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5A" w:rsidRDefault="002C52CB">
      <w:r>
        <w:t xml:space="preserve">ASCCC 2019 Spring Plenary Resolutions </w:t>
      </w:r>
    </w:p>
    <w:p w:rsidR="002C52CB" w:rsidRDefault="002C52CB">
      <w:bookmarkStart w:id="0" w:name="_GoBack"/>
      <w:r>
        <w:t>Additional resolution</w:t>
      </w:r>
      <w:r w:rsidR="009D4FA1">
        <w:t>s</w:t>
      </w:r>
      <w:r>
        <w:t xml:space="preserve"> info per: ASCCC Area B meeting on March 22</w:t>
      </w:r>
      <w:r w:rsidRPr="002C52CB">
        <w:rPr>
          <w:vertAlign w:val="superscript"/>
        </w:rPr>
        <w:t>nd</w:t>
      </w:r>
    </w:p>
    <w:bookmarkEnd w:id="0"/>
    <w:p w:rsidR="002C52CB" w:rsidRDefault="002C52CB"/>
    <w:p w:rsidR="009D4FA1" w:rsidRDefault="009D4FA1"/>
    <w:p w:rsidR="002C52CB" w:rsidRDefault="002C52CB">
      <w:r>
        <w:t>3.01</w:t>
      </w:r>
    </w:p>
    <w:p w:rsidR="008642A3" w:rsidRDefault="008642A3" w:rsidP="00AA7C33">
      <w:pPr>
        <w:ind w:left="720"/>
      </w:pPr>
      <w:r>
        <w:t xml:space="preserve">Education Code was changed to require districts to require a medical certificate showing that applicants are free from any communicable diseases. Some have argued that the list of communicable diseases provided by the California Department of Public Health is extensive, and includes diseases that are not at risk of transmission in the teaching and learning environment. </w:t>
      </w:r>
      <w:r w:rsidR="00165077">
        <w:t>This</w:t>
      </w:r>
      <w:r>
        <w:t xml:space="preserve"> change to Ed Code</w:t>
      </w:r>
      <w:r w:rsidR="00165077">
        <w:t xml:space="preserve"> can be seen</w:t>
      </w:r>
      <w:r>
        <w:t xml:space="preserve"> as possibly allowing for discrimination in hiring practices. </w:t>
      </w:r>
    </w:p>
    <w:p w:rsidR="002C52CB" w:rsidRDefault="002C52CB"/>
    <w:p w:rsidR="002C52CB" w:rsidRDefault="00165077">
      <w:r>
        <w:t>5.02</w:t>
      </w:r>
    </w:p>
    <w:p w:rsidR="00165077" w:rsidRDefault="00165077" w:rsidP="00165077">
      <w:pPr>
        <w:ind w:left="720"/>
      </w:pPr>
      <w:r>
        <w:t>This resolution is in regards to some districts getting a lump sum of money for Guided Pathways implementations, and the funds not getting distributed equally/comparably</w:t>
      </w:r>
    </w:p>
    <w:p w:rsidR="00165077" w:rsidRDefault="00165077" w:rsidP="00165077">
      <w:pPr>
        <w:ind w:left="720"/>
      </w:pPr>
    </w:p>
    <w:p w:rsidR="00165077" w:rsidRDefault="00165077" w:rsidP="00165077">
      <w:r>
        <w:t>6.01</w:t>
      </w:r>
    </w:p>
    <w:p w:rsidR="00165077" w:rsidRDefault="00165077" w:rsidP="00165077">
      <w:pPr>
        <w:ind w:left="720"/>
      </w:pPr>
      <w:r>
        <w:t xml:space="preserve">In support of a bill that would create a coordinating body to oversee statewide postsecondary education. Originally, this group didn’t include faculty. This is saying we’d support the creation of this body, if it includes faculty. </w:t>
      </w:r>
    </w:p>
    <w:p w:rsidR="00165077" w:rsidRDefault="00165077" w:rsidP="00165077">
      <w:pPr>
        <w:ind w:left="720"/>
      </w:pPr>
    </w:p>
    <w:p w:rsidR="00165077" w:rsidRDefault="00165077" w:rsidP="00165077">
      <w:r>
        <w:t>6.04</w:t>
      </w:r>
    </w:p>
    <w:p w:rsidR="00165077" w:rsidRDefault="00165077" w:rsidP="009D4FA1">
      <w:pPr>
        <w:ind w:left="720"/>
      </w:pPr>
      <w:r>
        <w:t>In support of AB 302</w:t>
      </w:r>
      <w:r w:rsidR="009D4FA1">
        <w:t>. Would require colleges with on campus parking to allow for registered homeless students to park overnight in their car.</w:t>
      </w:r>
    </w:p>
    <w:p w:rsidR="00165077" w:rsidRDefault="00165077" w:rsidP="00165077"/>
    <w:p w:rsidR="009D4FA1" w:rsidRDefault="009D4FA1" w:rsidP="00165077">
      <w:r>
        <w:t>13.01</w:t>
      </w:r>
    </w:p>
    <w:p w:rsidR="009D4FA1" w:rsidRDefault="009D4FA1" w:rsidP="009D4FA1">
      <w:pPr>
        <w:ind w:left="720"/>
      </w:pPr>
      <w:r>
        <w:t>SB 1359 (bill that requires all segments of higher education in CA to highlight courses that exclusively use digital course materials that are free of charge) is being implemented across the state in different ways. The spirit of the bill was to highlight substantial drops/differences in book cost, as opposed to courses that never had any or low-cost textbooks to begin with. The point is to draw attention to substantial difference in book cost.</w:t>
      </w:r>
    </w:p>
    <w:sectPr w:rsidR="009D4FA1"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CB"/>
    <w:rsid w:val="00165077"/>
    <w:rsid w:val="002C52CB"/>
    <w:rsid w:val="0040705A"/>
    <w:rsid w:val="008642A3"/>
    <w:rsid w:val="00943FCD"/>
    <w:rsid w:val="009D4FA1"/>
    <w:rsid w:val="00AA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4C45E"/>
  <w15:chartTrackingRefBased/>
  <w15:docId w15:val="{2A650C1F-6A35-ED41-BB38-66EC4064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1</cp:revision>
  <dcterms:created xsi:type="dcterms:W3CDTF">2019-04-04T05:42:00Z</dcterms:created>
  <dcterms:modified xsi:type="dcterms:W3CDTF">2019-04-05T05:59:00Z</dcterms:modified>
</cp:coreProperties>
</file>