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F76" w:rsidRPr="00127AA1" w:rsidRDefault="00D83F89">
      <w:pPr>
        <w:rPr>
          <w:sz w:val="28"/>
          <w:szCs w:val="28"/>
        </w:rPr>
      </w:pPr>
      <w:r w:rsidRPr="00127AA1">
        <w:rPr>
          <w:sz w:val="28"/>
          <w:szCs w:val="28"/>
        </w:rPr>
        <w:t>Prioritized Faculty Position List</w:t>
      </w:r>
    </w:p>
    <w:p w:rsidR="00D83F89" w:rsidRDefault="00D83F89">
      <w:pPr>
        <w:rPr>
          <w:sz w:val="28"/>
          <w:szCs w:val="28"/>
        </w:rPr>
      </w:pPr>
      <w:r w:rsidRPr="00127AA1">
        <w:rPr>
          <w:sz w:val="28"/>
          <w:szCs w:val="28"/>
        </w:rPr>
        <w:t>January 2020</w:t>
      </w:r>
    </w:p>
    <w:p w:rsidR="00127AA1" w:rsidRPr="00127AA1" w:rsidRDefault="00127AA1">
      <w:pPr>
        <w:rPr>
          <w:sz w:val="28"/>
          <w:szCs w:val="28"/>
        </w:rPr>
      </w:pPr>
    </w:p>
    <w:p w:rsidR="00D83F89" w:rsidRDefault="00D83F89"/>
    <w:p w:rsidR="00D83F89" w:rsidRDefault="00D83F89">
      <w:r>
        <w:t xml:space="preserve">2 </w:t>
      </w:r>
      <w:r w:rsidRPr="00FC0D81">
        <w:rPr>
          <w:b/>
        </w:rPr>
        <w:t>DRC Counselors</w:t>
      </w:r>
      <w:r>
        <w:t xml:space="preserve">/ 1 </w:t>
      </w:r>
      <w:r w:rsidRPr="00FC0D81">
        <w:rPr>
          <w:b/>
        </w:rPr>
        <w:t>Transition to Work</w:t>
      </w:r>
      <w:r>
        <w:t xml:space="preserve"> (TTW)</w:t>
      </w:r>
    </w:p>
    <w:p w:rsidR="00D83F89" w:rsidRDefault="00D83F89">
      <w:r>
        <w:tab/>
        <w:t>Categorically Funded</w:t>
      </w:r>
    </w:p>
    <w:p w:rsidR="00D83F89" w:rsidRDefault="00D83F89"/>
    <w:p w:rsidR="00D83F89" w:rsidRDefault="00D83F89">
      <w:pPr>
        <w:rPr>
          <w:b/>
        </w:rPr>
      </w:pPr>
      <w:r>
        <w:t xml:space="preserve">#1 </w:t>
      </w:r>
      <w:r w:rsidRPr="00FC0D81">
        <w:rPr>
          <w:b/>
        </w:rPr>
        <w:t>Environmental Horticulture</w:t>
      </w:r>
      <w:r>
        <w:t xml:space="preserve"> and </w:t>
      </w:r>
      <w:r w:rsidRPr="00FC0D81">
        <w:rPr>
          <w:b/>
        </w:rPr>
        <w:t>Art History</w:t>
      </w:r>
    </w:p>
    <w:p w:rsidR="00127AA1" w:rsidRPr="00127AA1" w:rsidRDefault="00127AA1">
      <w:r>
        <w:rPr>
          <w:b/>
        </w:rPr>
        <w:tab/>
      </w:r>
    </w:p>
    <w:p w:rsidR="00D83F89" w:rsidRDefault="00D83F89">
      <w:r>
        <w:t xml:space="preserve">#3 </w:t>
      </w:r>
      <w:r w:rsidRPr="00FC0D81">
        <w:rPr>
          <w:b/>
        </w:rPr>
        <w:t>Radiologic Technology</w:t>
      </w:r>
    </w:p>
    <w:p w:rsidR="00D83F89" w:rsidRDefault="00FC0D81">
      <w:r>
        <w:tab/>
      </w:r>
    </w:p>
    <w:p w:rsidR="00D83F89" w:rsidRDefault="00D83F89">
      <w:r>
        <w:t xml:space="preserve">#4 </w:t>
      </w:r>
      <w:r w:rsidRPr="00FC0D81">
        <w:rPr>
          <w:b/>
        </w:rPr>
        <w:t>General Counselor</w:t>
      </w:r>
      <w:r>
        <w:t xml:space="preserve"> (focus on online studen</w:t>
      </w:r>
      <w:r w:rsidR="00FC0D81">
        <w:t>t</w:t>
      </w:r>
      <w:r>
        <w:t>s)</w:t>
      </w:r>
    </w:p>
    <w:p w:rsidR="00D83F89" w:rsidRDefault="00FC0D81">
      <w:r>
        <w:tab/>
      </w:r>
    </w:p>
    <w:p w:rsidR="00D83F89" w:rsidRDefault="00D83F89">
      <w:r>
        <w:t xml:space="preserve">#5 </w:t>
      </w:r>
      <w:r w:rsidRPr="00FC0D81">
        <w:rPr>
          <w:b/>
        </w:rPr>
        <w:t>ESL</w:t>
      </w:r>
      <w:r w:rsidR="00FC0D81" w:rsidRPr="00FC0D81">
        <w:rPr>
          <w:b/>
        </w:rPr>
        <w:t>L</w:t>
      </w:r>
      <w:r>
        <w:t xml:space="preserve"> with </w:t>
      </w:r>
      <w:proofErr w:type="spellStart"/>
      <w:proofErr w:type="gramStart"/>
      <w:r w:rsidRPr="00FC0D81">
        <w:rPr>
          <w:b/>
        </w:rPr>
        <w:t>non credit</w:t>
      </w:r>
      <w:proofErr w:type="spellEnd"/>
      <w:proofErr w:type="gramEnd"/>
      <w:r w:rsidRPr="00FC0D81">
        <w:rPr>
          <w:b/>
        </w:rPr>
        <w:t xml:space="preserve"> emphasis</w:t>
      </w:r>
      <w:r>
        <w:t>/</w:t>
      </w:r>
      <w:r w:rsidRPr="00FC0D81">
        <w:rPr>
          <w:b/>
        </w:rPr>
        <w:t>Anthropology</w:t>
      </w:r>
    </w:p>
    <w:p w:rsidR="00FC0D81" w:rsidRDefault="00FC0D81" w:rsidP="00FC0D81">
      <w:pPr>
        <w:ind w:left="720"/>
      </w:pPr>
    </w:p>
    <w:p w:rsidR="00D83F89" w:rsidRDefault="00D83F89">
      <w:r>
        <w:t xml:space="preserve">#7 </w:t>
      </w:r>
      <w:r w:rsidRPr="00FC0D81">
        <w:rPr>
          <w:b/>
        </w:rPr>
        <w:t>Communications</w:t>
      </w:r>
    </w:p>
    <w:p w:rsidR="00D83F89" w:rsidRDefault="00D83F89"/>
    <w:p w:rsidR="00D83F89" w:rsidRDefault="00D83F89">
      <w:r>
        <w:t xml:space="preserve">#8 </w:t>
      </w:r>
      <w:r w:rsidRPr="00FC0D81">
        <w:rPr>
          <w:b/>
        </w:rPr>
        <w:t>Accounting</w:t>
      </w:r>
    </w:p>
    <w:p w:rsidR="00D83F89" w:rsidRDefault="00D83F89"/>
    <w:p w:rsidR="00D83F89" w:rsidRDefault="00D83F89">
      <w:r>
        <w:t xml:space="preserve">#9 </w:t>
      </w:r>
      <w:r w:rsidRPr="00FC0D81">
        <w:rPr>
          <w:b/>
        </w:rPr>
        <w:t>Library</w:t>
      </w:r>
    </w:p>
    <w:p w:rsidR="00D83F89" w:rsidRDefault="00D83F89"/>
    <w:p w:rsidR="00D83F89" w:rsidRDefault="00D83F89">
      <w:r>
        <w:t xml:space="preserve">#10 </w:t>
      </w:r>
      <w:r w:rsidRPr="00FC0D81">
        <w:rPr>
          <w:b/>
        </w:rPr>
        <w:t>Psychological Services</w:t>
      </w:r>
      <w:r>
        <w:t xml:space="preserve"> </w:t>
      </w:r>
    </w:p>
    <w:p w:rsidR="00D83F89" w:rsidRDefault="00D83F89"/>
    <w:p w:rsidR="00FC0D81" w:rsidRDefault="00FC0D81"/>
    <w:p w:rsidR="00D83F89" w:rsidRDefault="00FC0D81">
      <w:r w:rsidRPr="00FC0D81">
        <w:rPr>
          <w:b/>
        </w:rPr>
        <w:t>Factors</w:t>
      </w:r>
      <w:r>
        <w:t xml:space="preserve"> that came up often</w:t>
      </w:r>
      <w:r w:rsidR="00CC7A20">
        <w:t xml:space="preserve"> in discussion</w:t>
      </w:r>
      <w:r>
        <w:t>: FTES served, FT/PT ratios, ability to hire PTs in the field.</w:t>
      </w:r>
    </w:p>
    <w:p w:rsidR="00127AA1" w:rsidRDefault="00127AA1"/>
    <w:p w:rsidR="00127AA1" w:rsidRDefault="00127AA1">
      <w:bookmarkStart w:id="0" w:name="_GoBack"/>
      <w:bookmarkEnd w:id="0"/>
    </w:p>
    <w:sectPr w:rsidR="00127AA1" w:rsidSect="00943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89"/>
    <w:rsid w:val="00127AA1"/>
    <w:rsid w:val="003E41A6"/>
    <w:rsid w:val="00474CF3"/>
    <w:rsid w:val="00475950"/>
    <w:rsid w:val="00567B4F"/>
    <w:rsid w:val="005C2C2C"/>
    <w:rsid w:val="00943FCD"/>
    <w:rsid w:val="00CC7A20"/>
    <w:rsid w:val="00D83F89"/>
    <w:rsid w:val="00DB6F76"/>
    <w:rsid w:val="00FC0D81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65C0B4"/>
  <w15:chartTrackingRefBased/>
  <w15:docId w15:val="{E64E32FA-2D51-544A-B075-44683A15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Escoto</dc:creator>
  <cp:keywords/>
  <dc:description/>
  <cp:lastModifiedBy>Isaac Escoto</cp:lastModifiedBy>
  <cp:revision>3</cp:revision>
  <dcterms:created xsi:type="dcterms:W3CDTF">2020-01-28T07:44:00Z</dcterms:created>
  <dcterms:modified xsi:type="dcterms:W3CDTF">2020-01-28T07:45:00Z</dcterms:modified>
</cp:coreProperties>
</file>