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05A" w:rsidRDefault="00331A84">
      <w:r>
        <w:t>Committee Reports</w:t>
      </w:r>
      <w:r w:rsidR="00C520FF">
        <w:t xml:space="preserve"> |</w:t>
      </w:r>
      <w:r w:rsidR="00C45087">
        <w:t xml:space="preserve"> Week of </w:t>
      </w:r>
      <w:r w:rsidR="00573435">
        <w:t>5.25.20</w:t>
      </w:r>
    </w:p>
    <w:p w:rsidR="004B1263" w:rsidRDefault="004B1263"/>
    <w:p w:rsidR="004B1263" w:rsidRDefault="004B1263"/>
    <w:p w:rsidR="004B1263" w:rsidRPr="004B1263" w:rsidRDefault="004B1263">
      <w:pPr>
        <w:rPr>
          <w:b/>
          <w:u w:val="single"/>
        </w:rPr>
      </w:pPr>
      <w:r w:rsidRPr="004B1263">
        <w:rPr>
          <w:b/>
          <w:u w:val="single"/>
        </w:rPr>
        <w:t>Community and Communication</w:t>
      </w:r>
    </w:p>
    <w:p w:rsidR="004B1263" w:rsidRDefault="004B1263">
      <w:pPr>
        <w:rPr>
          <w:sz w:val="20"/>
          <w:szCs w:val="20"/>
        </w:rPr>
      </w:pPr>
      <w:r>
        <w:rPr>
          <w:sz w:val="20"/>
          <w:szCs w:val="20"/>
        </w:rPr>
        <w:t xml:space="preserve">Reported by </w:t>
      </w:r>
      <w:r w:rsidR="00B42AC4">
        <w:rPr>
          <w:sz w:val="20"/>
          <w:szCs w:val="20"/>
        </w:rPr>
        <w:t xml:space="preserve">Tri-Chair </w:t>
      </w:r>
      <w:r w:rsidR="00573435">
        <w:rPr>
          <w:sz w:val="20"/>
          <w:szCs w:val="20"/>
        </w:rPr>
        <w:t>Laura Gamez</w:t>
      </w:r>
    </w:p>
    <w:p w:rsidR="00B65043" w:rsidRDefault="00B65043">
      <w:pPr>
        <w:rPr>
          <w:sz w:val="20"/>
          <w:szCs w:val="20"/>
        </w:rPr>
      </w:pPr>
    </w:p>
    <w:p w:rsidR="004B1263" w:rsidRPr="004B1263" w:rsidRDefault="004B1263" w:rsidP="004B1263">
      <w:pPr>
        <w:spacing w:before="100" w:beforeAutospacing="1" w:after="100" w:afterAutospacing="1"/>
        <w:rPr>
          <w:rFonts w:cstheme="minorHAnsi"/>
          <w:b/>
          <w:color w:val="000000"/>
          <w:u w:val="single"/>
        </w:rPr>
      </w:pPr>
      <w:r w:rsidRPr="004B1263">
        <w:rPr>
          <w:rFonts w:cstheme="minorHAnsi"/>
          <w:b/>
          <w:color w:val="000000"/>
          <w:u w:val="single"/>
        </w:rPr>
        <w:t>Revenue and Resources</w:t>
      </w:r>
    </w:p>
    <w:p w:rsidR="00B65043" w:rsidRPr="00E27E8E" w:rsidRDefault="004B1263" w:rsidP="00E27E8E">
      <w:pPr>
        <w:spacing w:before="100" w:beforeAutospacing="1" w:after="100" w:afterAutospacing="1"/>
        <w:rPr>
          <w:rFonts w:cstheme="minorHAnsi"/>
          <w:color w:val="000000"/>
          <w:sz w:val="20"/>
          <w:szCs w:val="20"/>
        </w:rPr>
      </w:pPr>
      <w:r>
        <w:rPr>
          <w:rFonts w:cstheme="minorHAnsi"/>
          <w:color w:val="000000"/>
          <w:sz w:val="20"/>
          <w:szCs w:val="20"/>
        </w:rPr>
        <w:t>Reported by</w:t>
      </w:r>
      <w:r w:rsidR="00B42AC4">
        <w:rPr>
          <w:rFonts w:cstheme="minorHAnsi"/>
          <w:color w:val="000000"/>
          <w:sz w:val="20"/>
          <w:szCs w:val="20"/>
        </w:rPr>
        <w:t xml:space="preserve"> </w:t>
      </w:r>
      <w:r w:rsidR="00C45087">
        <w:rPr>
          <w:rFonts w:cstheme="minorHAnsi"/>
          <w:color w:val="000000"/>
          <w:sz w:val="20"/>
          <w:szCs w:val="20"/>
        </w:rPr>
        <w:t>Eric Reed</w:t>
      </w:r>
      <w:r w:rsidR="001F71CB">
        <w:rPr>
          <w:rFonts w:cstheme="minorHAnsi"/>
          <w:color w:val="000000"/>
          <w:sz w:val="20"/>
          <w:szCs w:val="20"/>
        </w:rPr>
        <w:t xml:space="preserve"> </w:t>
      </w:r>
      <w:r w:rsidR="00573435" w:rsidRPr="00573435">
        <w:rPr>
          <w:color w:val="000000"/>
          <w:sz w:val="22"/>
          <w:szCs w:val="22"/>
        </w:rPr>
        <w:t> </w:t>
      </w:r>
    </w:p>
    <w:p w:rsidR="004B1263" w:rsidRDefault="00360303" w:rsidP="004B1263">
      <w:pPr>
        <w:spacing w:before="100" w:beforeAutospacing="1" w:after="100" w:afterAutospacing="1"/>
        <w:rPr>
          <w:rFonts w:cstheme="minorHAnsi"/>
          <w:b/>
          <w:color w:val="000000"/>
          <w:u w:val="single"/>
        </w:rPr>
      </w:pPr>
      <w:r w:rsidRPr="00360303">
        <w:rPr>
          <w:rFonts w:cstheme="minorHAnsi"/>
          <w:b/>
          <w:color w:val="000000"/>
          <w:u w:val="single"/>
        </w:rPr>
        <w:t>Equity and Education</w:t>
      </w:r>
      <w:r w:rsidR="000515D7">
        <w:rPr>
          <w:rFonts w:cstheme="minorHAnsi"/>
          <w:b/>
          <w:color w:val="000000"/>
          <w:u w:val="single"/>
        </w:rPr>
        <w:t xml:space="preserve"> </w:t>
      </w:r>
    </w:p>
    <w:p w:rsidR="00360303" w:rsidRDefault="00360303" w:rsidP="004B1263">
      <w:pPr>
        <w:spacing w:before="100" w:beforeAutospacing="1" w:after="100" w:afterAutospacing="1"/>
        <w:rPr>
          <w:rFonts w:cstheme="minorHAnsi"/>
          <w:color w:val="000000"/>
          <w:sz w:val="20"/>
          <w:szCs w:val="20"/>
        </w:rPr>
      </w:pPr>
      <w:r w:rsidRPr="00360303">
        <w:rPr>
          <w:rFonts w:cstheme="minorHAnsi"/>
          <w:color w:val="000000"/>
          <w:sz w:val="20"/>
          <w:szCs w:val="20"/>
        </w:rPr>
        <w:t xml:space="preserve">Reported by </w:t>
      </w:r>
      <w:r w:rsidR="00B42AC4">
        <w:rPr>
          <w:rFonts w:cstheme="minorHAnsi"/>
          <w:color w:val="000000"/>
          <w:sz w:val="20"/>
          <w:szCs w:val="20"/>
        </w:rPr>
        <w:t xml:space="preserve">Tri-Chair </w:t>
      </w:r>
      <w:r w:rsidRPr="00360303">
        <w:rPr>
          <w:rFonts w:cstheme="minorHAnsi"/>
          <w:color w:val="000000"/>
          <w:sz w:val="20"/>
          <w:szCs w:val="20"/>
        </w:rPr>
        <w:t xml:space="preserve">Carolyn </w:t>
      </w:r>
      <w:proofErr w:type="spellStart"/>
      <w:r w:rsidRPr="00360303">
        <w:rPr>
          <w:rFonts w:cstheme="minorHAnsi"/>
          <w:color w:val="000000"/>
          <w:sz w:val="20"/>
          <w:szCs w:val="20"/>
        </w:rPr>
        <w:t>Holcroft</w:t>
      </w:r>
      <w:proofErr w:type="spellEnd"/>
    </w:p>
    <w:p w:rsidR="00C45087" w:rsidRDefault="00C45087" w:rsidP="000515D7">
      <w:pPr>
        <w:spacing w:before="100" w:beforeAutospacing="1" w:after="100" w:afterAutospacing="1"/>
        <w:rPr>
          <w:rFonts w:cstheme="minorHAnsi"/>
          <w:b/>
          <w:color w:val="000000"/>
          <w:u w:val="single"/>
        </w:rPr>
      </w:pPr>
    </w:p>
    <w:p w:rsidR="000515D7" w:rsidRDefault="000515D7" w:rsidP="000515D7">
      <w:pPr>
        <w:spacing w:before="100" w:beforeAutospacing="1" w:after="100" w:afterAutospacing="1"/>
        <w:rPr>
          <w:rFonts w:cstheme="minorHAnsi"/>
          <w:b/>
          <w:color w:val="000000"/>
          <w:u w:val="single"/>
        </w:rPr>
      </w:pPr>
      <w:r>
        <w:rPr>
          <w:rFonts w:cstheme="minorHAnsi"/>
          <w:b/>
          <w:color w:val="000000"/>
          <w:u w:val="single"/>
        </w:rPr>
        <w:t>College Advisory Council</w:t>
      </w:r>
    </w:p>
    <w:p w:rsidR="000515D7" w:rsidRDefault="000515D7" w:rsidP="000515D7">
      <w:pPr>
        <w:spacing w:before="100" w:beforeAutospacing="1" w:after="100" w:afterAutospacing="1"/>
        <w:rPr>
          <w:rFonts w:asciiTheme="minorHAnsi" w:hAnsiTheme="minorHAnsi" w:cstheme="minorHAnsi"/>
          <w:color w:val="000000"/>
          <w:sz w:val="20"/>
          <w:szCs w:val="20"/>
        </w:rPr>
      </w:pPr>
      <w:r w:rsidRPr="000515D7">
        <w:rPr>
          <w:rFonts w:asciiTheme="minorHAnsi" w:hAnsiTheme="minorHAnsi" w:cstheme="minorHAnsi"/>
          <w:color w:val="000000"/>
          <w:sz w:val="20"/>
          <w:szCs w:val="20"/>
        </w:rPr>
        <w:t>Reported by</w:t>
      </w:r>
      <w:r w:rsidR="000B2FFC">
        <w:rPr>
          <w:rFonts w:asciiTheme="minorHAnsi" w:hAnsiTheme="minorHAnsi" w:cstheme="minorHAnsi"/>
          <w:color w:val="000000"/>
          <w:sz w:val="20"/>
          <w:szCs w:val="20"/>
        </w:rPr>
        <w:t xml:space="preserve"> Tri-C</w:t>
      </w:r>
      <w:r>
        <w:rPr>
          <w:rFonts w:asciiTheme="minorHAnsi" w:hAnsiTheme="minorHAnsi" w:cstheme="minorHAnsi"/>
          <w:color w:val="000000"/>
          <w:sz w:val="20"/>
          <w:szCs w:val="20"/>
        </w:rPr>
        <w:t>hair</w:t>
      </w:r>
      <w:r w:rsidRPr="000515D7">
        <w:rPr>
          <w:rFonts w:asciiTheme="minorHAnsi" w:hAnsiTheme="minorHAnsi" w:cstheme="minorHAnsi"/>
          <w:color w:val="000000"/>
          <w:sz w:val="20"/>
          <w:szCs w:val="20"/>
        </w:rPr>
        <w:t xml:space="preserve"> Isaac </w:t>
      </w:r>
      <w:proofErr w:type="spellStart"/>
      <w:r w:rsidRPr="000515D7">
        <w:rPr>
          <w:rFonts w:asciiTheme="minorHAnsi" w:hAnsiTheme="minorHAnsi" w:cstheme="minorHAnsi"/>
          <w:color w:val="000000"/>
          <w:sz w:val="20"/>
          <w:szCs w:val="20"/>
        </w:rPr>
        <w:t>Escoto</w:t>
      </w:r>
      <w:proofErr w:type="spellEnd"/>
    </w:p>
    <w:p w:rsidR="00D11426" w:rsidRDefault="00D11426" w:rsidP="0089778B">
      <w:pPr>
        <w:spacing w:before="100" w:beforeAutospacing="1" w:after="100" w:afterAutospacing="1"/>
        <w:rPr>
          <w:rFonts w:asciiTheme="minorHAnsi" w:hAnsiTheme="minorHAnsi" w:cstheme="minorHAnsi"/>
          <w:b/>
          <w:color w:val="000000"/>
          <w:u w:val="single"/>
        </w:rPr>
      </w:pPr>
      <w:r>
        <w:rPr>
          <w:rFonts w:asciiTheme="minorHAnsi" w:hAnsiTheme="minorHAnsi" w:cstheme="minorHAnsi"/>
          <w:b/>
          <w:color w:val="000000"/>
          <w:u w:val="single"/>
        </w:rPr>
        <w:t>College Advisory Council and Revenue and Resources Combined Meeting</w:t>
      </w:r>
    </w:p>
    <w:p w:rsidR="00D11426" w:rsidRDefault="00D11426" w:rsidP="0089778B">
      <w:pPr>
        <w:spacing w:before="100" w:beforeAutospacing="1" w:after="100" w:afterAutospacing="1"/>
        <w:rPr>
          <w:rFonts w:asciiTheme="minorHAnsi" w:hAnsiTheme="minorHAnsi" w:cstheme="minorHAnsi"/>
          <w:color w:val="000000"/>
          <w:sz w:val="20"/>
          <w:szCs w:val="20"/>
        </w:rPr>
      </w:pPr>
      <w:r w:rsidRPr="00D11426">
        <w:rPr>
          <w:rFonts w:asciiTheme="minorHAnsi" w:hAnsiTheme="minorHAnsi" w:cstheme="minorHAnsi"/>
          <w:color w:val="000000"/>
          <w:sz w:val="20"/>
          <w:szCs w:val="20"/>
        </w:rPr>
        <w:t>Reported</w:t>
      </w:r>
      <w:r>
        <w:rPr>
          <w:rFonts w:asciiTheme="minorHAnsi" w:hAnsiTheme="minorHAnsi" w:cstheme="minorHAnsi"/>
          <w:color w:val="000000"/>
          <w:sz w:val="20"/>
          <w:szCs w:val="20"/>
        </w:rPr>
        <w:t xml:space="preserve"> by Isaac </w:t>
      </w:r>
      <w:proofErr w:type="spellStart"/>
      <w:r>
        <w:rPr>
          <w:rFonts w:asciiTheme="minorHAnsi" w:hAnsiTheme="minorHAnsi" w:cstheme="minorHAnsi"/>
          <w:color w:val="000000"/>
          <w:sz w:val="20"/>
          <w:szCs w:val="20"/>
        </w:rPr>
        <w:t>Escoto</w:t>
      </w:r>
      <w:proofErr w:type="spellEnd"/>
    </w:p>
    <w:p w:rsidR="00535DBB" w:rsidRDefault="00535DBB"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Met on 5.29.20</w:t>
      </w:r>
    </w:p>
    <w:p w:rsidR="00535DBB" w:rsidRDefault="00721FA9"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President Nguyen pointed out that at the last joint meeting, a comment was made regarding the prior campus reorg, and </w:t>
      </w:r>
      <w:r w:rsidR="002B676E">
        <w:rPr>
          <w:rFonts w:asciiTheme="minorHAnsi" w:hAnsiTheme="minorHAnsi" w:cstheme="minorHAnsi"/>
          <w:color w:val="000000"/>
          <w:sz w:val="20"/>
          <w:szCs w:val="20"/>
        </w:rPr>
        <w:t xml:space="preserve">question </w:t>
      </w:r>
      <w:r>
        <w:rPr>
          <w:rFonts w:asciiTheme="minorHAnsi" w:hAnsiTheme="minorHAnsi" w:cstheme="minorHAnsi"/>
          <w:color w:val="000000"/>
          <w:sz w:val="20"/>
          <w:szCs w:val="20"/>
        </w:rPr>
        <w:t>if we would revisit that. Would the joint committee like to assess the prior campus reorg, or should we ask that the Advisory Council do so?</w:t>
      </w:r>
    </w:p>
    <w:p w:rsidR="00721FA9" w:rsidRDefault="00721FA9"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Bret Watson presented the budget slides that Susan </w:t>
      </w:r>
      <w:proofErr w:type="spellStart"/>
      <w:r>
        <w:rPr>
          <w:rFonts w:asciiTheme="minorHAnsi" w:hAnsiTheme="minorHAnsi" w:cstheme="minorHAnsi"/>
          <w:color w:val="000000"/>
          <w:sz w:val="20"/>
          <w:szCs w:val="20"/>
        </w:rPr>
        <w:t>Cheu</w:t>
      </w:r>
      <w:proofErr w:type="spellEnd"/>
      <w:r>
        <w:rPr>
          <w:rFonts w:asciiTheme="minorHAnsi" w:hAnsiTheme="minorHAnsi" w:cstheme="minorHAnsi"/>
          <w:color w:val="000000"/>
          <w:sz w:val="20"/>
          <w:szCs w:val="20"/>
        </w:rPr>
        <w:t xml:space="preserve"> shared at the Consultation Task Force. Currently, budget modeling by the district shows the potential for Foothill to need to cut $3.675 to $5.25 million, based off of many factors that could change.</w:t>
      </w:r>
    </w:p>
    <w:p w:rsidR="00721FA9" w:rsidRDefault="00721FA9"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Discussion regarding the AVPI position on hold.</w:t>
      </w:r>
    </w:p>
    <w:p w:rsidR="00721FA9" w:rsidRDefault="00721FA9" w:rsidP="00721FA9">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Comment that the deans are already spread super thin, and if we don’t have an AVPI, there would be nowhere for those work responsibilities to go. Question; what if we did an interim AVPI for the next year, to have a better idea if the work can be distributed?</w:t>
      </w:r>
    </w:p>
    <w:p w:rsidR="0021599E" w:rsidRDefault="0021599E" w:rsidP="00721FA9">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Concern regarding needing to know how De Anza will go about budget cuts, to see if that would affect how we cut on our campus.</w:t>
      </w:r>
    </w:p>
    <w:p w:rsidR="0021599E" w:rsidRDefault="0021599E" w:rsidP="00721FA9">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Comment that maybe we go out for an interim AVPI, so as to not add more work on the deans, since they are already so overworked.</w:t>
      </w:r>
    </w:p>
    <w:p w:rsidR="0021599E" w:rsidRDefault="0021599E" w:rsidP="00721FA9">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Comment regarding the need to look at all positions, including positions created during the last round of </w:t>
      </w:r>
      <w:r w:rsidR="00E307B6">
        <w:rPr>
          <w:rFonts w:asciiTheme="minorHAnsi" w:hAnsiTheme="minorHAnsi" w:cstheme="minorHAnsi"/>
          <w:color w:val="000000"/>
          <w:sz w:val="20"/>
          <w:szCs w:val="20"/>
        </w:rPr>
        <w:t>budget reductions.</w:t>
      </w:r>
    </w:p>
    <w:p w:rsidR="00E307B6" w:rsidRDefault="00E307B6" w:rsidP="00721FA9">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Two strands of discussion seemed to rise to the top: go out for an interim AVPI, or hire a permanent AVPI, since the work won’t go away any time soon. Motion to recommend that the college either hire an interim or permanent AVPI. Wiggle room/options were intentional in the motion. Unanimous “yes” vote by AC/RR representatives.</w:t>
      </w:r>
    </w:p>
    <w:p w:rsidR="00E307B6" w:rsidRDefault="00E307B6" w:rsidP="00E307B6">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Review of the budget reduction timeline for the coming year. Budget reduction planning needs to be now, because we need to present a budget reduction plan in October/November, for noticed to go out to any affected employees, early in 21, and all cuts would need to go into effect July 1</w:t>
      </w:r>
      <w:r w:rsidRPr="00E307B6">
        <w:rPr>
          <w:rFonts w:asciiTheme="minorHAnsi" w:hAnsiTheme="minorHAnsi" w:cstheme="minorHAnsi"/>
          <w:color w:val="000000"/>
          <w:sz w:val="20"/>
          <w:szCs w:val="20"/>
          <w:vertAlign w:val="superscript"/>
        </w:rPr>
        <w:t>st</w:t>
      </w:r>
      <w:r>
        <w:rPr>
          <w:rFonts w:asciiTheme="minorHAnsi" w:hAnsiTheme="minorHAnsi" w:cstheme="minorHAnsi"/>
          <w:color w:val="000000"/>
          <w:sz w:val="20"/>
          <w:szCs w:val="20"/>
        </w:rPr>
        <w:t>, 2021.</w:t>
      </w:r>
    </w:p>
    <w:p w:rsidR="00E307B6" w:rsidRDefault="00E307B6" w:rsidP="00E307B6">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Discussion about new faculty positions. Should we hold some? All? None?</w:t>
      </w:r>
    </w:p>
    <w:p w:rsidR="0067396B" w:rsidRDefault="0067396B" w:rsidP="0067396B">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Because search committees for the new hires are almost done/done, AC/RR feels pressure to make a recommendation re: hires, since we want to avoid sending out job offers, then potentially needing to close the position after that.</w:t>
      </w:r>
    </w:p>
    <w:p w:rsidR="00E307B6" w:rsidRDefault="00E307B6" w:rsidP="00E307B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Reminder that the vast majority of a campus budget (including our own) comes from salaries/benefits. We have to be prepared to make substantial reductions. Holding/not filling positions (at least for the time being) are a way of addressing budget reduction needs.</w:t>
      </w:r>
    </w:p>
    <w:p w:rsidR="00876973" w:rsidRDefault="00876973" w:rsidP="00E307B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Mention: Maybe we hold all new faculty hires.</w:t>
      </w:r>
    </w:p>
    <w:p w:rsidR="00E307B6" w:rsidRDefault="00E307B6" w:rsidP="00E307B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Comment that maybe the way we frame this discussion is re: whether th</w:t>
      </w:r>
      <w:r w:rsidR="002B676E">
        <w:rPr>
          <w:rFonts w:asciiTheme="minorHAnsi" w:hAnsiTheme="minorHAnsi" w:cstheme="minorHAnsi"/>
          <w:color w:val="000000"/>
          <w:sz w:val="20"/>
          <w:szCs w:val="20"/>
        </w:rPr>
        <w:t xml:space="preserve">e programs can continue to run </w:t>
      </w:r>
      <w:r>
        <w:rPr>
          <w:rFonts w:asciiTheme="minorHAnsi" w:hAnsiTheme="minorHAnsi" w:cstheme="minorHAnsi"/>
          <w:color w:val="000000"/>
          <w:sz w:val="20"/>
          <w:szCs w:val="20"/>
        </w:rPr>
        <w:t>without the new hire. If the department/program struggles to find part time facu</w:t>
      </w:r>
      <w:r w:rsidR="0067396B">
        <w:rPr>
          <w:rFonts w:asciiTheme="minorHAnsi" w:hAnsiTheme="minorHAnsi" w:cstheme="minorHAnsi"/>
          <w:color w:val="000000"/>
          <w:sz w:val="20"/>
          <w:szCs w:val="20"/>
        </w:rPr>
        <w:t xml:space="preserve">lty, that might matter in this discussion. Is it necessary to hire the new position in order for the </w:t>
      </w:r>
      <w:r w:rsidR="002B676E">
        <w:rPr>
          <w:rFonts w:asciiTheme="minorHAnsi" w:hAnsiTheme="minorHAnsi" w:cstheme="minorHAnsi"/>
          <w:color w:val="000000"/>
          <w:sz w:val="20"/>
          <w:szCs w:val="20"/>
        </w:rPr>
        <w:t>department</w:t>
      </w:r>
      <w:r w:rsidR="0067396B">
        <w:rPr>
          <w:rFonts w:asciiTheme="minorHAnsi" w:hAnsiTheme="minorHAnsi" w:cstheme="minorHAnsi"/>
          <w:color w:val="000000"/>
          <w:sz w:val="20"/>
          <w:szCs w:val="20"/>
        </w:rPr>
        <w:t xml:space="preserve"> to survive?</w:t>
      </w:r>
    </w:p>
    <w:p w:rsidR="0067396B" w:rsidRDefault="0067396B" w:rsidP="00E307B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Mention that for some programs, there aren’t many available/if any, part time faculty. With</w:t>
      </w:r>
      <w:r w:rsidR="008B34A3">
        <w:rPr>
          <w:rFonts w:asciiTheme="minorHAnsi" w:hAnsiTheme="minorHAnsi" w:cstheme="minorHAnsi"/>
          <w:color w:val="000000"/>
          <w:sz w:val="20"/>
          <w:szCs w:val="20"/>
        </w:rPr>
        <w:t xml:space="preserve"> </w:t>
      </w:r>
      <w:r>
        <w:rPr>
          <w:rFonts w:asciiTheme="minorHAnsi" w:hAnsiTheme="minorHAnsi" w:cstheme="minorHAnsi"/>
          <w:color w:val="000000"/>
          <w:sz w:val="20"/>
          <w:szCs w:val="20"/>
        </w:rPr>
        <w:t>Radiologic Technology, the director</w:t>
      </w:r>
      <w:r w:rsidR="002B676E">
        <w:rPr>
          <w:rFonts w:asciiTheme="minorHAnsi" w:hAnsiTheme="minorHAnsi" w:cstheme="minorHAnsi"/>
          <w:color w:val="000000"/>
          <w:sz w:val="20"/>
          <w:szCs w:val="20"/>
        </w:rPr>
        <w:t xml:space="preserve"> (Rachelle Campbell)</w:t>
      </w:r>
      <w:r>
        <w:rPr>
          <w:rFonts w:asciiTheme="minorHAnsi" w:hAnsiTheme="minorHAnsi" w:cstheme="minorHAnsi"/>
          <w:color w:val="000000"/>
          <w:sz w:val="20"/>
          <w:szCs w:val="20"/>
        </w:rPr>
        <w:t xml:space="preserve"> has had to work multiple overload assignments, just to keep the program afloat. Part time faculty are not available.</w:t>
      </w:r>
    </w:p>
    <w:p w:rsidR="0067396B" w:rsidRDefault="0067396B" w:rsidP="0067396B">
      <w:pPr>
        <w:spacing w:before="100" w:beforeAutospacing="1" w:after="100" w:afterAutospacing="1"/>
        <w:ind w:left="1440"/>
        <w:rPr>
          <w:rFonts w:asciiTheme="minorHAnsi" w:hAnsiTheme="minorHAnsi" w:cstheme="minorHAnsi"/>
          <w:color w:val="000000"/>
          <w:sz w:val="20"/>
          <w:szCs w:val="20"/>
        </w:rPr>
      </w:pPr>
      <w:r>
        <w:rPr>
          <w:rFonts w:asciiTheme="minorHAnsi" w:hAnsiTheme="minorHAnsi" w:cstheme="minorHAnsi"/>
          <w:color w:val="000000"/>
          <w:sz w:val="20"/>
          <w:szCs w:val="20"/>
        </w:rPr>
        <w:t xml:space="preserve">Agreement that it’s clear we need to make substantial cuts, but when looking at position holds, the most logical way forward is to see which new hires are vital to the survival of the program. All departments that had a position request approved, have demonstrated need for a new position, which is why the positions we’re discussing, were approved. However, it seems unlikely that the new hire is absolutely essential for the survival of each of the programs </w:t>
      </w:r>
      <w:r w:rsidR="002B676E">
        <w:rPr>
          <w:rFonts w:asciiTheme="minorHAnsi" w:hAnsiTheme="minorHAnsi" w:cstheme="minorHAnsi"/>
          <w:color w:val="000000"/>
          <w:sz w:val="20"/>
          <w:szCs w:val="20"/>
        </w:rPr>
        <w:t>represented</w:t>
      </w:r>
      <w:r>
        <w:rPr>
          <w:rFonts w:asciiTheme="minorHAnsi" w:hAnsiTheme="minorHAnsi" w:cstheme="minorHAnsi"/>
          <w:color w:val="000000"/>
          <w:sz w:val="20"/>
          <w:szCs w:val="20"/>
        </w:rPr>
        <w:t xml:space="preserve"> in the new hires.</w:t>
      </w:r>
    </w:p>
    <w:p w:rsidR="00876973" w:rsidRDefault="00876973" w:rsidP="00876973">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Comment that we’re in a</w:t>
      </w:r>
      <w:r w:rsidR="002B676E">
        <w:rPr>
          <w:rFonts w:asciiTheme="minorHAnsi" w:hAnsiTheme="minorHAnsi" w:cstheme="minorHAnsi"/>
          <w:color w:val="000000"/>
          <w:sz w:val="20"/>
          <w:szCs w:val="20"/>
        </w:rPr>
        <w:t xml:space="preserve"> very different situation now t</w:t>
      </w:r>
      <w:bookmarkStart w:id="0" w:name="_GoBack"/>
      <w:bookmarkEnd w:id="0"/>
      <w:r>
        <w:rPr>
          <w:rFonts w:asciiTheme="minorHAnsi" w:hAnsiTheme="minorHAnsi" w:cstheme="minorHAnsi"/>
          <w:color w:val="000000"/>
          <w:sz w:val="20"/>
          <w:szCs w:val="20"/>
        </w:rPr>
        <w:t>han when we did the faculty prioritization process last year.</w:t>
      </w:r>
    </w:p>
    <w:p w:rsidR="00E307B6" w:rsidRDefault="00876973" w:rsidP="003E05DF">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Agreement that we will check with each department chair of new faculty positions, to help inform discussion at next week’s meeting. The goal is to have a better understanding</w:t>
      </w:r>
      <w:r w:rsidR="00ED7103">
        <w:rPr>
          <w:rFonts w:asciiTheme="minorHAnsi" w:hAnsiTheme="minorHAnsi" w:cstheme="minorHAnsi"/>
          <w:color w:val="000000"/>
          <w:sz w:val="20"/>
          <w:szCs w:val="20"/>
        </w:rPr>
        <w:t xml:space="preserve"> of</w:t>
      </w:r>
      <w:r>
        <w:rPr>
          <w:rFonts w:asciiTheme="minorHAnsi" w:hAnsiTheme="minorHAnsi" w:cstheme="minorHAnsi"/>
          <w:color w:val="000000"/>
          <w:sz w:val="20"/>
          <w:szCs w:val="20"/>
        </w:rPr>
        <w:t xml:space="preserve"> which positions to hold.</w:t>
      </w:r>
    </w:p>
    <w:p w:rsidR="00D11426" w:rsidRPr="00097A5C" w:rsidRDefault="00097A5C"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Next meeting, </w:t>
      </w:r>
      <w:r w:rsidR="00E27E8E">
        <w:rPr>
          <w:rFonts w:asciiTheme="minorHAnsi" w:hAnsiTheme="minorHAnsi" w:cstheme="minorHAnsi"/>
          <w:color w:val="000000"/>
          <w:sz w:val="20"/>
          <w:szCs w:val="20"/>
        </w:rPr>
        <w:t>June</w:t>
      </w:r>
      <w:r>
        <w:rPr>
          <w:rFonts w:asciiTheme="minorHAnsi" w:hAnsiTheme="minorHAnsi" w:cstheme="minorHAnsi"/>
          <w:color w:val="000000"/>
          <w:sz w:val="20"/>
          <w:szCs w:val="20"/>
        </w:rPr>
        <w:t xml:space="preserve"> </w:t>
      </w:r>
      <w:r w:rsidR="00E27E8E">
        <w:rPr>
          <w:rFonts w:asciiTheme="minorHAnsi" w:hAnsiTheme="minorHAnsi" w:cstheme="minorHAnsi"/>
          <w:color w:val="000000"/>
          <w:sz w:val="20"/>
          <w:szCs w:val="20"/>
        </w:rPr>
        <w:t>5</w:t>
      </w:r>
      <w:r w:rsidRPr="00097A5C">
        <w:rPr>
          <w:rFonts w:asciiTheme="minorHAnsi" w:hAnsiTheme="minorHAnsi" w:cstheme="minorHAnsi"/>
          <w:color w:val="000000"/>
          <w:sz w:val="20"/>
          <w:szCs w:val="20"/>
          <w:vertAlign w:val="superscript"/>
        </w:rPr>
        <w:t>th</w:t>
      </w:r>
      <w:r w:rsidR="00E27E8E">
        <w:rPr>
          <w:rFonts w:asciiTheme="minorHAnsi" w:hAnsiTheme="minorHAnsi" w:cstheme="minorHAnsi"/>
          <w:color w:val="000000"/>
          <w:sz w:val="20"/>
          <w:szCs w:val="20"/>
        </w:rPr>
        <w:t>, 10:30 am – 11:30 am</w:t>
      </w:r>
    </w:p>
    <w:p w:rsidR="00B56FC9" w:rsidRDefault="00B56FC9" w:rsidP="0089778B">
      <w:pPr>
        <w:spacing w:before="100" w:beforeAutospacing="1" w:after="100" w:afterAutospacing="1"/>
        <w:rPr>
          <w:rFonts w:asciiTheme="minorHAnsi" w:hAnsiTheme="minorHAnsi" w:cstheme="minorHAnsi"/>
          <w:b/>
          <w:color w:val="000000"/>
          <w:u w:val="single"/>
        </w:rPr>
      </w:pPr>
      <w:r w:rsidRPr="00B56FC9">
        <w:rPr>
          <w:rFonts w:asciiTheme="minorHAnsi" w:hAnsiTheme="minorHAnsi" w:cstheme="minorHAnsi"/>
          <w:b/>
          <w:color w:val="000000"/>
          <w:u w:val="single"/>
        </w:rPr>
        <w:t xml:space="preserve">Committee </w:t>
      </w:r>
      <w:proofErr w:type="gramStart"/>
      <w:r w:rsidRPr="00B56FC9">
        <w:rPr>
          <w:rFonts w:asciiTheme="minorHAnsi" w:hAnsiTheme="minorHAnsi" w:cstheme="minorHAnsi"/>
          <w:b/>
          <w:color w:val="000000"/>
          <w:u w:val="single"/>
        </w:rPr>
        <w:t>On</w:t>
      </w:r>
      <w:proofErr w:type="gramEnd"/>
      <w:r w:rsidRPr="00B56FC9">
        <w:rPr>
          <w:rFonts w:asciiTheme="minorHAnsi" w:hAnsiTheme="minorHAnsi" w:cstheme="minorHAnsi"/>
          <w:b/>
          <w:color w:val="000000"/>
          <w:u w:val="single"/>
        </w:rPr>
        <w:t xml:space="preserve"> Online Learning</w:t>
      </w:r>
    </w:p>
    <w:p w:rsidR="00C656E7" w:rsidRDefault="00C656E7" w:rsidP="001F71CB">
      <w:pPr>
        <w:rPr>
          <w:rFonts w:asciiTheme="minorHAnsi" w:hAnsiTheme="minorHAnsi" w:cstheme="minorHAnsi"/>
          <w:color w:val="000000" w:themeColor="text1"/>
          <w:sz w:val="20"/>
          <w:szCs w:val="20"/>
        </w:rPr>
      </w:pPr>
    </w:p>
    <w:p w:rsidR="00B56FC9" w:rsidRDefault="00050C40" w:rsidP="0089778B">
      <w:pPr>
        <w:spacing w:before="100" w:beforeAutospacing="1" w:after="100" w:afterAutospacing="1"/>
        <w:rPr>
          <w:rFonts w:asciiTheme="minorHAnsi" w:hAnsiTheme="minorHAnsi" w:cstheme="minorHAnsi"/>
          <w:b/>
          <w:color w:val="000000" w:themeColor="text1"/>
          <w:u w:val="single"/>
        </w:rPr>
      </w:pPr>
      <w:r w:rsidRPr="00050C40">
        <w:rPr>
          <w:rFonts w:asciiTheme="minorHAnsi" w:hAnsiTheme="minorHAnsi" w:cstheme="minorHAnsi"/>
          <w:b/>
          <w:color w:val="000000" w:themeColor="text1"/>
          <w:u w:val="single"/>
        </w:rPr>
        <w:lastRenderedPageBreak/>
        <w:t>District Budget Advisory Taskforce</w:t>
      </w:r>
    </w:p>
    <w:p w:rsidR="00050C40" w:rsidRDefault="00050C40" w:rsidP="0089778B">
      <w:pPr>
        <w:spacing w:before="100" w:beforeAutospacing="1" w:after="100" w:afterAutospacing="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Reported by Sara Cooper</w:t>
      </w:r>
    </w:p>
    <w:p w:rsidR="00482541" w:rsidRDefault="00F3442C" w:rsidP="0089778B">
      <w:pPr>
        <w:spacing w:before="100" w:beforeAutospacing="1" w:after="100" w:afterAutospacing="1"/>
        <w:rPr>
          <w:rFonts w:asciiTheme="minorHAnsi" w:hAnsiTheme="minorHAnsi" w:cstheme="minorHAnsi"/>
          <w:b/>
          <w:color w:val="000000"/>
          <w:u w:val="single"/>
        </w:rPr>
      </w:pPr>
      <w:r>
        <w:rPr>
          <w:rFonts w:asciiTheme="minorHAnsi" w:hAnsiTheme="minorHAnsi" w:cstheme="minorHAnsi"/>
          <w:b/>
          <w:color w:val="000000"/>
          <w:u w:val="single"/>
        </w:rPr>
        <w:t xml:space="preserve">Chancellor’s Advisory Council </w:t>
      </w:r>
    </w:p>
    <w:p w:rsidR="00F3442C" w:rsidRDefault="00F3442C"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Reported by Isaac </w:t>
      </w:r>
      <w:proofErr w:type="spellStart"/>
      <w:r>
        <w:rPr>
          <w:rFonts w:asciiTheme="minorHAnsi" w:hAnsiTheme="minorHAnsi" w:cstheme="minorHAnsi"/>
          <w:color w:val="000000"/>
          <w:sz w:val="20"/>
          <w:szCs w:val="20"/>
        </w:rPr>
        <w:t>Escoto</w:t>
      </w:r>
      <w:proofErr w:type="spellEnd"/>
    </w:p>
    <w:p w:rsidR="001E33C9" w:rsidRDefault="001E33C9" w:rsidP="000804D5">
      <w:pPr>
        <w:spacing w:before="100" w:beforeAutospacing="1" w:after="100" w:afterAutospacing="1"/>
        <w:rPr>
          <w:rFonts w:asciiTheme="minorHAnsi" w:hAnsiTheme="minorHAnsi" w:cstheme="minorHAnsi"/>
          <w:color w:val="000000"/>
        </w:rPr>
      </w:pPr>
      <w:r w:rsidRPr="001E33C9">
        <w:rPr>
          <w:rFonts w:asciiTheme="minorHAnsi" w:hAnsiTheme="minorHAnsi" w:cstheme="minorHAnsi"/>
          <w:b/>
          <w:color w:val="000000"/>
          <w:u w:val="single"/>
        </w:rPr>
        <w:t>Academic and Professional Matters</w:t>
      </w:r>
    </w:p>
    <w:p w:rsidR="001E33C9" w:rsidRDefault="006141CF" w:rsidP="000804D5">
      <w:pPr>
        <w:spacing w:before="100" w:beforeAutospacing="1" w:after="100" w:afterAutospacing="1"/>
        <w:rPr>
          <w:rFonts w:asciiTheme="minorHAnsi" w:hAnsiTheme="minorHAnsi" w:cstheme="minorHAnsi"/>
          <w:color w:val="000000"/>
          <w:sz w:val="20"/>
          <w:szCs w:val="20"/>
        </w:rPr>
      </w:pPr>
      <w:r w:rsidRPr="006141CF">
        <w:rPr>
          <w:rFonts w:asciiTheme="minorHAnsi" w:hAnsiTheme="minorHAnsi" w:cstheme="minorHAnsi"/>
          <w:color w:val="000000"/>
          <w:sz w:val="20"/>
          <w:szCs w:val="20"/>
        </w:rPr>
        <w:t xml:space="preserve">Reported by Isaac </w:t>
      </w:r>
      <w:proofErr w:type="spellStart"/>
      <w:r w:rsidRPr="006141CF">
        <w:rPr>
          <w:rFonts w:asciiTheme="minorHAnsi" w:hAnsiTheme="minorHAnsi" w:cstheme="minorHAnsi"/>
          <w:color w:val="000000"/>
          <w:sz w:val="20"/>
          <w:szCs w:val="20"/>
        </w:rPr>
        <w:t>Escoto</w:t>
      </w:r>
      <w:proofErr w:type="spellEnd"/>
    </w:p>
    <w:p w:rsidR="00F3442C" w:rsidRDefault="00F66DF3" w:rsidP="0089778B">
      <w:pPr>
        <w:spacing w:before="100" w:beforeAutospacing="1" w:after="100" w:afterAutospacing="1"/>
        <w:rPr>
          <w:rFonts w:asciiTheme="minorHAnsi" w:hAnsiTheme="minorHAnsi" w:cstheme="minorHAnsi"/>
          <w:b/>
          <w:color w:val="000000"/>
          <w:u w:val="single"/>
        </w:rPr>
      </w:pPr>
      <w:r w:rsidRPr="00F66DF3">
        <w:rPr>
          <w:rFonts w:asciiTheme="minorHAnsi" w:hAnsiTheme="minorHAnsi" w:cstheme="minorHAnsi"/>
          <w:b/>
          <w:color w:val="000000"/>
          <w:u w:val="single"/>
        </w:rPr>
        <w:t>Board of Trustees Meeting</w:t>
      </w:r>
    </w:p>
    <w:p w:rsidR="00C520FF" w:rsidRDefault="00C520FF"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Reported by Isaac </w:t>
      </w:r>
      <w:proofErr w:type="spellStart"/>
      <w:r>
        <w:rPr>
          <w:rFonts w:asciiTheme="minorHAnsi" w:hAnsiTheme="minorHAnsi" w:cstheme="minorHAnsi"/>
          <w:color w:val="000000"/>
          <w:sz w:val="20"/>
          <w:szCs w:val="20"/>
        </w:rPr>
        <w:t>Escoto</w:t>
      </w:r>
      <w:proofErr w:type="spellEnd"/>
    </w:p>
    <w:p w:rsidR="004B1263" w:rsidRPr="00C520FF" w:rsidRDefault="009813C9" w:rsidP="00C520FF">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sectPr w:rsidR="004B1263" w:rsidRPr="00C520FF" w:rsidSect="00943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8A6"/>
    <w:multiLevelType w:val="multilevel"/>
    <w:tmpl w:val="EA94E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13BC1"/>
    <w:multiLevelType w:val="multilevel"/>
    <w:tmpl w:val="303A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41301"/>
    <w:multiLevelType w:val="multilevel"/>
    <w:tmpl w:val="60A4F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4B00"/>
    <w:multiLevelType w:val="multilevel"/>
    <w:tmpl w:val="E262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A15A4"/>
    <w:multiLevelType w:val="multilevel"/>
    <w:tmpl w:val="E3143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EC1369"/>
    <w:multiLevelType w:val="multilevel"/>
    <w:tmpl w:val="B9267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F27A6"/>
    <w:multiLevelType w:val="multilevel"/>
    <w:tmpl w:val="B0D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C433CC"/>
    <w:multiLevelType w:val="multilevel"/>
    <w:tmpl w:val="AB14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63"/>
    <w:rsid w:val="00050C40"/>
    <w:rsid w:val="000515D7"/>
    <w:rsid w:val="000804D5"/>
    <w:rsid w:val="00097A5C"/>
    <w:rsid w:val="000A7870"/>
    <w:rsid w:val="000B2FFC"/>
    <w:rsid w:val="001A516C"/>
    <w:rsid w:val="001E33C9"/>
    <w:rsid w:val="001F71CB"/>
    <w:rsid w:val="0021599E"/>
    <w:rsid w:val="00247FAE"/>
    <w:rsid w:val="002A7EF1"/>
    <w:rsid w:val="002B676E"/>
    <w:rsid w:val="002D3165"/>
    <w:rsid w:val="00305CF8"/>
    <w:rsid w:val="00331A84"/>
    <w:rsid w:val="0033336E"/>
    <w:rsid w:val="00360303"/>
    <w:rsid w:val="003C2D72"/>
    <w:rsid w:val="003E05DF"/>
    <w:rsid w:val="0040705A"/>
    <w:rsid w:val="00425D90"/>
    <w:rsid w:val="00460BDC"/>
    <w:rsid w:val="00482541"/>
    <w:rsid w:val="004B1263"/>
    <w:rsid w:val="004D0F74"/>
    <w:rsid w:val="004E6C35"/>
    <w:rsid w:val="005120F5"/>
    <w:rsid w:val="00535DBB"/>
    <w:rsid w:val="0055319D"/>
    <w:rsid w:val="00573435"/>
    <w:rsid w:val="00576475"/>
    <w:rsid w:val="00611D03"/>
    <w:rsid w:val="006141CF"/>
    <w:rsid w:val="00614260"/>
    <w:rsid w:val="006514E3"/>
    <w:rsid w:val="0067396B"/>
    <w:rsid w:val="00694940"/>
    <w:rsid w:val="006F31FA"/>
    <w:rsid w:val="00701A01"/>
    <w:rsid w:val="00721FA9"/>
    <w:rsid w:val="007358AF"/>
    <w:rsid w:val="0077650F"/>
    <w:rsid w:val="00793B7A"/>
    <w:rsid w:val="00820CFA"/>
    <w:rsid w:val="00851462"/>
    <w:rsid w:val="008519B2"/>
    <w:rsid w:val="008674DD"/>
    <w:rsid w:val="00876973"/>
    <w:rsid w:val="00892A19"/>
    <w:rsid w:val="0089778B"/>
    <w:rsid w:val="008A39B7"/>
    <w:rsid w:val="008B34A3"/>
    <w:rsid w:val="00906751"/>
    <w:rsid w:val="0091072A"/>
    <w:rsid w:val="009248AF"/>
    <w:rsid w:val="00943FCD"/>
    <w:rsid w:val="00956C26"/>
    <w:rsid w:val="009813C9"/>
    <w:rsid w:val="009C2CFA"/>
    <w:rsid w:val="009F62A5"/>
    <w:rsid w:val="00AA35F3"/>
    <w:rsid w:val="00B14633"/>
    <w:rsid w:val="00B42AC4"/>
    <w:rsid w:val="00B56FC9"/>
    <w:rsid w:val="00B57C34"/>
    <w:rsid w:val="00B65043"/>
    <w:rsid w:val="00B762CC"/>
    <w:rsid w:val="00C12912"/>
    <w:rsid w:val="00C45087"/>
    <w:rsid w:val="00C45E75"/>
    <w:rsid w:val="00C518DB"/>
    <w:rsid w:val="00C520FF"/>
    <w:rsid w:val="00C656E7"/>
    <w:rsid w:val="00C8469E"/>
    <w:rsid w:val="00CB7F28"/>
    <w:rsid w:val="00CE08F4"/>
    <w:rsid w:val="00D11426"/>
    <w:rsid w:val="00D223DD"/>
    <w:rsid w:val="00D27F50"/>
    <w:rsid w:val="00D35BB3"/>
    <w:rsid w:val="00E0144F"/>
    <w:rsid w:val="00E224B7"/>
    <w:rsid w:val="00E27E8E"/>
    <w:rsid w:val="00E307B6"/>
    <w:rsid w:val="00E565DC"/>
    <w:rsid w:val="00ED7103"/>
    <w:rsid w:val="00F3442C"/>
    <w:rsid w:val="00F66DF3"/>
    <w:rsid w:val="00F8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39AA9F"/>
  <w15:chartTrackingRefBased/>
  <w15:docId w15:val="{EE95EFC0-7AFD-6D42-82F9-250A7632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30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0303"/>
  </w:style>
  <w:style w:type="character" w:styleId="Hyperlink">
    <w:name w:val="Hyperlink"/>
    <w:basedOn w:val="DefaultParagraphFont"/>
    <w:uiPriority w:val="99"/>
    <w:unhideWhenUsed/>
    <w:rsid w:val="00B57C34"/>
    <w:rPr>
      <w:color w:val="0563C1" w:themeColor="hyperlink"/>
      <w:u w:val="single"/>
    </w:rPr>
  </w:style>
  <w:style w:type="character" w:styleId="UnresolvedMention">
    <w:name w:val="Unresolved Mention"/>
    <w:basedOn w:val="DefaultParagraphFont"/>
    <w:uiPriority w:val="99"/>
    <w:semiHidden/>
    <w:unhideWhenUsed/>
    <w:rsid w:val="00B57C34"/>
    <w:rPr>
      <w:color w:val="808080"/>
      <w:shd w:val="clear" w:color="auto" w:fill="E6E6E6"/>
    </w:rPr>
  </w:style>
  <w:style w:type="paragraph" w:styleId="NormalWeb">
    <w:name w:val="Normal (Web)"/>
    <w:basedOn w:val="Normal"/>
    <w:uiPriority w:val="99"/>
    <w:semiHidden/>
    <w:unhideWhenUsed/>
    <w:rsid w:val="00050C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486">
      <w:bodyDiv w:val="1"/>
      <w:marLeft w:val="0"/>
      <w:marRight w:val="0"/>
      <w:marTop w:val="0"/>
      <w:marBottom w:val="0"/>
      <w:divBdr>
        <w:top w:val="none" w:sz="0" w:space="0" w:color="auto"/>
        <w:left w:val="none" w:sz="0" w:space="0" w:color="auto"/>
        <w:bottom w:val="none" w:sz="0" w:space="0" w:color="auto"/>
        <w:right w:val="none" w:sz="0" w:space="0" w:color="auto"/>
      </w:divBdr>
      <w:divsChild>
        <w:div w:id="1286152810">
          <w:marLeft w:val="0"/>
          <w:marRight w:val="0"/>
          <w:marTop w:val="0"/>
          <w:marBottom w:val="0"/>
          <w:divBdr>
            <w:top w:val="none" w:sz="0" w:space="0" w:color="auto"/>
            <w:left w:val="none" w:sz="0" w:space="0" w:color="auto"/>
            <w:bottom w:val="none" w:sz="0" w:space="0" w:color="auto"/>
            <w:right w:val="none" w:sz="0" w:space="0" w:color="auto"/>
          </w:divBdr>
        </w:div>
        <w:div w:id="1020425903">
          <w:marLeft w:val="0"/>
          <w:marRight w:val="0"/>
          <w:marTop w:val="0"/>
          <w:marBottom w:val="0"/>
          <w:divBdr>
            <w:top w:val="none" w:sz="0" w:space="0" w:color="auto"/>
            <w:left w:val="none" w:sz="0" w:space="0" w:color="auto"/>
            <w:bottom w:val="none" w:sz="0" w:space="0" w:color="auto"/>
            <w:right w:val="none" w:sz="0" w:space="0" w:color="auto"/>
          </w:divBdr>
        </w:div>
        <w:div w:id="930089183">
          <w:marLeft w:val="0"/>
          <w:marRight w:val="0"/>
          <w:marTop w:val="0"/>
          <w:marBottom w:val="0"/>
          <w:divBdr>
            <w:top w:val="none" w:sz="0" w:space="0" w:color="auto"/>
            <w:left w:val="none" w:sz="0" w:space="0" w:color="auto"/>
            <w:bottom w:val="none" w:sz="0" w:space="0" w:color="auto"/>
            <w:right w:val="none" w:sz="0" w:space="0" w:color="auto"/>
          </w:divBdr>
        </w:div>
        <w:div w:id="1309826009">
          <w:marLeft w:val="0"/>
          <w:marRight w:val="0"/>
          <w:marTop w:val="0"/>
          <w:marBottom w:val="0"/>
          <w:divBdr>
            <w:top w:val="none" w:sz="0" w:space="0" w:color="auto"/>
            <w:left w:val="none" w:sz="0" w:space="0" w:color="auto"/>
            <w:bottom w:val="none" w:sz="0" w:space="0" w:color="auto"/>
            <w:right w:val="none" w:sz="0" w:space="0" w:color="auto"/>
          </w:divBdr>
        </w:div>
        <w:div w:id="1178010026">
          <w:marLeft w:val="0"/>
          <w:marRight w:val="0"/>
          <w:marTop w:val="0"/>
          <w:marBottom w:val="0"/>
          <w:divBdr>
            <w:top w:val="none" w:sz="0" w:space="0" w:color="auto"/>
            <w:left w:val="none" w:sz="0" w:space="0" w:color="auto"/>
            <w:bottom w:val="none" w:sz="0" w:space="0" w:color="auto"/>
            <w:right w:val="none" w:sz="0" w:space="0" w:color="auto"/>
          </w:divBdr>
        </w:div>
        <w:div w:id="1896424977">
          <w:marLeft w:val="0"/>
          <w:marRight w:val="0"/>
          <w:marTop w:val="0"/>
          <w:marBottom w:val="0"/>
          <w:divBdr>
            <w:top w:val="none" w:sz="0" w:space="0" w:color="auto"/>
            <w:left w:val="none" w:sz="0" w:space="0" w:color="auto"/>
            <w:bottom w:val="none" w:sz="0" w:space="0" w:color="auto"/>
            <w:right w:val="none" w:sz="0" w:space="0" w:color="auto"/>
          </w:divBdr>
        </w:div>
      </w:divsChild>
    </w:div>
    <w:div w:id="145052976">
      <w:bodyDiv w:val="1"/>
      <w:marLeft w:val="0"/>
      <w:marRight w:val="0"/>
      <w:marTop w:val="0"/>
      <w:marBottom w:val="0"/>
      <w:divBdr>
        <w:top w:val="none" w:sz="0" w:space="0" w:color="auto"/>
        <w:left w:val="none" w:sz="0" w:space="0" w:color="auto"/>
        <w:bottom w:val="none" w:sz="0" w:space="0" w:color="auto"/>
        <w:right w:val="none" w:sz="0" w:space="0" w:color="auto"/>
      </w:divBdr>
    </w:div>
    <w:div w:id="356584678">
      <w:bodyDiv w:val="1"/>
      <w:marLeft w:val="0"/>
      <w:marRight w:val="0"/>
      <w:marTop w:val="0"/>
      <w:marBottom w:val="0"/>
      <w:divBdr>
        <w:top w:val="none" w:sz="0" w:space="0" w:color="auto"/>
        <w:left w:val="none" w:sz="0" w:space="0" w:color="auto"/>
        <w:bottom w:val="none" w:sz="0" w:space="0" w:color="auto"/>
        <w:right w:val="none" w:sz="0" w:space="0" w:color="auto"/>
      </w:divBdr>
    </w:div>
    <w:div w:id="405305644">
      <w:bodyDiv w:val="1"/>
      <w:marLeft w:val="0"/>
      <w:marRight w:val="0"/>
      <w:marTop w:val="0"/>
      <w:marBottom w:val="0"/>
      <w:divBdr>
        <w:top w:val="none" w:sz="0" w:space="0" w:color="auto"/>
        <w:left w:val="none" w:sz="0" w:space="0" w:color="auto"/>
        <w:bottom w:val="none" w:sz="0" w:space="0" w:color="auto"/>
        <w:right w:val="none" w:sz="0" w:space="0" w:color="auto"/>
      </w:divBdr>
    </w:div>
    <w:div w:id="628052612">
      <w:bodyDiv w:val="1"/>
      <w:marLeft w:val="0"/>
      <w:marRight w:val="0"/>
      <w:marTop w:val="0"/>
      <w:marBottom w:val="0"/>
      <w:divBdr>
        <w:top w:val="none" w:sz="0" w:space="0" w:color="auto"/>
        <w:left w:val="none" w:sz="0" w:space="0" w:color="auto"/>
        <w:bottom w:val="none" w:sz="0" w:space="0" w:color="auto"/>
        <w:right w:val="none" w:sz="0" w:space="0" w:color="auto"/>
      </w:divBdr>
      <w:divsChild>
        <w:div w:id="2119597648">
          <w:marLeft w:val="0"/>
          <w:marRight w:val="0"/>
          <w:marTop w:val="0"/>
          <w:marBottom w:val="0"/>
          <w:divBdr>
            <w:top w:val="none" w:sz="0" w:space="0" w:color="auto"/>
            <w:left w:val="none" w:sz="0" w:space="0" w:color="auto"/>
            <w:bottom w:val="none" w:sz="0" w:space="0" w:color="auto"/>
            <w:right w:val="none" w:sz="0" w:space="0" w:color="auto"/>
          </w:divBdr>
        </w:div>
        <w:div w:id="1617520915">
          <w:marLeft w:val="0"/>
          <w:marRight w:val="0"/>
          <w:marTop w:val="0"/>
          <w:marBottom w:val="0"/>
          <w:divBdr>
            <w:top w:val="none" w:sz="0" w:space="0" w:color="auto"/>
            <w:left w:val="none" w:sz="0" w:space="0" w:color="auto"/>
            <w:bottom w:val="none" w:sz="0" w:space="0" w:color="auto"/>
            <w:right w:val="none" w:sz="0" w:space="0" w:color="auto"/>
          </w:divBdr>
          <w:divsChild>
            <w:div w:id="15350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9469">
      <w:bodyDiv w:val="1"/>
      <w:marLeft w:val="0"/>
      <w:marRight w:val="0"/>
      <w:marTop w:val="0"/>
      <w:marBottom w:val="0"/>
      <w:divBdr>
        <w:top w:val="none" w:sz="0" w:space="0" w:color="auto"/>
        <w:left w:val="none" w:sz="0" w:space="0" w:color="auto"/>
        <w:bottom w:val="none" w:sz="0" w:space="0" w:color="auto"/>
        <w:right w:val="none" w:sz="0" w:space="0" w:color="auto"/>
      </w:divBdr>
    </w:div>
    <w:div w:id="713115626">
      <w:bodyDiv w:val="1"/>
      <w:marLeft w:val="0"/>
      <w:marRight w:val="0"/>
      <w:marTop w:val="0"/>
      <w:marBottom w:val="0"/>
      <w:divBdr>
        <w:top w:val="none" w:sz="0" w:space="0" w:color="auto"/>
        <w:left w:val="none" w:sz="0" w:space="0" w:color="auto"/>
        <w:bottom w:val="none" w:sz="0" w:space="0" w:color="auto"/>
        <w:right w:val="none" w:sz="0" w:space="0" w:color="auto"/>
      </w:divBdr>
    </w:div>
    <w:div w:id="1043365252">
      <w:bodyDiv w:val="1"/>
      <w:marLeft w:val="0"/>
      <w:marRight w:val="0"/>
      <w:marTop w:val="0"/>
      <w:marBottom w:val="0"/>
      <w:divBdr>
        <w:top w:val="none" w:sz="0" w:space="0" w:color="auto"/>
        <w:left w:val="none" w:sz="0" w:space="0" w:color="auto"/>
        <w:bottom w:val="none" w:sz="0" w:space="0" w:color="auto"/>
        <w:right w:val="none" w:sz="0" w:space="0" w:color="auto"/>
      </w:divBdr>
      <w:divsChild>
        <w:div w:id="733623523">
          <w:marLeft w:val="0"/>
          <w:marRight w:val="0"/>
          <w:marTop w:val="0"/>
          <w:marBottom w:val="0"/>
          <w:divBdr>
            <w:top w:val="none" w:sz="0" w:space="0" w:color="auto"/>
            <w:left w:val="none" w:sz="0" w:space="0" w:color="auto"/>
            <w:bottom w:val="none" w:sz="0" w:space="0" w:color="auto"/>
            <w:right w:val="none" w:sz="0" w:space="0" w:color="auto"/>
          </w:divBdr>
        </w:div>
      </w:divsChild>
    </w:div>
    <w:div w:id="1362052846">
      <w:bodyDiv w:val="1"/>
      <w:marLeft w:val="0"/>
      <w:marRight w:val="0"/>
      <w:marTop w:val="0"/>
      <w:marBottom w:val="0"/>
      <w:divBdr>
        <w:top w:val="none" w:sz="0" w:space="0" w:color="auto"/>
        <w:left w:val="none" w:sz="0" w:space="0" w:color="auto"/>
        <w:bottom w:val="none" w:sz="0" w:space="0" w:color="auto"/>
        <w:right w:val="none" w:sz="0" w:space="0" w:color="auto"/>
      </w:divBdr>
      <w:divsChild>
        <w:div w:id="1414739019">
          <w:marLeft w:val="0"/>
          <w:marRight w:val="0"/>
          <w:marTop w:val="0"/>
          <w:marBottom w:val="0"/>
          <w:divBdr>
            <w:top w:val="none" w:sz="0" w:space="0" w:color="auto"/>
            <w:left w:val="none" w:sz="0" w:space="0" w:color="auto"/>
            <w:bottom w:val="none" w:sz="0" w:space="0" w:color="auto"/>
            <w:right w:val="none" w:sz="0" w:space="0" w:color="auto"/>
          </w:divBdr>
        </w:div>
        <w:div w:id="713044094">
          <w:marLeft w:val="0"/>
          <w:marRight w:val="0"/>
          <w:marTop w:val="0"/>
          <w:marBottom w:val="0"/>
          <w:divBdr>
            <w:top w:val="none" w:sz="0" w:space="0" w:color="auto"/>
            <w:left w:val="none" w:sz="0" w:space="0" w:color="auto"/>
            <w:bottom w:val="none" w:sz="0" w:space="0" w:color="auto"/>
            <w:right w:val="none" w:sz="0" w:space="0" w:color="auto"/>
          </w:divBdr>
        </w:div>
        <w:div w:id="342169317">
          <w:marLeft w:val="0"/>
          <w:marRight w:val="0"/>
          <w:marTop w:val="0"/>
          <w:marBottom w:val="0"/>
          <w:divBdr>
            <w:top w:val="none" w:sz="0" w:space="0" w:color="auto"/>
            <w:left w:val="none" w:sz="0" w:space="0" w:color="auto"/>
            <w:bottom w:val="none" w:sz="0" w:space="0" w:color="auto"/>
            <w:right w:val="none" w:sz="0" w:space="0" w:color="auto"/>
          </w:divBdr>
        </w:div>
      </w:divsChild>
    </w:div>
    <w:div w:id="1425999865">
      <w:bodyDiv w:val="1"/>
      <w:marLeft w:val="0"/>
      <w:marRight w:val="0"/>
      <w:marTop w:val="0"/>
      <w:marBottom w:val="0"/>
      <w:divBdr>
        <w:top w:val="none" w:sz="0" w:space="0" w:color="auto"/>
        <w:left w:val="none" w:sz="0" w:space="0" w:color="auto"/>
        <w:bottom w:val="none" w:sz="0" w:space="0" w:color="auto"/>
        <w:right w:val="none" w:sz="0" w:space="0" w:color="auto"/>
      </w:divBdr>
      <w:divsChild>
        <w:div w:id="671685941">
          <w:marLeft w:val="0"/>
          <w:marRight w:val="0"/>
          <w:marTop w:val="0"/>
          <w:marBottom w:val="0"/>
          <w:divBdr>
            <w:top w:val="none" w:sz="0" w:space="0" w:color="auto"/>
            <w:left w:val="none" w:sz="0" w:space="0" w:color="auto"/>
            <w:bottom w:val="none" w:sz="0" w:space="0" w:color="auto"/>
            <w:right w:val="none" w:sz="0" w:space="0" w:color="auto"/>
          </w:divBdr>
        </w:div>
      </w:divsChild>
    </w:div>
    <w:div w:id="1706448183">
      <w:bodyDiv w:val="1"/>
      <w:marLeft w:val="0"/>
      <w:marRight w:val="0"/>
      <w:marTop w:val="0"/>
      <w:marBottom w:val="0"/>
      <w:divBdr>
        <w:top w:val="none" w:sz="0" w:space="0" w:color="auto"/>
        <w:left w:val="none" w:sz="0" w:space="0" w:color="auto"/>
        <w:bottom w:val="none" w:sz="0" w:space="0" w:color="auto"/>
        <w:right w:val="none" w:sz="0" w:space="0" w:color="auto"/>
      </w:divBdr>
    </w:div>
    <w:div w:id="1929458270">
      <w:bodyDiv w:val="1"/>
      <w:marLeft w:val="0"/>
      <w:marRight w:val="0"/>
      <w:marTop w:val="0"/>
      <w:marBottom w:val="0"/>
      <w:divBdr>
        <w:top w:val="none" w:sz="0" w:space="0" w:color="auto"/>
        <w:left w:val="none" w:sz="0" w:space="0" w:color="auto"/>
        <w:bottom w:val="none" w:sz="0" w:space="0" w:color="auto"/>
        <w:right w:val="none" w:sz="0" w:space="0" w:color="auto"/>
      </w:divBdr>
    </w:div>
    <w:div w:id="1997950804">
      <w:bodyDiv w:val="1"/>
      <w:marLeft w:val="0"/>
      <w:marRight w:val="0"/>
      <w:marTop w:val="0"/>
      <w:marBottom w:val="0"/>
      <w:divBdr>
        <w:top w:val="none" w:sz="0" w:space="0" w:color="auto"/>
        <w:left w:val="none" w:sz="0" w:space="0" w:color="auto"/>
        <w:bottom w:val="none" w:sz="0" w:space="0" w:color="auto"/>
        <w:right w:val="none" w:sz="0" w:space="0" w:color="auto"/>
      </w:divBdr>
      <w:divsChild>
        <w:div w:id="1754469250">
          <w:marLeft w:val="0"/>
          <w:marRight w:val="0"/>
          <w:marTop w:val="0"/>
          <w:marBottom w:val="0"/>
          <w:divBdr>
            <w:top w:val="none" w:sz="0" w:space="0" w:color="auto"/>
            <w:left w:val="none" w:sz="0" w:space="0" w:color="auto"/>
            <w:bottom w:val="none" w:sz="0" w:space="0" w:color="auto"/>
            <w:right w:val="none" w:sz="0" w:space="0" w:color="auto"/>
          </w:divBdr>
          <w:divsChild>
            <w:div w:id="1571161770">
              <w:marLeft w:val="0"/>
              <w:marRight w:val="0"/>
              <w:marTop w:val="0"/>
              <w:marBottom w:val="0"/>
              <w:divBdr>
                <w:top w:val="none" w:sz="0" w:space="0" w:color="auto"/>
                <w:left w:val="none" w:sz="0" w:space="0" w:color="auto"/>
                <w:bottom w:val="none" w:sz="0" w:space="0" w:color="auto"/>
                <w:right w:val="none" w:sz="0" w:space="0" w:color="auto"/>
              </w:divBdr>
            </w:div>
            <w:div w:id="742876485">
              <w:marLeft w:val="0"/>
              <w:marRight w:val="0"/>
              <w:marTop w:val="0"/>
              <w:marBottom w:val="0"/>
              <w:divBdr>
                <w:top w:val="none" w:sz="0" w:space="0" w:color="auto"/>
                <w:left w:val="none" w:sz="0" w:space="0" w:color="auto"/>
                <w:bottom w:val="none" w:sz="0" w:space="0" w:color="auto"/>
                <w:right w:val="none" w:sz="0" w:space="0" w:color="auto"/>
              </w:divBdr>
            </w:div>
            <w:div w:id="6664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Escoto</dc:creator>
  <cp:keywords/>
  <dc:description/>
  <cp:lastModifiedBy>Isaac Escoto</cp:lastModifiedBy>
  <cp:revision>6</cp:revision>
  <dcterms:created xsi:type="dcterms:W3CDTF">2020-06-03T00:09:00Z</dcterms:created>
  <dcterms:modified xsi:type="dcterms:W3CDTF">2020-06-03T04:43:00Z</dcterms:modified>
</cp:coreProperties>
</file>