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77777777"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Meeting Agenda</w:t>
      </w:r>
    </w:p>
    <w:p w14:paraId="3C40E423" w14:textId="2DE6EF92" w:rsidR="00844ADA" w:rsidRPr="00467A99" w:rsidRDefault="001E24C2" w:rsidP="001E6E9B">
      <w:pPr>
        <w:pStyle w:val="Heading2"/>
        <w:tabs>
          <w:tab w:val="left" w:pos="1040"/>
          <w:tab w:val="center" w:pos="4896"/>
        </w:tabs>
        <w:rPr>
          <w:rFonts w:ascii="Cambria" w:hAnsi="Cambria"/>
          <w:sz w:val="22"/>
        </w:rPr>
      </w:pPr>
      <w:r>
        <w:rPr>
          <w:rFonts w:ascii="Cambria" w:hAnsi="Cambria"/>
          <w:sz w:val="22"/>
        </w:rPr>
        <w:t>November 18</w:t>
      </w:r>
      <w:r w:rsidR="00344BC2">
        <w:rPr>
          <w:rFonts w:ascii="Cambria" w:hAnsi="Cambria"/>
          <w:sz w:val="22"/>
        </w:rPr>
        <w:t>th</w:t>
      </w:r>
      <w:r w:rsidR="001E6E9B">
        <w:rPr>
          <w:rFonts w:ascii="Cambria" w:hAnsi="Cambria"/>
          <w:sz w:val="22"/>
        </w:rPr>
        <w:t xml:space="preserve">, </w:t>
      </w:r>
      <w:r w:rsidR="0029746F">
        <w:rPr>
          <w:rFonts w:ascii="Cambria" w:hAnsi="Cambria"/>
          <w:sz w:val="22"/>
        </w:rPr>
        <w:t>2:00</w:t>
      </w:r>
      <w:r>
        <w:rPr>
          <w:rFonts w:ascii="Cambria" w:hAnsi="Cambria"/>
          <w:sz w:val="22"/>
        </w:rPr>
        <w:t>-4:00</w:t>
      </w:r>
      <w:r w:rsidR="0029746F">
        <w:rPr>
          <w:rFonts w:ascii="Cambria" w:hAnsi="Cambria"/>
          <w:sz w:val="22"/>
        </w:rPr>
        <w:t xml:space="preserve">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2629"/>
        <w:gridCol w:w="2206"/>
        <w:gridCol w:w="1714"/>
        <w:gridCol w:w="1925"/>
      </w:tblGrid>
      <w:tr w:rsidR="00D4216A" w:rsidRPr="00467A99" w14:paraId="0BE18DC1" w14:textId="6D2B53DF" w:rsidTr="006F317D">
        <w:tc>
          <w:tcPr>
            <w:tcW w:w="991" w:type="pct"/>
          </w:tcPr>
          <w:p w14:paraId="71CE494D" w14:textId="77777777" w:rsidR="00D761A5" w:rsidRPr="00467A99" w:rsidRDefault="00D761A5" w:rsidP="00D14B24">
            <w:pPr>
              <w:ind w:left="270" w:hanging="270"/>
              <w:rPr>
                <w:rFonts w:ascii="Cambria" w:hAnsi="Cambria"/>
                <w:b/>
                <w:sz w:val="22"/>
                <w:lang w:bidi="x-none"/>
              </w:rPr>
            </w:pPr>
            <w:r w:rsidRPr="00467A99">
              <w:rPr>
                <w:rFonts w:ascii="Cambria" w:hAnsi="Cambria"/>
                <w:b/>
                <w:sz w:val="22"/>
                <w:lang w:bidi="x-none"/>
              </w:rPr>
              <w:t>ITEM</w:t>
            </w:r>
          </w:p>
        </w:tc>
        <w:tc>
          <w:tcPr>
            <w:tcW w:w="1140" w:type="pct"/>
          </w:tcPr>
          <w:p w14:paraId="4D1788AF" w14:textId="3520CE55" w:rsidR="00D761A5" w:rsidRPr="00467A99" w:rsidRDefault="00D761A5">
            <w:pPr>
              <w:tabs>
                <w:tab w:val="left" w:pos="360"/>
              </w:tabs>
              <w:rPr>
                <w:rFonts w:ascii="Cambria" w:hAnsi="Cambria"/>
                <w:b/>
                <w:sz w:val="22"/>
                <w:lang w:bidi="x-none"/>
              </w:rPr>
            </w:pPr>
            <w:r>
              <w:rPr>
                <w:rFonts w:ascii="Cambria" w:hAnsi="Cambria"/>
                <w:b/>
                <w:sz w:val="22"/>
                <w:lang w:bidi="x-none"/>
              </w:rPr>
              <w:t>Attachment</w:t>
            </w:r>
          </w:p>
        </w:tc>
        <w:tc>
          <w:tcPr>
            <w:tcW w:w="1178" w:type="pct"/>
          </w:tcPr>
          <w:p w14:paraId="4ABFF44E" w14:textId="56AB1E43" w:rsidR="00D761A5" w:rsidRPr="00467A99" w:rsidRDefault="00D761A5">
            <w:pPr>
              <w:tabs>
                <w:tab w:val="left" w:pos="360"/>
              </w:tabs>
              <w:rPr>
                <w:rFonts w:ascii="Cambria" w:hAnsi="Cambria"/>
                <w:b/>
                <w:sz w:val="22"/>
                <w:lang w:bidi="x-none"/>
              </w:rPr>
            </w:pPr>
            <w:r w:rsidRPr="00467A99">
              <w:rPr>
                <w:rFonts w:ascii="Cambria" w:hAnsi="Cambria"/>
                <w:b/>
                <w:sz w:val="22"/>
                <w:lang w:bidi="x-none"/>
              </w:rPr>
              <w:t>SPEAKER</w:t>
            </w:r>
          </w:p>
        </w:tc>
        <w:tc>
          <w:tcPr>
            <w:tcW w:w="664" w:type="pct"/>
          </w:tcPr>
          <w:p w14:paraId="11DF0151" w14:textId="5882124E" w:rsidR="00D761A5" w:rsidRPr="00467A99" w:rsidRDefault="00D761A5">
            <w:pPr>
              <w:tabs>
                <w:tab w:val="left" w:pos="360"/>
              </w:tabs>
              <w:rPr>
                <w:rFonts w:ascii="Cambria" w:hAnsi="Cambria"/>
                <w:b/>
                <w:sz w:val="22"/>
                <w:lang w:bidi="x-none"/>
              </w:rPr>
            </w:pPr>
            <w:r w:rsidRPr="00467A99">
              <w:rPr>
                <w:rFonts w:ascii="Cambria" w:hAnsi="Cambria"/>
                <w:b/>
                <w:sz w:val="22"/>
                <w:lang w:bidi="x-none"/>
              </w:rPr>
              <w:t>ACTION</w:t>
            </w:r>
          </w:p>
        </w:tc>
        <w:tc>
          <w:tcPr>
            <w:tcW w:w="1027" w:type="pct"/>
          </w:tcPr>
          <w:p w14:paraId="323D8960" w14:textId="51B77396" w:rsidR="00D761A5" w:rsidRPr="00467A99" w:rsidRDefault="00D761A5" w:rsidP="00D14B24">
            <w:pPr>
              <w:tabs>
                <w:tab w:val="left" w:pos="360"/>
              </w:tabs>
              <w:rPr>
                <w:rFonts w:ascii="Cambria" w:hAnsi="Cambria"/>
                <w:b/>
                <w:sz w:val="22"/>
                <w:lang w:bidi="x-none"/>
              </w:rPr>
            </w:pPr>
            <w:r>
              <w:rPr>
                <w:rFonts w:ascii="Cambria" w:hAnsi="Cambria"/>
                <w:b/>
                <w:sz w:val="22"/>
                <w:lang w:bidi="x-none"/>
              </w:rPr>
              <w:t>Objective/Outcome</w:t>
            </w:r>
          </w:p>
        </w:tc>
      </w:tr>
      <w:tr w:rsidR="00D4216A" w:rsidRPr="00467A99" w14:paraId="14C390FA" w14:textId="7DCBE8FC" w:rsidTr="006F317D">
        <w:tc>
          <w:tcPr>
            <w:tcW w:w="991" w:type="pct"/>
          </w:tcPr>
          <w:p w14:paraId="6707CA93"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1140" w:type="pct"/>
          </w:tcPr>
          <w:p w14:paraId="229103D6" w14:textId="77777777" w:rsidR="00D761A5" w:rsidRPr="00467A99" w:rsidRDefault="00D761A5">
            <w:pPr>
              <w:tabs>
                <w:tab w:val="left" w:pos="360"/>
              </w:tabs>
              <w:rPr>
                <w:rFonts w:ascii="Cambria" w:hAnsi="Cambria"/>
                <w:sz w:val="22"/>
                <w:lang w:bidi="x-none"/>
              </w:rPr>
            </w:pPr>
          </w:p>
        </w:tc>
        <w:tc>
          <w:tcPr>
            <w:tcW w:w="1178" w:type="pct"/>
          </w:tcPr>
          <w:p w14:paraId="0B5725E5" w14:textId="7DB4D0C5" w:rsidR="00D761A5" w:rsidRPr="00467A99" w:rsidRDefault="00D761A5">
            <w:pPr>
              <w:tabs>
                <w:tab w:val="left" w:pos="360"/>
              </w:tabs>
              <w:rPr>
                <w:rFonts w:ascii="Cambria" w:hAnsi="Cambria"/>
                <w:sz w:val="22"/>
                <w:lang w:bidi="x-none"/>
              </w:rPr>
            </w:pPr>
            <w:r>
              <w:rPr>
                <w:rFonts w:ascii="Cambria" w:hAnsi="Cambria"/>
                <w:sz w:val="22"/>
                <w:lang w:bidi="x-none"/>
              </w:rPr>
              <w:t>Escoto</w:t>
            </w:r>
          </w:p>
        </w:tc>
        <w:tc>
          <w:tcPr>
            <w:tcW w:w="664" w:type="pct"/>
          </w:tcPr>
          <w:p w14:paraId="30F362B6" w14:textId="0CB29F34" w:rsidR="00D761A5" w:rsidRPr="00467A99" w:rsidRDefault="00D761A5">
            <w:pPr>
              <w:tabs>
                <w:tab w:val="left" w:pos="360"/>
              </w:tabs>
              <w:rPr>
                <w:rFonts w:ascii="Cambria" w:hAnsi="Cambria"/>
                <w:sz w:val="22"/>
                <w:lang w:bidi="x-none"/>
              </w:rPr>
            </w:pPr>
          </w:p>
        </w:tc>
        <w:tc>
          <w:tcPr>
            <w:tcW w:w="1027" w:type="pct"/>
          </w:tcPr>
          <w:p w14:paraId="12B605D5" w14:textId="77777777" w:rsidR="00D761A5" w:rsidRPr="00C72A07" w:rsidRDefault="00D761A5" w:rsidP="00D14B24">
            <w:pPr>
              <w:tabs>
                <w:tab w:val="left" w:pos="360"/>
              </w:tabs>
              <w:rPr>
                <w:rFonts w:ascii="Cambria" w:hAnsi="Cambria"/>
                <w:sz w:val="20"/>
                <w:lang w:bidi="x-none"/>
              </w:rPr>
            </w:pPr>
          </w:p>
        </w:tc>
      </w:tr>
      <w:tr w:rsidR="00D4216A" w:rsidRPr="00467A99" w14:paraId="52BB6181" w14:textId="6C0A80A3" w:rsidTr="006F317D">
        <w:tc>
          <w:tcPr>
            <w:tcW w:w="991" w:type="pct"/>
          </w:tcPr>
          <w:p w14:paraId="2D9D7D4B" w14:textId="77777777" w:rsidR="00D761A5" w:rsidRPr="00467A99" w:rsidRDefault="00D761A5"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1140" w:type="pct"/>
          </w:tcPr>
          <w:p w14:paraId="14BC6790" w14:textId="77777777" w:rsidR="00D761A5" w:rsidRPr="00467A99" w:rsidRDefault="00D761A5">
            <w:pPr>
              <w:tabs>
                <w:tab w:val="left" w:pos="360"/>
              </w:tabs>
              <w:rPr>
                <w:rFonts w:ascii="Cambria" w:hAnsi="Cambria"/>
                <w:sz w:val="22"/>
                <w:lang w:bidi="x-none"/>
              </w:rPr>
            </w:pPr>
          </w:p>
        </w:tc>
        <w:tc>
          <w:tcPr>
            <w:tcW w:w="1178" w:type="pct"/>
          </w:tcPr>
          <w:p w14:paraId="4DE09AAE" w14:textId="21D419E4" w:rsidR="00D761A5" w:rsidRPr="00467A99" w:rsidRDefault="007D7C95">
            <w:pPr>
              <w:tabs>
                <w:tab w:val="left" w:pos="360"/>
              </w:tabs>
              <w:rPr>
                <w:rFonts w:ascii="Cambria" w:hAnsi="Cambria"/>
                <w:sz w:val="22"/>
                <w:lang w:bidi="x-none"/>
              </w:rPr>
            </w:pPr>
            <w:r>
              <w:rPr>
                <w:rFonts w:ascii="Cambria" w:hAnsi="Cambria"/>
                <w:sz w:val="22"/>
                <w:lang w:bidi="x-none"/>
              </w:rPr>
              <w:t>Cormia</w:t>
            </w:r>
          </w:p>
        </w:tc>
        <w:tc>
          <w:tcPr>
            <w:tcW w:w="664" w:type="pct"/>
          </w:tcPr>
          <w:p w14:paraId="0DDC821D" w14:textId="731F391F" w:rsidR="00D761A5" w:rsidRPr="00467A99" w:rsidRDefault="00D761A5">
            <w:pPr>
              <w:tabs>
                <w:tab w:val="left" w:pos="360"/>
              </w:tabs>
              <w:rPr>
                <w:rFonts w:ascii="Cambria" w:hAnsi="Cambria"/>
                <w:sz w:val="22"/>
                <w:lang w:bidi="x-none"/>
              </w:rPr>
            </w:pPr>
          </w:p>
        </w:tc>
        <w:tc>
          <w:tcPr>
            <w:tcW w:w="1027" w:type="pct"/>
          </w:tcPr>
          <w:p w14:paraId="69F5D942" w14:textId="77777777" w:rsidR="00D761A5" w:rsidRPr="00C72A07" w:rsidRDefault="00D761A5" w:rsidP="00D14B24">
            <w:pPr>
              <w:tabs>
                <w:tab w:val="left" w:pos="360"/>
              </w:tabs>
              <w:rPr>
                <w:rFonts w:ascii="Cambria" w:hAnsi="Cambria"/>
                <w:sz w:val="20"/>
                <w:lang w:bidi="x-none"/>
              </w:rPr>
            </w:pPr>
          </w:p>
        </w:tc>
      </w:tr>
      <w:tr w:rsidR="00D4216A" w:rsidRPr="00467A99" w14:paraId="4FEF3600" w14:textId="77777777" w:rsidTr="006F317D">
        <w:tc>
          <w:tcPr>
            <w:tcW w:w="991" w:type="pct"/>
          </w:tcPr>
          <w:p w14:paraId="21395E5F" w14:textId="26F78F85" w:rsidR="00D761A5" w:rsidRPr="00467A99" w:rsidRDefault="00D761A5"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1140" w:type="pct"/>
          </w:tcPr>
          <w:p w14:paraId="489EE458" w14:textId="77777777" w:rsidR="00D761A5" w:rsidRDefault="00D761A5">
            <w:pPr>
              <w:tabs>
                <w:tab w:val="left" w:pos="360"/>
              </w:tabs>
              <w:rPr>
                <w:rFonts w:ascii="Cambria" w:hAnsi="Cambria"/>
                <w:sz w:val="22"/>
                <w:lang w:bidi="x-none"/>
              </w:rPr>
            </w:pPr>
          </w:p>
        </w:tc>
        <w:tc>
          <w:tcPr>
            <w:tcW w:w="1178" w:type="pct"/>
          </w:tcPr>
          <w:p w14:paraId="1F880393" w14:textId="77777777" w:rsidR="00D761A5" w:rsidRDefault="00D761A5">
            <w:pPr>
              <w:tabs>
                <w:tab w:val="left" w:pos="360"/>
              </w:tabs>
              <w:rPr>
                <w:rFonts w:ascii="Cambria" w:hAnsi="Cambria"/>
                <w:sz w:val="22"/>
                <w:lang w:bidi="x-none"/>
              </w:rPr>
            </w:pPr>
          </w:p>
        </w:tc>
        <w:tc>
          <w:tcPr>
            <w:tcW w:w="664" w:type="pct"/>
          </w:tcPr>
          <w:p w14:paraId="30E617A3" w14:textId="05C6C29B" w:rsidR="00D761A5" w:rsidRPr="00467A99" w:rsidRDefault="00D761A5">
            <w:pPr>
              <w:tabs>
                <w:tab w:val="left" w:pos="360"/>
              </w:tabs>
              <w:rPr>
                <w:rFonts w:ascii="Cambria" w:hAnsi="Cambria"/>
                <w:sz w:val="22"/>
                <w:lang w:bidi="x-none"/>
              </w:rPr>
            </w:pPr>
            <w:r>
              <w:rPr>
                <w:rFonts w:ascii="Cambria" w:hAnsi="Cambria"/>
                <w:sz w:val="22"/>
                <w:lang w:bidi="x-none"/>
              </w:rPr>
              <w:t>Action</w:t>
            </w:r>
          </w:p>
        </w:tc>
        <w:tc>
          <w:tcPr>
            <w:tcW w:w="1027" w:type="pct"/>
          </w:tcPr>
          <w:p w14:paraId="6B87B31C" w14:textId="77777777" w:rsidR="00D761A5" w:rsidRPr="00C72A07" w:rsidRDefault="00D761A5" w:rsidP="00D14B24">
            <w:pPr>
              <w:tabs>
                <w:tab w:val="left" w:pos="360"/>
              </w:tabs>
              <w:rPr>
                <w:rFonts w:ascii="Cambria" w:hAnsi="Cambria"/>
                <w:sz w:val="20"/>
                <w:lang w:bidi="x-none"/>
              </w:rPr>
            </w:pPr>
          </w:p>
        </w:tc>
      </w:tr>
      <w:tr w:rsidR="00D4216A" w:rsidRPr="00467A99" w14:paraId="2E681B68" w14:textId="77777777" w:rsidTr="006F317D">
        <w:tc>
          <w:tcPr>
            <w:tcW w:w="991" w:type="pct"/>
          </w:tcPr>
          <w:p w14:paraId="208B232A" w14:textId="5BBADCC0" w:rsidR="00D761A5" w:rsidRDefault="00D761A5"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1140" w:type="pct"/>
          </w:tcPr>
          <w:p w14:paraId="40DB168F" w14:textId="77777777" w:rsidR="00D761A5" w:rsidRDefault="00D761A5">
            <w:pPr>
              <w:tabs>
                <w:tab w:val="left" w:pos="360"/>
              </w:tabs>
              <w:rPr>
                <w:rFonts w:ascii="Cambria" w:hAnsi="Cambria"/>
                <w:sz w:val="22"/>
                <w:lang w:bidi="x-none"/>
              </w:rPr>
            </w:pPr>
          </w:p>
        </w:tc>
        <w:tc>
          <w:tcPr>
            <w:tcW w:w="1178" w:type="pct"/>
          </w:tcPr>
          <w:p w14:paraId="08BF8706" w14:textId="2891A785" w:rsidR="00D761A5" w:rsidRDefault="00D761A5">
            <w:pPr>
              <w:tabs>
                <w:tab w:val="left" w:pos="360"/>
              </w:tabs>
              <w:rPr>
                <w:rFonts w:ascii="Cambria" w:hAnsi="Cambria"/>
                <w:sz w:val="22"/>
                <w:lang w:bidi="x-none"/>
              </w:rPr>
            </w:pPr>
            <w:r>
              <w:rPr>
                <w:rFonts w:ascii="Cambria" w:hAnsi="Cambria"/>
                <w:sz w:val="22"/>
                <w:lang w:bidi="x-none"/>
              </w:rPr>
              <w:t>Public</w:t>
            </w:r>
          </w:p>
        </w:tc>
        <w:tc>
          <w:tcPr>
            <w:tcW w:w="664" w:type="pct"/>
          </w:tcPr>
          <w:p w14:paraId="14D0D475" w14:textId="50F078B7" w:rsidR="00D761A5" w:rsidRPr="00467A99" w:rsidRDefault="00D761A5">
            <w:pPr>
              <w:tabs>
                <w:tab w:val="left" w:pos="360"/>
              </w:tabs>
              <w:rPr>
                <w:rFonts w:ascii="Cambria" w:hAnsi="Cambria"/>
                <w:sz w:val="22"/>
                <w:lang w:bidi="x-none"/>
              </w:rPr>
            </w:pPr>
            <w:r>
              <w:rPr>
                <w:rFonts w:ascii="Cambria" w:hAnsi="Cambria"/>
                <w:sz w:val="22"/>
                <w:lang w:bidi="x-none"/>
              </w:rPr>
              <w:t>None</w:t>
            </w:r>
          </w:p>
        </w:tc>
        <w:tc>
          <w:tcPr>
            <w:tcW w:w="1027" w:type="pct"/>
          </w:tcPr>
          <w:p w14:paraId="23E8A0A8" w14:textId="1D996BB2" w:rsidR="00D761A5" w:rsidRPr="00C846D7" w:rsidRDefault="00D761A5" w:rsidP="00D14B24">
            <w:pPr>
              <w:tabs>
                <w:tab w:val="left" w:pos="360"/>
              </w:tabs>
              <w:rPr>
                <w:rFonts w:ascii="Cambria" w:hAnsi="Cambria"/>
                <w:sz w:val="18"/>
                <w:szCs w:val="18"/>
                <w:lang w:bidi="x-none"/>
              </w:rPr>
            </w:pPr>
            <w:r w:rsidRPr="00C846D7">
              <w:rPr>
                <w:rFonts w:ascii="Cambria" w:hAnsi="Cambria"/>
                <w:sz w:val="18"/>
                <w:szCs w:val="18"/>
                <w:lang w:bidi="x-none"/>
              </w:rPr>
              <w:t>Members of the public may address the senate re: items not on the agenda</w:t>
            </w:r>
          </w:p>
        </w:tc>
      </w:tr>
      <w:tr w:rsidR="00D4216A" w:rsidRPr="00467A99" w14:paraId="638288B1" w14:textId="179CB67C" w:rsidTr="006F317D">
        <w:tc>
          <w:tcPr>
            <w:tcW w:w="991" w:type="pct"/>
          </w:tcPr>
          <w:p w14:paraId="7998719E" w14:textId="50CCA2C8" w:rsidR="00D761A5" w:rsidRPr="00E808D3" w:rsidRDefault="00D761A5"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1140" w:type="pct"/>
          </w:tcPr>
          <w:p w14:paraId="23E0D73F" w14:textId="7F8173C0" w:rsidR="00D761A5" w:rsidRPr="009F79C1" w:rsidRDefault="000E7D5F">
            <w:pPr>
              <w:tabs>
                <w:tab w:val="left" w:pos="360"/>
              </w:tabs>
              <w:rPr>
                <w:rFonts w:ascii="Cambria" w:hAnsi="Cambria"/>
                <w:sz w:val="20"/>
                <w:lang w:bidi="x-none"/>
              </w:rPr>
            </w:pPr>
            <w:r>
              <w:rPr>
                <w:rFonts w:ascii="Cambria" w:hAnsi="Cambria"/>
                <w:sz w:val="20"/>
                <w:lang w:bidi="x-none"/>
              </w:rPr>
              <w:t>ASDraftMinutes11.4</w:t>
            </w:r>
            <w:r w:rsidR="009F79C1" w:rsidRPr="009F79C1">
              <w:rPr>
                <w:rFonts w:ascii="Cambria" w:hAnsi="Cambria"/>
                <w:sz w:val="20"/>
                <w:lang w:bidi="x-none"/>
              </w:rPr>
              <w:t>.19</w:t>
            </w:r>
          </w:p>
        </w:tc>
        <w:tc>
          <w:tcPr>
            <w:tcW w:w="1178" w:type="pct"/>
          </w:tcPr>
          <w:p w14:paraId="7306651F" w14:textId="76D47015"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664" w:type="pct"/>
          </w:tcPr>
          <w:p w14:paraId="684BBFD8" w14:textId="137E7F31"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1027" w:type="pct"/>
          </w:tcPr>
          <w:p w14:paraId="72117009" w14:textId="77777777" w:rsidR="00D761A5" w:rsidRPr="00C72A07" w:rsidRDefault="00D761A5" w:rsidP="00D14B24">
            <w:pPr>
              <w:tabs>
                <w:tab w:val="left" w:pos="360"/>
              </w:tabs>
              <w:rPr>
                <w:rFonts w:ascii="Cambria" w:hAnsi="Cambria"/>
                <w:sz w:val="20"/>
                <w:lang w:bidi="x-none"/>
              </w:rPr>
            </w:pPr>
          </w:p>
        </w:tc>
      </w:tr>
      <w:tr w:rsidR="00D4216A" w:rsidRPr="00467A99" w14:paraId="651D921F" w14:textId="220403EE" w:rsidTr="006F317D">
        <w:tc>
          <w:tcPr>
            <w:tcW w:w="991" w:type="pct"/>
          </w:tcPr>
          <w:p w14:paraId="21C2D076" w14:textId="77777777" w:rsidR="00D761A5" w:rsidRPr="00467A99" w:rsidRDefault="00D761A5" w:rsidP="00881E55">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1140" w:type="pct"/>
          </w:tcPr>
          <w:p w14:paraId="4EE422E8" w14:textId="77777777" w:rsidR="00D761A5" w:rsidRPr="00467A99" w:rsidRDefault="00D761A5">
            <w:pPr>
              <w:tabs>
                <w:tab w:val="left" w:pos="360"/>
              </w:tabs>
              <w:rPr>
                <w:rFonts w:ascii="Cambria" w:hAnsi="Cambria"/>
                <w:sz w:val="22"/>
                <w:lang w:bidi="x-none"/>
              </w:rPr>
            </w:pPr>
          </w:p>
        </w:tc>
        <w:tc>
          <w:tcPr>
            <w:tcW w:w="1178" w:type="pct"/>
          </w:tcPr>
          <w:p w14:paraId="70EF9852" w14:textId="4EDCBC81" w:rsidR="00D761A5" w:rsidRPr="00467A99" w:rsidRDefault="00D761A5">
            <w:pPr>
              <w:tabs>
                <w:tab w:val="left" w:pos="360"/>
              </w:tabs>
              <w:rPr>
                <w:rFonts w:ascii="Cambria" w:hAnsi="Cambria"/>
                <w:sz w:val="22"/>
                <w:lang w:bidi="x-none"/>
              </w:rPr>
            </w:pPr>
            <w:r w:rsidRPr="00467A99">
              <w:rPr>
                <w:rFonts w:ascii="Cambria" w:hAnsi="Cambria"/>
                <w:sz w:val="22"/>
                <w:lang w:bidi="x-none"/>
              </w:rPr>
              <w:t>Senate</w:t>
            </w:r>
          </w:p>
        </w:tc>
        <w:tc>
          <w:tcPr>
            <w:tcW w:w="664" w:type="pct"/>
          </w:tcPr>
          <w:p w14:paraId="49C3F065" w14:textId="6115A8EF" w:rsidR="00D761A5" w:rsidRPr="00467A99" w:rsidRDefault="00D761A5">
            <w:pPr>
              <w:tabs>
                <w:tab w:val="left" w:pos="360"/>
              </w:tabs>
              <w:rPr>
                <w:rFonts w:ascii="Cambria" w:hAnsi="Cambria"/>
                <w:sz w:val="22"/>
                <w:lang w:bidi="x-none"/>
              </w:rPr>
            </w:pPr>
            <w:r w:rsidRPr="00467A99">
              <w:rPr>
                <w:rFonts w:ascii="Cambria" w:hAnsi="Cambria"/>
                <w:sz w:val="22"/>
                <w:lang w:bidi="x-none"/>
              </w:rPr>
              <w:t>Action</w:t>
            </w:r>
          </w:p>
        </w:tc>
        <w:tc>
          <w:tcPr>
            <w:tcW w:w="1027" w:type="pct"/>
          </w:tcPr>
          <w:p w14:paraId="0F178247" w14:textId="77777777" w:rsidR="00D761A5" w:rsidRPr="00C72A07" w:rsidRDefault="00D761A5" w:rsidP="00D14B24">
            <w:pPr>
              <w:tabs>
                <w:tab w:val="left" w:pos="360"/>
              </w:tabs>
              <w:rPr>
                <w:rFonts w:ascii="Cambria" w:hAnsi="Cambria"/>
                <w:sz w:val="20"/>
                <w:lang w:bidi="x-none"/>
              </w:rPr>
            </w:pPr>
          </w:p>
        </w:tc>
      </w:tr>
      <w:tr w:rsidR="00D4216A" w:rsidRPr="00467A99" w14:paraId="5E4F59EE" w14:textId="13ED95D8" w:rsidTr="006F317D">
        <w:tc>
          <w:tcPr>
            <w:tcW w:w="991" w:type="pct"/>
          </w:tcPr>
          <w:p w14:paraId="3A7B90D2" w14:textId="48F1F6A5" w:rsidR="00D761A5" w:rsidRDefault="00D761A5" w:rsidP="00881627">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1140" w:type="pct"/>
          </w:tcPr>
          <w:p w14:paraId="474FE2DA" w14:textId="77777777" w:rsidR="00D761A5" w:rsidRDefault="00D761A5" w:rsidP="00D14B24">
            <w:pPr>
              <w:tabs>
                <w:tab w:val="left" w:pos="360"/>
              </w:tabs>
              <w:rPr>
                <w:rFonts w:ascii="Cambria" w:hAnsi="Cambria"/>
                <w:sz w:val="22"/>
                <w:lang w:bidi="x-none"/>
              </w:rPr>
            </w:pPr>
          </w:p>
        </w:tc>
        <w:tc>
          <w:tcPr>
            <w:tcW w:w="1178" w:type="pct"/>
          </w:tcPr>
          <w:p w14:paraId="27DD09A5" w14:textId="77777777" w:rsidR="00D761A5" w:rsidRDefault="00D761A5" w:rsidP="00D14B24">
            <w:pPr>
              <w:tabs>
                <w:tab w:val="left" w:pos="360"/>
              </w:tabs>
              <w:rPr>
                <w:rFonts w:ascii="Cambria" w:hAnsi="Cambria"/>
                <w:sz w:val="22"/>
                <w:lang w:bidi="x-none"/>
              </w:rPr>
            </w:pPr>
          </w:p>
        </w:tc>
        <w:tc>
          <w:tcPr>
            <w:tcW w:w="664" w:type="pct"/>
          </w:tcPr>
          <w:p w14:paraId="316F8ECC" w14:textId="45DF20FF" w:rsidR="00D761A5" w:rsidRDefault="00D761A5" w:rsidP="00D14B24">
            <w:pPr>
              <w:tabs>
                <w:tab w:val="left" w:pos="360"/>
              </w:tabs>
              <w:rPr>
                <w:rFonts w:ascii="Cambria" w:hAnsi="Cambria"/>
                <w:sz w:val="22"/>
                <w:lang w:bidi="x-none"/>
              </w:rPr>
            </w:pPr>
            <w:r>
              <w:rPr>
                <w:rFonts w:ascii="Cambria" w:hAnsi="Cambria"/>
                <w:sz w:val="22"/>
                <w:lang w:bidi="x-none"/>
              </w:rPr>
              <w:t>N/A</w:t>
            </w:r>
          </w:p>
        </w:tc>
        <w:tc>
          <w:tcPr>
            <w:tcW w:w="1027" w:type="pct"/>
          </w:tcPr>
          <w:p w14:paraId="1C9A2DDA" w14:textId="77777777" w:rsidR="00D761A5" w:rsidRPr="00C72A07" w:rsidRDefault="00D761A5" w:rsidP="00D14B24">
            <w:pPr>
              <w:tabs>
                <w:tab w:val="left" w:pos="360"/>
              </w:tabs>
              <w:rPr>
                <w:rFonts w:ascii="Cambria" w:hAnsi="Cambria"/>
                <w:sz w:val="20"/>
                <w:lang w:bidi="x-none"/>
              </w:rPr>
            </w:pPr>
          </w:p>
        </w:tc>
      </w:tr>
      <w:tr w:rsidR="00D4216A" w:rsidRPr="00467A99" w14:paraId="7A572C04" w14:textId="77777777" w:rsidTr="006F317D">
        <w:tc>
          <w:tcPr>
            <w:tcW w:w="991" w:type="pct"/>
          </w:tcPr>
          <w:p w14:paraId="4639EB4B" w14:textId="77B3FB30" w:rsidR="005220CD" w:rsidRPr="005220CD" w:rsidRDefault="005045A0" w:rsidP="005220CD">
            <w:pPr>
              <w:pStyle w:val="ListParagraph"/>
              <w:numPr>
                <w:ilvl w:val="0"/>
                <w:numId w:val="21"/>
              </w:numPr>
              <w:rPr>
                <w:rFonts w:ascii="Cambria" w:hAnsi="Cambria"/>
                <w:sz w:val="22"/>
                <w:lang w:bidi="x-none"/>
              </w:rPr>
            </w:pPr>
            <w:r>
              <w:rPr>
                <w:rFonts w:ascii="Cambria" w:hAnsi="Cambria"/>
                <w:sz w:val="22"/>
                <w:lang w:bidi="x-none"/>
              </w:rPr>
              <w:t>BP/AP 3518 Child Abuse Reporting</w:t>
            </w:r>
          </w:p>
        </w:tc>
        <w:tc>
          <w:tcPr>
            <w:tcW w:w="1140" w:type="pct"/>
          </w:tcPr>
          <w:p w14:paraId="4B1C2A51" w14:textId="77777777" w:rsidR="005045A0" w:rsidRPr="00B83BDC" w:rsidRDefault="005045A0" w:rsidP="005045A0">
            <w:pPr>
              <w:tabs>
                <w:tab w:val="left" w:pos="360"/>
              </w:tabs>
              <w:rPr>
                <w:rFonts w:ascii="Cambria" w:hAnsi="Cambria"/>
                <w:sz w:val="18"/>
                <w:szCs w:val="18"/>
                <w:lang w:bidi="x-none"/>
              </w:rPr>
            </w:pPr>
            <w:r w:rsidRPr="00B83BDC">
              <w:rPr>
                <w:rFonts w:ascii="Cambria" w:hAnsi="Cambria"/>
                <w:sz w:val="18"/>
                <w:szCs w:val="18"/>
                <w:lang w:bidi="x-none"/>
              </w:rPr>
              <w:t>Draft_AP 3518 Child Abuse Reporting_New_101819APM</w:t>
            </w:r>
          </w:p>
          <w:p w14:paraId="12903BBF" w14:textId="77777777" w:rsidR="005045A0" w:rsidRPr="00B83BDC" w:rsidRDefault="005045A0" w:rsidP="005045A0">
            <w:pPr>
              <w:tabs>
                <w:tab w:val="left" w:pos="360"/>
              </w:tabs>
              <w:rPr>
                <w:rFonts w:ascii="Cambria" w:hAnsi="Cambria"/>
                <w:sz w:val="18"/>
                <w:szCs w:val="18"/>
                <w:lang w:bidi="x-none"/>
              </w:rPr>
            </w:pPr>
            <w:r w:rsidRPr="00B83BDC">
              <w:rPr>
                <w:rFonts w:ascii="Cambria" w:hAnsi="Cambria"/>
                <w:sz w:val="18"/>
                <w:szCs w:val="18"/>
                <w:lang w:bidi="x-none"/>
              </w:rPr>
              <w:t>Draft_BP 3518 Child Abuse Reporting_New</w:t>
            </w:r>
          </w:p>
          <w:p w14:paraId="370486CC" w14:textId="77777777" w:rsidR="005220CD" w:rsidRDefault="005220CD" w:rsidP="00D14B24">
            <w:pPr>
              <w:tabs>
                <w:tab w:val="left" w:pos="360"/>
              </w:tabs>
              <w:rPr>
                <w:rFonts w:ascii="Cambria" w:hAnsi="Cambria"/>
                <w:sz w:val="22"/>
                <w:lang w:bidi="x-none"/>
              </w:rPr>
            </w:pPr>
          </w:p>
        </w:tc>
        <w:tc>
          <w:tcPr>
            <w:tcW w:w="1178" w:type="pct"/>
          </w:tcPr>
          <w:p w14:paraId="43B3FED3" w14:textId="0D2E07AC" w:rsidR="005220CD" w:rsidRDefault="002337FD" w:rsidP="00D14B24">
            <w:pPr>
              <w:tabs>
                <w:tab w:val="left" w:pos="360"/>
              </w:tabs>
              <w:rPr>
                <w:rFonts w:ascii="Cambria" w:hAnsi="Cambria"/>
                <w:sz w:val="22"/>
                <w:lang w:bidi="x-none"/>
              </w:rPr>
            </w:pPr>
            <w:r>
              <w:rPr>
                <w:rFonts w:ascii="Cambria" w:hAnsi="Cambria"/>
                <w:sz w:val="22"/>
                <w:lang w:bidi="x-none"/>
              </w:rPr>
              <w:t>Senate</w:t>
            </w:r>
          </w:p>
        </w:tc>
        <w:tc>
          <w:tcPr>
            <w:tcW w:w="664" w:type="pct"/>
          </w:tcPr>
          <w:p w14:paraId="6B43BFC3" w14:textId="3A533722" w:rsidR="005220CD" w:rsidRDefault="00A01AD6" w:rsidP="00D14B24">
            <w:pPr>
              <w:tabs>
                <w:tab w:val="left" w:pos="360"/>
              </w:tabs>
              <w:rPr>
                <w:rFonts w:ascii="Cambria" w:hAnsi="Cambria"/>
                <w:sz w:val="22"/>
                <w:lang w:bidi="x-none"/>
              </w:rPr>
            </w:pPr>
            <w:r>
              <w:rPr>
                <w:rFonts w:ascii="Cambria" w:hAnsi="Cambria"/>
                <w:sz w:val="22"/>
                <w:lang w:bidi="x-none"/>
              </w:rPr>
              <w:t>3</w:t>
            </w:r>
            <w:r w:rsidR="001B6D91" w:rsidRPr="001B6D91">
              <w:rPr>
                <w:rFonts w:ascii="Cambria" w:hAnsi="Cambria"/>
                <w:sz w:val="22"/>
                <w:vertAlign w:val="superscript"/>
                <w:lang w:bidi="x-none"/>
              </w:rPr>
              <w:t>nd</w:t>
            </w:r>
            <w:r w:rsidR="00924ADC">
              <w:rPr>
                <w:rFonts w:ascii="Cambria" w:hAnsi="Cambria"/>
                <w:sz w:val="22"/>
                <w:lang w:bidi="x-none"/>
              </w:rPr>
              <w:t xml:space="preserve"> </w:t>
            </w:r>
            <w:r w:rsidR="001B6D91">
              <w:rPr>
                <w:rFonts w:ascii="Cambria" w:hAnsi="Cambria"/>
                <w:sz w:val="22"/>
                <w:lang w:bidi="x-none"/>
              </w:rPr>
              <w:t>Read</w:t>
            </w:r>
            <w:r w:rsidR="002337FD">
              <w:rPr>
                <w:rFonts w:ascii="Cambria" w:hAnsi="Cambria"/>
                <w:sz w:val="22"/>
                <w:lang w:bidi="x-none"/>
              </w:rPr>
              <w:t>/Action</w:t>
            </w:r>
          </w:p>
        </w:tc>
        <w:tc>
          <w:tcPr>
            <w:tcW w:w="1027" w:type="pct"/>
          </w:tcPr>
          <w:p w14:paraId="21209740" w14:textId="0E7B016C" w:rsidR="005220CD" w:rsidRPr="00C846D7" w:rsidRDefault="005045A0" w:rsidP="00D14B24">
            <w:pPr>
              <w:tabs>
                <w:tab w:val="left" w:pos="360"/>
              </w:tabs>
              <w:rPr>
                <w:rFonts w:ascii="Cambria" w:hAnsi="Cambria"/>
                <w:sz w:val="18"/>
                <w:szCs w:val="18"/>
                <w:lang w:bidi="x-none"/>
              </w:rPr>
            </w:pPr>
            <w:r>
              <w:rPr>
                <w:rFonts w:ascii="Cambria" w:hAnsi="Cambria"/>
                <w:sz w:val="18"/>
                <w:szCs w:val="18"/>
                <w:lang w:bidi="x-none"/>
              </w:rPr>
              <w:t>Reps will continue discussion or take action on BP/AP 3518</w:t>
            </w:r>
            <w:r w:rsidR="00FF60B8">
              <w:rPr>
                <w:rFonts w:ascii="Cambria" w:hAnsi="Cambria"/>
                <w:sz w:val="18"/>
                <w:szCs w:val="18"/>
                <w:lang w:bidi="x-none"/>
              </w:rPr>
              <w:t xml:space="preserve"> if ready to do so.</w:t>
            </w:r>
          </w:p>
        </w:tc>
      </w:tr>
      <w:tr w:rsidR="00A01AD6" w:rsidRPr="00467A99" w14:paraId="18A1F7EE" w14:textId="77777777" w:rsidTr="006F317D">
        <w:tc>
          <w:tcPr>
            <w:tcW w:w="991" w:type="pct"/>
          </w:tcPr>
          <w:p w14:paraId="6B659D54" w14:textId="626D92F1" w:rsidR="00A01AD6" w:rsidRDefault="00F659C7" w:rsidP="005220CD">
            <w:pPr>
              <w:pStyle w:val="ListParagraph"/>
              <w:numPr>
                <w:ilvl w:val="0"/>
                <w:numId w:val="21"/>
              </w:numPr>
              <w:rPr>
                <w:rFonts w:ascii="Cambria" w:hAnsi="Cambria"/>
                <w:sz w:val="22"/>
                <w:lang w:bidi="x-none"/>
              </w:rPr>
            </w:pPr>
            <w:r>
              <w:rPr>
                <w:rFonts w:ascii="Cambria" w:hAnsi="Cambria"/>
                <w:sz w:val="22"/>
                <w:lang w:bidi="x-none"/>
              </w:rPr>
              <w:t>Counseling Department Resolution</w:t>
            </w:r>
          </w:p>
        </w:tc>
        <w:tc>
          <w:tcPr>
            <w:tcW w:w="1140" w:type="pct"/>
          </w:tcPr>
          <w:p w14:paraId="3451A21E" w14:textId="235A4E68" w:rsidR="00A01AD6" w:rsidRPr="00B83BDC" w:rsidRDefault="00F659C7" w:rsidP="005045A0">
            <w:pPr>
              <w:tabs>
                <w:tab w:val="left" w:pos="360"/>
              </w:tabs>
              <w:rPr>
                <w:rFonts w:ascii="Cambria" w:hAnsi="Cambria"/>
                <w:sz w:val="18"/>
                <w:szCs w:val="18"/>
                <w:lang w:bidi="x-none"/>
              </w:rPr>
            </w:pPr>
            <w:r w:rsidRPr="0072727D">
              <w:rPr>
                <w:rFonts w:ascii="Cambria" w:hAnsi="Cambria"/>
                <w:sz w:val="18"/>
                <w:szCs w:val="18"/>
                <w:lang w:bidi="x-none"/>
              </w:rPr>
              <w:t>Counseling Department Testing and Assessment Center Move Resolution</w:t>
            </w:r>
          </w:p>
        </w:tc>
        <w:tc>
          <w:tcPr>
            <w:tcW w:w="1178" w:type="pct"/>
          </w:tcPr>
          <w:p w14:paraId="3AC52374" w14:textId="200E0AA9" w:rsidR="00A01AD6" w:rsidRDefault="00F659C7" w:rsidP="00D14B24">
            <w:pPr>
              <w:tabs>
                <w:tab w:val="left" w:pos="360"/>
              </w:tabs>
              <w:rPr>
                <w:rFonts w:ascii="Cambria" w:hAnsi="Cambria"/>
                <w:sz w:val="22"/>
                <w:lang w:bidi="x-none"/>
              </w:rPr>
            </w:pPr>
            <w:r>
              <w:rPr>
                <w:rFonts w:ascii="Cambria" w:hAnsi="Cambria"/>
                <w:sz w:val="22"/>
                <w:lang w:bidi="x-none"/>
              </w:rPr>
              <w:t>Villanueva/Cunningham</w:t>
            </w:r>
          </w:p>
        </w:tc>
        <w:tc>
          <w:tcPr>
            <w:tcW w:w="664" w:type="pct"/>
          </w:tcPr>
          <w:p w14:paraId="37EDE8B7" w14:textId="351CBC35" w:rsidR="00A01AD6" w:rsidRDefault="006F317D" w:rsidP="00D14B24">
            <w:pPr>
              <w:tabs>
                <w:tab w:val="left" w:pos="360"/>
              </w:tabs>
              <w:rPr>
                <w:rFonts w:ascii="Cambria" w:hAnsi="Cambria"/>
                <w:sz w:val="22"/>
                <w:lang w:bidi="x-none"/>
              </w:rPr>
            </w:pPr>
            <w:r>
              <w:rPr>
                <w:rFonts w:ascii="Cambria" w:hAnsi="Cambria"/>
                <w:sz w:val="22"/>
                <w:lang w:bidi="x-none"/>
              </w:rPr>
              <w:t>2</w:t>
            </w:r>
            <w:r w:rsidRPr="006F317D">
              <w:rPr>
                <w:rFonts w:ascii="Cambria" w:hAnsi="Cambria"/>
                <w:sz w:val="22"/>
                <w:vertAlign w:val="superscript"/>
                <w:lang w:bidi="x-none"/>
              </w:rPr>
              <w:t>nd</w:t>
            </w:r>
            <w:r>
              <w:rPr>
                <w:rFonts w:ascii="Cambria" w:hAnsi="Cambria"/>
                <w:sz w:val="22"/>
                <w:lang w:bidi="x-none"/>
              </w:rPr>
              <w:t xml:space="preserve"> Read/Action</w:t>
            </w:r>
          </w:p>
        </w:tc>
        <w:tc>
          <w:tcPr>
            <w:tcW w:w="1027" w:type="pct"/>
          </w:tcPr>
          <w:p w14:paraId="3D058A93" w14:textId="40A6027F" w:rsidR="00A01AD6" w:rsidRDefault="006F317D" w:rsidP="00D14B24">
            <w:pPr>
              <w:tabs>
                <w:tab w:val="left" w:pos="360"/>
              </w:tabs>
              <w:rPr>
                <w:rFonts w:ascii="Cambria" w:hAnsi="Cambria"/>
                <w:sz w:val="18"/>
                <w:szCs w:val="18"/>
                <w:lang w:bidi="x-none"/>
              </w:rPr>
            </w:pPr>
            <w:r>
              <w:rPr>
                <w:rFonts w:ascii="Cambria" w:hAnsi="Cambria"/>
                <w:sz w:val="18"/>
                <w:szCs w:val="18"/>
                <w:lang w:bidi="x-none"/>
              </w:rPr>
              <w:t>Reps will discuss constituent feedback, and take action if ready to do so.</w:t>
            </w:r>
          </w:p>
        </w:tc>
      </w:tr>
      <w:tr w:rsidR="00D4216A" w:rsidRPr="00467A99" w14:paraId="6FF99003" w14:textId="61DDC861" w:rsidTr="006F317D">
        <w:tc>
          <w:tcPr>
            <w:tcW w:w="991" w:type="pct"/>
          </w:tcPr>
          <w:p w14:paraId="393B143C" w14:textId="3B2CE852" w:rsidR="00D761A5" w:rsidRPr="00467A99" w:rsidRDefault="00D761A5" w:rsidP="00567CA9">
            <w:pPr>
              <w:numPr>
                <w:ilvl w:val="0"/>
                <w:numId w:val="4"/>
              </w:numPr>
              <w:ind w:left="360"/>
              <w:rPr>
                <w:rFonts w:ascii="Cambria" w:hAnsi="Cambria"/>
                <w:sz w:val="22"/>
                <w:lang w:bidi="x-none"/>
              </w:rPr>
            </w:pPr>
            <w:r>
              <w:rPr>
                <w:rFonts w:ascii="Cambria" w:hAnsi="Cambria"/>
                <w:sz w:val="22"/>
                <w:lang w:bidi="x-none"/>
              </w:rPr>
              <w:t>New Business (10+1 area(s) indicated)</w:t>
            </w:r>
          </w:p>
        </w:tc>
        <w:tc>
          <w:tcPr>
            <w:tcW w:w="1140" w:type="pct"/>
          </w:tcPr>
          <w:p w14:paraId="4F360CFB" w14:textId="77777777" w:rsidR="00D761A5" w:rsidRPr="00467A99" w:rsidRDefault="00D761A5" w:rsidP="00567CA9">
            <w:pPr>
              <w:tabs>
                <w:tab w:val="left" w:pos="360"/>
              </w:tabs>
              <w:rPr>
                <w:rFonts w:ascii="Cambria" w:hAnsi="Cambria"/>
                <w:sz w:val="22"/>
                <w:lang w:bidi="x-none"/>
              </w:rPr>
            </w:pPr>
          </w:p>
        </w:tc>
        <w:tc>
          <w:tcPr>
            <w:tcW w:w="1178" w:type="pct"/>
          </w:tcPr>
          <w:p w14:paraId="3D10F6A2" w14:textId="77777777" w:rsidR="00D761A5" w:rsidRPr="00467A99" w:rsidRDefault="00D761A5" w:rsidP="00567CA9">
            <w:pPr>
              <w:tabs>
                <w:tab w:val="left" w:pos="360"/>
              </w:tabs>
              <w:rPr>
                <w:rFonts w:ascii="Cambria" w:hAnsi="Cambria"/>
                <w:sz w:val="22"/>
                <w:lang w:bidi="x-none"/>
              </w:rPr>
            </w:pPr>
          </w:p>
        </w:tc>
        <w:tc>
          <w:tcPr>
            <w:tcW w:w="664" w:type="pct"/>
          </w:tcPr>
          <w:p w14:paraId="2A841C76" w14:textId="07F308F6" w:rsidR="00D761A5" w:rsidRPr="00467A99" w:rsidRDefault="00D761A5" w:rsidP="00567CA9">
            <w:pPr>
              <w:tabs>
                <w:tab w:val="left" w:pos="360"/>
              </w:tabs>
              <w:rPr>
                <w:rFonts w:ascii="Cambria" w:hAnsi="Cambria"/>
                <w:sz w:val="22"/>
                <w:lang w:bidi="x-none"/>
              </w:rPr>
            </w:pPr>
          </w:p>
        </w:tc>
        <w:tc>
          <w:tcPr>
            <w:tcW w:w="1027" w:type="pct"/>
          </w:tcPr>
          <w:p w14:paraId="145D1652" w14:textId="77777777" w:rsidR="00D761A5" w:rsidRPr="00C72A07" w:rsidRDefault="00D761A5" w:rsidP="00567CA9">
            <w:pPr>
              <w:tabs>
                <w:tab w:val="left" w:pos="360"/>
              </w:tabs>
              <w:rPr>
                <w:rFonts w:ascii="Cambria" w:hAnsi="Cambria"/>
                <w:sz w:val="20"/>
                <w:lang w:bidi="x-none"/>
              </w:rPr>
            </w:pPr>
          </w:p>
        </w:tc>
      </w:tr>
      <w:tr w:rsidR="00D4216A" w:rsidRPr="00467A99" w14:paraId="10E01400" w14:textId="522DFC8A" w:rsidTr="006F317D">
        <w:tc>
          <w:tcPr>
            <w:tcW w:w="991" w:type="pct"/>
          </w:tcPr>
          <w:p w14:paraId="3B325D51" w14:textId="1B7530C6" w:rsidR="009D5746" w:rsidRDefault="006F317D" w:rsidP="009D5746">
            <w:pPr>
              <w:numPr>
                <w:ilvl w:val="1"/>
                <w:numId w:val="4"/>
              </w:numPr>
              <w:ind w:left="720"/>
              <w:rPr>
                <w:rFonts w:ascii="Cambria" w:hAnsi="Cambria"/>
                <w:sz w:val="22"/>
                <w:lang w:bidi="x-none"/>
              </w:rPr>
            </w:pPr>
            <w:r>
              <w:rPr>
                <w:rFonts w:ascii="Cambria" w:hAnsi="Cambria"/>
                <w:sz w:val="22"/>
                <w:lang w:bidi="x-none"/>
              </w:rPr>
              <w:t>Alumni Hall of Fame Induction and All Class Reunion</w:t>
            </w:r>
          </w:p>
        </w:tc>
        <w:tc>
          <w:tcPr>
            <w:tcW w:w="1140" w:type="pct"/>
          </w:tcPr>
          <w:p w14:paraId="05052E1E" w14:textId="79DCE14F" w:rsidR="009D5746" w:rsidRPr="0072727D" w:rsidRDefault="009D5746" w:rsidP="00D4216A">
            <w:pPr>
              <w:tabs>
                <w:tab w:val="left" w:pos="360"/>
              </w:tabs>
              <w:rPr>
                <w:rFonts w:ascii="Cambria" w:hAnsi="Cambria"/>
                <w:sz w:val="18"/>
                <w:szCs w:val="18"/>
                <w:lang w:bidi="x-none"/>
              </w:rPr>
            </w:pPr>
          </w:p>
        </w:tc>
        <w:tc>
          <w:tcPr>
            <w:tcW w:w="1178" w:type="pct"/>
          </w:tcPr>
          <w:p w14:paraId="7B7B87AB" w14:textId="29BC9B8C" w:rsidR="009D5746" w:rsidRDefault="006F317D" w:rsidP="009D5746">
            <w:pPr>
              <w:tabs>
                <w:tab w:val="left" w:pos="360"/>
              </w:tabs>
              <w:rPr>
                <w:rFonts w:ascii="Cambria" w:hAnsi="Cambria"/>
                <w:sz w:val="22"/>
                <w:lang w:bidi="x-none"/>
              </w:rPr>
            </w:pPr>
            <w:r>
              <w:rPr>
                <w:rFonts w:ascii="Cambria" w:hAnsi="Cambria"/>
                <w:sz w:val="22"/>
                <w:lang w:bidi="x-none"/>
              </w:rPr>
              <w:t>Nguyen</w:t>
            </w:r>
          </w:p>
        </w:tc>
        <w:tc>
          <w:tcPr>
            <w:tcW w:w="664" w:type="pct"/>
          </w:tcPr>
          <w:p w14:paraId="1632B7E2" w14:textId="528D1F21" w:rsidR="009D5746" w:rsidRDefault="006F317D" w:rsidP="009D5746">
            <w:pPr>
              <w:tabs>
                <w:tab w:val="left" w:pos="360"/>
              </w:tabs>
              <w:rPr>
                <w:rFonts w:ascii="Cambria" w:hAnsi="Cambria"/>
                <w:sz w:val="22"/>
                <w:lang w:bidi="x-none"/>
              </w:rPr>
            </w:pPr>
            <w:r>
              <w:rPr>
                <w:rFonts w:ascii="Cambria" w:hAnsi="Cambria"/>
                <w:sz w:val="22"/>
                <w:lang w:bidi="x-none"/>
              </w:rPr>
              <w:t>Information</w:t>
            </w:r>
          </w:p>
        </w:tc>
        <w:tc>
          <w:tcPr>
            <w:tcW w:w="1027" w:type="pct"/>
          </w:tcPr>
          <w:p w14:paraId="493E0F2D" w14:textId="6099FC90" w:rsidR="009D5746" w:rsidRPr="00C846D7" w:rsidRDefault="00263714" w:rsidP="009D5746">
            <w:pPr>
              <w:tabs>
                <w:tab w:val="left" w:pos="360"/>
              </w:tabs>
              <w:rPr>
                <w:rFonts w:ascii="Cambria" w:hAnsi="Cambria"/>
                <w:sz w:val="18"/>
                <w:szCs w:val="18"/>
                <w:lang w:bidi="x-none"/>
              </w:rPr>
            </w:pPr>
            <w:r>
              <w:rPr>
                <w:rFonts w:ascii="Cambria" w:hAnsi="Cambria"/>
                <w:sz w:val="18"/>
                <w:szCs w:val="18"/>
                <w:lang w:bidi="x-none"/>
              </w:rPr>
              <w:t>Reps will learn of the Alumni celebration in o</w:t>
            </w:r>
            <w:r w:rsidR="00390FBF">
              <w:rPr>
                <w:rFonts w:ascii="Cambria" w:hAnsi="Cambria"/>
                <w:sz w:val="18"/>
                <w:szCs w:val="18"/>
                <w:lang w:bidi="x-none"/>
              </w:rPr>
              <w:t>rder to share with constituent</w:t>
            </w:r>
            <w:r w:rsidR="00FF60B8">
              <w:rPr>
                <w:rFonts w:ascii="Cambria" w:hAnsi="Cambria"/>
                <w:sz w:val="18"/>
                <w:szCs w:val="18"/>
                <w:lang w:bidi="x-none"/>
              </w:rPr>
              <w:t>s</w:t>
            </w:r>
            <w:r w:rsidR="004B3A90">
              <w:rPr>
                <w:rFonts w:ascii="Cambria" w:hAnsi="Cambria"/>
                <w:sz w:val="18"/>
                <w:szCs w:val="18"/>
                <w:lang w:bidi="x-none"/>
              </w:rPr>
              <w:t>, and work to appoint a senate rep to selection committee.</w:t>
            </w:r>
          </w:p>
        </w:tc>
      </w:tr>
      <w:tr w:rsidR="006F317D" w:rsidRPr="00467A99" w14:paraId="44230293" w14:textId="77777777" w:rsidTr="006F317D">
        <w:tc>
          <w:tcPr>
            <w:tcW w:w="991" w:type="pct"/>
          </w:tcPr>
          <w:p w14:paraId="2757CE38" w14:textId="0E26A0A4" w:rsidR="006F317D" w:rsidRDefault="006F317D" w:rsidP="009D5746">
            <w:pPr>
              <w:numPr>
                <w:ilvl w:val="1"/>
                <w:numId w:val="4"/>
              </w:numPr>
              <w:ind w:left="720"/>
              <w:rPr>
                <w:rFonts w:ascii="Cambria" w:hAnsi="Cambria"/>
                <w:sz w:val="22"/>
                <w:lang w:bidi="x-none"/>
              </w:rPr>
            </w:pPr>
            <w:r>
              <w:rPr>
                <w:rFonts w:ascii="Cambria" w:hAnsi="Cambria"/>
                <w:sz w:val="22"/>
                <w:lang w:bidi="x-none"/>
              </w:rPr>
              <w:t>Guided Pathways Check In</w:t>
            </w:r>
          </w:p>
        </w:tc>
        <w:tc>
          <w:tcPr>
            <w:tcW w:w="1140" w:type="pct"/>
          </w:tcPr>
          <w:p w14:paraId="6E8EF9BB" w14:textId="77777777" w:rsidR="006F317D" w:rsidRPr="0072727D" w:rsidRDefault="006F317D" w:rsidP="00D4216A">
            <w:pPr>
              <w:tabs>
                <w:tab w:val="left" w:pos="360"/>
              </w:tabs>
              <w:rPr>
                <w:rFonts w:ascii="Cambria" w:hAnsi="Cambria"/>
                <w:sz w:val="18"/>
                <w:szCs w:val="18"/>
                <w:lang w:bidi="x-none"/>
              </w:rPr>
            </w:pPr>
          </w:p>
        </w:tc>
        <w:tc>
          <w:tcPr>
            <w:tcW w:w="1178" w:type="pct"/>
          </w:tcPr>
          <w:p w14:paraId="7E0F6E65" w14:textId="5879D5ED" w:rsidR="006F317D" w:rsidRDefault="006F317D" w:rsidP="009D5746">
            <w:pPr>
              <w:tabs>
                <w:tab w:val="left" w:pos="360"/>
              </w:tabs>
              <w:rPr>
                <w:rFonts w:ascii="Cambria" w:hAnsi="Cambria"/>
                <w:sz w:val="22"/>
                <w:lang w:bidi="x-none"/>
              </w:rPr>
            </w:pPr>
            <w:r>
              <w:rPr>
                <w:rFonts w:ascii="Cambria" w:hAnsi="Cambria"/>
                <w:sz w:val="22"/>
                <w:lang w:bidi="x-none"/>
              </w:rPr>
              <w:t>Armerding/Ha</w:t>
            </w:r>
            <w:r w:rsidR="00AB267E">
              <w:rPr>
                <w:rFonts w:ascii="Cambria" w:hAnsi="Cambria"/>
                <w:sz w:val="22"/>
                <w:lang w:bidi="x-none"/>
              </w:rPr>
              <w:t>/Nguyen</w:t>
            </w:r>
            <w:bookmarkStart w:id="0" w:name="_GoBack"/>
            <w:bookmarkEnd w:id="0"/>
          </w:p>
        </w:tc>
        <w:tc>
          <w:tcPr>
            <w:tcW w:w="664" w:type="pct"/>
          </w:tcPr>
          <w:p w14:paraId="310B1573" w14:textId="70B1D454" w:rsidR="006F317D" w:rsidRDefault="00FF60B8" w:rsidP="009D5746">
            <w:pPr>
              <w:tabs>
                <w:tab w:val="left" w:pos="360"/>
              </w:tabs>
              <w:rPr>
                <w:rFonts w:ascii="Cambria" w:hAnsi="Cambria"/>
                <w:sz w:val="22"/>
                <w:lang w:bidi="x-none"/>
              </w:rPr>
            </w:pPr>
            <w:r>
              <w:rPr>
                <w:rFonts w:ascii="Cambria" w:hAnsi="Cambria"/>
                <w:sz w:val="22"/>
                <w:lang w:bidi="x-none"/>
              </w:rPr>
              <w:t>Info</w:t>
            </w:r>
            <w:r w:rsidR="006F317D">
              <w:rPr>
                <w:rFonts w:ascii="Cambria" w:hAnsi="Cambria"/>
                <w:sz w:val="22"/>
                <w:lang w:bidi="x-none"/>
              </w:rPr>
              <w:t>/Discussion</w:t>
            </w:r>
          </w:p>
        </w:tc>
        <w:tc>
          <w:tcPr>
            <w:tcW w:w="1027" w:type="pct"/>
          </w:tcPr>
          <w:p w14:paraId="1142A0E4" w14:textId="2335E753" w:rsidR="006F317D" w:rsidRPr="00C846D7" w:rsidRDefault="00263714" w:rsidP="009D5746">
            <w:pPr>
              <w:tabs>
                <w:tab w:val="left" w:pos="360"/>
              </w:tabs>
              <w:rPr>
                <w:rFonts w:ascii="Cambria" w:hAnsi="Cambria"/>
                <w:sz w:val="18"/>
                <w:szCs w:val="18"/>
                <w:lang w:bidi="x-none"/>
              </w:rPr>
            </w:pPr>
            <w:r>
              <w:rPr>
                <w:rFonts w:ascii="Cambria" w:hAnsi="Cambria"/>
                <w:sz w:val="18"/>
                <w:szCs w:val="18"/>
                <w:lang w:bidi="x-none"/>
              </w:rPr>
              <w:t>Reps will be able to articulate current GP efforts and operational structure, to constituents.</w:t>
            </w:r>
          </w:p>
        </w:tc>
      </w:tr>
      <w:tr w:rsidR="006F317D" w:rsidRPr="00467A99" w14:paraId="34B1FDE9" w14:textId="77777777" w:rsidTr="006F317D">
        <w:tc>
          <w:tcPr>
            <w:tcW w:w="991" w:type="pct"/>
          </w:tcPr>
          <w:p w14:paraId="0B047224" w14:textId="2B66A398" w:rsidR="006F317D" w:rsidRDefault="006F317D" w:rsidP="009D5746">
            <w:pPr>
              <w:numPr>
                <w:ilvl w:val="1"/>
                <w:numId w:val="4"/>
              </w:numPr>
              <w:ind w:left="720"/>
              <w:rPr>
                <w:rFonts w:ascii="Cambria" w:hAnsi="Cambria"/>
                <w:sz w:val="22"/>
                <w:lang w:bidi="x-none"/>
              </w:rPr>
            </w:pPr>
            <w:r>
              <w:rPr>
                <w:rFonts w:ascii="Cambria" w:hAnsi="Cambria"/>
                <w:sz w:val="22"/>
                <w:lang w:bidi="x-none"/>
              </w:rPr>
              <w:t>AP 4230 Academic Renewal</w:t>
            </w:r>
          </w:p>
        </w:tc>
        <w:tc>
          <w:tcPr>
            <w:tcW w:w="1140" w:type="pct"/>
          </w:tcPr>
          <w:p w14:paraId="449B773D" w14:textId="3A3FBA38" w:rsidR="006F317D" w:rsidRPr="0072727D" w:rsidRDefault="004B369A" w:rsidP="00D4216A">
            <w:pPr>
              <w:tabs>
                <w:tab w:val="left" w:pos="360"/>
              </w:tabs>
              <w:rPr>
                <w:rFonts w:ascii="Cambria" w:hAnsi="Cambria"/>
                <w:sz w:val="18"/>
                <w:szCs w:val="18"/>
                <w:lang w:bidi="x-none"/>
              </w:rPr>
            </w:pPr>
            <w:r w:rsidRPr="004B369A">
              <w:rPr>
                <w:rFonts w:ascii="Cambria" w:hAnsi="Cambria"/>
                <w:sz w:val="18"/>
                <w:szCs w:val="18"/>
                <w:lang w:bidi="x-none"/>
              </w:rPr>
              <w:t>AP 4240 Academic Renewal_Rev</w:t>
            </w:r>
          </w:p>
        </w:tc>
        <w:tc>
          <w:tcPr>
            <w:tcW w:w="1178" w:type="pct"/>
          </w:tcPr>
          <w:p w14:paraId="1B3A46CA" w14:textId="1B9ED0CB" w:rsidR="006F317D" w:rsidRDefault="006F317D" w:rsidP="009D5746">
            <w:pPr>
              <w:tabs>
                <w:tab w:val="left" w:pos="360"/>
              </w:tabs>
              <w:rPr>
                <w:rFonts w:ascii="Cambria" w:hAnsi="Cambria"/>
                <w:sz w:val="22"/>
                <w:lang w:bidi="x-none"/>
              </w:rPr>
            </w:pPr>
            <w:r>
              <w:rPr>
                <w:rFonts w:ascii="Cambria" w:hAnsi="Cambria"/>
                <w:sz w:val="22"/>
                <w:lang w:bidi="x-none"/>
              </w:rPr>
              <w:t>Escoto</w:t>
            </w:r>
          </w:p>
        </w:tc>
        <w:tc>
          <w:tcPr>
            <w:tcW w:w="664" w:type="pct"/>
          </w:tcPr>
          <w:p w14:paraId="25BA6EE1" w14:textId="1FF24F4C" w:rsidR="006F317D" w:rsidRDefault="006F317D" w:rsidP="009D5746">
            <w:pPr>
              <w:tabs>
                <w:tab w:val="left" w:pos="360"/>
              </w:tabs>
              <w:rPr>
                <w:rFonts w:ascii="Cambria" w:hAnsi="Cambria"/>
                <w:sz w:val="22"/>
                <w:lang w:bidi="x-none"/>
              </w:rPr>
            </w:pPr>
            <w:r>
              <w:rPr>
                <w:rFonts w:ascii="Cambria" w:hAnsi="Cambria"/>
                <w:sz w:val="22"/>
                <w:lang w:bidi="x-none"/>
              </w:rPr>
              <w:t>1</w:t>
            </w:r>
            <w:r w:rsidRPr="006F317D">
              <w:rPr>
                <w:rFonts w:ascii="Cambria" w:hAnsi="Cambria"/>
                <w:sz w:val="22"/>
                <w:vertAlign w:val="superscript"/>
                <w:lang w:bidi="x-none"/>
              </w:rPr>
              <w:t>st</w:t>
            </w:r>
            <w:r>
              <w:rPr>
                <w:rFonts w:ascii="Cambria" w:hAnsi="Cambria"/>
                <w:sz w:val="22"/>
                <w:lang w:bidi="x-none"/>
              </w:rPr>
              <w:t xml:space="preserve"> Read</w:t>
            </w:r>
            <w:r w:rsidR="00FF60B8">
              <w:rPr>
                <w:rFonts w:ascii="Cambria" w:hAnsi="Cambria"/>
                <w:sz w:val="22"/>
                <w:lang w:bidi="x-none"/>
              </w:rPr>
              <w:t>/Discussion</w:t>
            </w:r>
          </w:p>
        </w:tc>
        <w:tc>
          <w:tcPr>
            <w:tcW w:w="1027" w:type="pct"/>
          </w:tcPr>
          <w:p w14:paraId="7C3C69C1" w14:textId="486CC4C8" w:rsidR="006F317D" w:rsidRPr="00C846D7" w:rsidRDefault="00263714" w:rsidP="009D5746">
            <w:pPr>
              <w:tabs>
                <w:tab w:val="left" w:pos="360"/>
              </w:tabs>
              <w:rPr>
                <w:rFonts w:ascii="Cambria" w:hAnsi="Cambria"/>
                <w:sz w:val="18"/>
                <w:szCs w:val="18"/>
                <w:lang w:bidi="x-none"/>
              </w:rPr>
            </w:pPr>
            <w:r>
              <w:rPr>
                <w:rFonts w:ascii="Cambria" w:hAnsi="Cambria"/>
                <w:sz w:val="18"/>
                <w:szCs w:val="18"/>
                <w:lang w:bidi="x-none"/>
              </w:rPr>
              <w:t>Reps will understand and articulate to their constituents, changes proposed to AP 4230.</w:t>
            </w:r>
          </w:p>
        </w:tc>
      </w:tr>
      <w:tr w:rsidR="006F317D" w:rsidRPr="00467A99" w14:paraId="1C22BB67" w14:textId="77777777" w:rsidTr="006F317D">
        <w:tc>
          <w:tcPr>
            <w:tcW w:w="991" w:type="pct"/>
          </w:tcPr>
          <w:p w14:paraId="0FDAC76B" w14:textId="7B7C1BC8" w:rsidR="006F317D" w:rsidRDefault="006F317D" w:rsidP="009D5746">
            <w:pPr>
              <w:numPr>
                <w:ilvl w:val="1"/>
                <w:numId w:val="4"/>
              </w:numPr>
              <w:ind w:left="720"/>
              <w:rPr>
                <w:rFonts w:ascii="Cambria" w:hAnsi="Cambria"/>
                <w:sz w:val="22"/>
                <w:lang w:bidi="x-none"/>
              </w:rPr>
            </w:pPr>
            <w:r>
              <w:rPr>
                <w:rFonts w:ascii="Cambria" w:hAnsi="Cambria"/>
                <w:sz w:val="22"/>
                <w:lang w:bidi="x-none"/>
              </w:rPr>
              <w:lastRenderedPageBreak/>
              <w:t>Constitution Update</w:t>
            </w:r>
          </w:p>
        </w:tc>
        <w:tc>
          <w:tcPr>
            <w:tcW w:w="1140" w:type="pct"/>
          </w:tcPr>
          <w:p w14:paraId="5720FF07" w14:textId="080AFD8C" w:rsidR="006F317D" w:rsidRPr="0072727D" w:rsidRDefault="00924ADC" w:rsidP="00D4216A">
            <w:pPr>
              <w:tabs>
                <w:tab w:val="left" w:pos="360"/>
              </w:tabs>
              <w:rPr>
                <w:rFonts w:ascii="Cambria" w:hAnsi="Cambria"/>
                <w:sz w:val="18"/>
                <w:szCs w:val="18"/>
                <w:lang w:bidi="x-none"/>
              </w:rPr>
            </w:pPr>
            <w:r w:rsidRPr="00924ADC">
              <w:rPr>
                <w:rFonts w:ascii="Cambria" w:hAnsi="Cambria"/>
                <w:sz w:val="18"/>
                <w:szCs w:val="18"/>
                <w:lang w:bidi="x-none"/>
              </w:rPr>
              <w:t>SenateConstitution2020draft.v1.doc</w:t>
            </w:r>
          </w:p>
        </w:tc>
        <w:tc>
          <w:tcPr>
            <w:tcW w:w="1178" w:type="pct"/>
          </w:tcPr>
          <w:p w14:paraId="27E4A15C" w14:textId="4CBDFCB1" w:rsidR="006F317D" w:rsidRDefault="00263714" w:rsidP="009D5746">
            <w:pPr>
              <w:tabs>
                <w:tab w:val="left" w:pos="360"/>
              </w:tabs>
              <w:rPr>
                <w:rFonts w:ascii="Cambria" w:hAnsi="Cambria"/>
                <w:sz w:val="22"/>
                <w:lang w:bidi="x-none"/>
              </w:rPr>
            </w:pPr>
            <w:r>
              <w:rPr>
                <w:rFonts w:ascii="Cambria" w:hAnsi="Cambria"/>
                <w:sz w:val="22"/>
                <w:lang w:bidi="x-none"/>
              </w:rPr>
              <w:t>Officers</w:t>
            </w:r>
          </w:p>
        </w:tc>
        <w:tc>
          <w:tcPr>
            <w:tcW w:w="664" w:type="pct"/>
          </w:tcPr>
          <w:p w14:paraId="090F1CE5" w14:textId="0FC618EE" w:rsidR="006F317D" w:rsidRDefault="00263714" w:rsidP="009D5746">
            <w:pPr>
              <w:tabs>
                <w:tab w:val="left" w:pos="360"/>
              </w:tabs>
              <w:rPr>
                <w:rFonts w:ascii="Cambria" w:hAnsi="Cambria"/>
                <w:sz w:val="22"/>
                <w:lang w:bidi="x-none"/>
              </w:rPr>
            </w:pPr>
            <w:r>
              <w:rPr>
                <w:rFonts w:ascii="Cambria" w:hAnsi="Cambria"/>
                <w:sz w:val="22"/>
                <w:lang w:bidi="x-none"/>
              </w:rPr>
              <w:t>Discussion/Action</w:t>
            </w:r>
          </w:p>
        </w:tc>
        <w:tc>
          <w:tcPr>
            <w:tcW w:w="1027" w:type="pct"/>
          </w:tcPr>
          <w:p w14:paraId="23D421D5" w14:textId="755C80A4" w:rsidR="006F317D" w:rsidRPr="00C846D7" w:rsidRDefault="00263714" w:rsidP="009D5746">
            <w:pPr>
              <w:tabs>
                <w:tab w:val="left" w:pos="360"/>
              </w:tabs>
              <w:rPr>
                <w:rFonts w:ascii="Cambria" w:hAnsi="Cambria"/>
                <w:sz w:val="18"/>
                <w:szCs w:val="18"/>
                <w:lang w:bidi="x-none"/>
              </w:rPr>
            </w:pPr>
            <w:r>
              <w:rPr>
                <w:rFonts w:ascii="Cambria" w:hAnsi="Cambria"/>
                <w:sz w:val="18"/>
                <w:szCs w:val="18"/>
                <w:lang w:bidi="x-none"/>
              </w:rPr>
              <w:t>Reps decide how best to propose updates to the current senate constitution.</w:t>
            </w:r>
          </w:p>
        </w:tc>
      </w:tr>
      <w:tr w:rsidR="006F317D" w:rsidRPr="00467A99" w14:paraId="2C7076A6" w14:textId="77777777" w:rsidTr="006F317D">
        <w:tc>
          <w:tcPr>
            <w:tcW w:w="991" w:type="pct"/>
          </w:tcPr>
          <w:p w14:paraId="55689ABC" w14:textId="6AC9955A" w:rsidR="006F317D" w:rsidRDefault="006F317D" w:rsidP="009D5746">
            <w:pPr>
              <w:numPr>
                <w:ilvl w:val="1"/>
                <w:numId w:val="4"/>
              </w:numPr>
              <w:ind w:left="720"/>
              <w:rPr>
                <w:rFonts w:ascii="Cambria" w:hAnsi="Cambria"/>
                <w:sz w:val="22"/>
                <w:lang w:bidi="x-none"/>
              </w:rPr>
            </w:pPr>
            <w:r>
              <w:rPr>
                <w:rFonts w:ascii="Cambria" w:hAnsi="Cambria"/>
                <w:sz w:val="22"/>
                <w:lang w:bidi="x-none"/>
              </w:rPr>
              <w:t>Faculty Hiring Prioritization</w:t>
            </w:r>
          </w:p>
        </w:tc>
        <w:tc>
          <w:tcPr>
            <w:tcW w:w="1140" w:type="pct"/>
          </w:tcPr>
          <w:p w14:paraId="2904FFEE" w14:textId="77777777" w:rsidR="006F317D" w:rsidRPr="0072727D" w:rsidRDefault="006F317D" w:rsidP="00D4216A">
            <w:pPr>
              <w:tabs>
                <w:tab w:val="left" w:pos="360"/>
              </w:tabs>
              <w:rPr>
                <w:rFonts w:ascii="Cambria" w:hAnsi="Cambria"/>
                <w:sz w:val="18"/>
                <w:szCs w:val="18"/>
                <w:lang w:bidi="x-none"/>
              </w:rPr>
            </w:pPr>
          </w:p>
        </w:tc>
        <w:tc>
          <w:tcPr>
            <w:tcW w:w="1178" w:type="pct"/>
          </w:tcPr>
          <w:p w14:paraId="3FDB1AF0" w14:textId="3ABF020A" w:rsidR="006F317D" w:rsidRDefault="00263714" w:rsidP="009D5746">
            <w:pPr>
              <w:tabs>
                <w:tab w:val="left" w:pos="360"/>
              </w:tabs>
              <w:rPr>
                <w:rFonts w:ascii="Cambria" w:hAnsi="Cambria"/>
                <w:sz w:val="22"/>
                <w:lang w:bidi="x-none"/>
              </w:rPr>
            </w:pPr>
            <w:r>
              <w:rPr>
                <w:rFonts w:ascii="Cambria" w:hAnsi="Cambria"/>
                <w:sz w:val="22"/>
                <w:lang w:bidi="x-none"/>
              </w:rPr>
              <w:t>Officers</w:t>
            </w:r>
          </w:p>
        </w:tc>
        <w:tc>
          <w:tcPr>
            <w:tcW w:w="664" w:type="pct"/>
          </w:tcPr>
          <w:p w14:paraId="53A53BFB" w14:textId="2DD8DFE4" w:rsidR="006F317D" w:rsidRDefault="00FF60B8" w:rsidP="009D5746">
            <w:pPr>
              <w:tabs>
                <w:tab w:val="left" w:pos="360"/>
              </w:tabs>
              <w:rPr>
                <w:rFonts w:ascii="Cambria" w:hAnsi="Cambria"/>
                <w:sz w:val="22"/>
                <w:lang w:bidi="x-none"/>
              </w:rPr>
            </w:pPr>
            <w:r>
              <w:rPr>
                <w:rFonts w:ascii="Cambria" w:hAnsi="Cambria"/>
                <w:sz w:val="22"/>
                <w:lang w:bidi="x-none"/>
              </w:rPr>
              <w:t>Info/Discussion</w:t>
            </w:r>
          </w:p>
        </w:tc>
        <w:tc>
          <w:tcPr>
            <w:tcW w:w="1027" w:type="pct"/>
          </w:tcPr>
          <w:p w14:paraId="04FB0160" w14:textId="6AE7ACDB" w:rsidR="006F317D" w:rsidRPr="00C846D7" w:rsidRDefault="00263714" w:rsidP="009D5746">
            <w:pPr>
              <w:tabs>
                <w:tab w:val="left" w:pos="360"/>
              </w:tabs>
              <w:rPr>
                <w:rFonts w:ascii="Cambria" w:hAnsi="Cambria"/>
                <w:sz w:val="18"/>
                <w:szCs w:val="18"/>
                <w:lang w:bidi="x-none"/>
              </w:rPr>
            </w:pPr>
            <w:r>
              <w:rPr>
                <w:rFonts w:ascii="Cambria" w:hAnsi="Cambria"/>
                <w:sz w:val="18"/>
                <w:szCs w:val="18"/>
                <w:lang w:bidi="x-none"/>
              </w:rPr>
              <w:t>Reps will understand process to be used to prioritize faculty hires for the year.</w:t>
            </w:r>
          </w:p>
        </w:tc>
      </w:tr>
      <w:tr w:rsidR="00D4216A" w:rsidRPr="00467A99" w14:paraId="4F2000AA" w14:textId="18DE8EFD" w:rsidTr="006F317D">
        <w:tc>
          <w:tcPr>
            <w:tcW w:w="991" w:type="pct"/>
          </w:tcPr>
          <w:p w14:paraId="0818F7CB" w14:textId="69C22585" w:rsidR="00D761A5" w:rsidRDefault="00D761A5"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r w:rsidR="009D5746">
              <w:rPr>
                <w:rFonts w:ascii="Cambria" w:hAnsi="Cambria"/>
                <w:sz w:val="22"/>
                <w:lang w:bidi="x-none"/>
              </w:rPr>
              <w:t>.</w:t>
            </w:r>
          </w:p>
          <w:p w14:paraId="47202281" w14:textId="5977E555" w:rsidR="007D7C95" w:rsidRPr="007D7C95" w:rsidRDefault="007D7C95" w:rsidP="00D4216A">
            <w:pPr>
              <w:pStyle w:val="ListParagraph"/>
              <w:ind w:left="1440"/>
              <w:rPr>
                <w:rFonts w:ascii="Cambria" w:hAnsi="Cambria"/>
                <w:sz w:val="18"/>
                <w:szCs w:val="18"/>
                <w:lang w:bidi="x-none"/>
              </w:rPr>
            </w:pPr>
          </w:p>
        </w:tc>
        <w:tc>
          <w:tcPr>
            <w:tcW w:w="1140" w:type="pct"/>
          </w:tcPr>
          <w:p w14:paraId="208E0D1A" w14:textId="77777777" w:rsidR="00D761A5" w:rsidRPr="00467A99" w:rsidRDefault="00D761A5" w:rsidP="007D2371">
            <w:pPr>
              <w:tabs>
                <w:tab w:val="left" w:pos="360"/>
              </w:tabs>
              <w:rPr>
                <w:rFonts w:ascii="Cambria" w:hAnsi="Cambria"/>
                <w:sz w:val="22"/>
                <w:lang w:bidi="x-none"/>
              </w:rPr>
            </w:pPr>
          </w:p>
        </w:tc>
        <w:tc>
          <w:tcPr>
            <w:tcW w:w="1178" w:type="pct"/>
          </w:tcPr>
          <w:p w14:paraId="4F607280" w14:textId="650CC2F0"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General/</w:t>
            </w:r>
            <w:r>
              <w:rPr>
                <w:rFonts w:ascii="Cambria" w:hAnsi="Cambria"/>
                <w:sz w:val="22"/>
                <w:lang w:bidi="x-none"/>
              </w:rPr>
              <w:t xml:space="preserve"> </w:t>
            </w:r>
            <w:r w:rsidRPr="00467A99">
              <w:rPr>
                <w:rFonts w:ascii="Cambria" w:hAnsi="Cambria"/>
                <w:sz w:val="22"/>
                <w:lang w:bidi="x-none"/>
              </w:rPr>
              <w:t>Public</w:t>
            </w:r>
          </w:p>
        </w:tc>
        <w:tc>
          <w:tcPr>
            <w:tcW w:w="664" w:type="pct"/>
          </w:tcPr>
          <w:p w14:paraId="36D89225" w14:textId="7CC36516" w:rsidR="00D761A5" w:rsidRPr="00467A99" w:rsidRDefault="00D761A5" w:rsidP="007D2371">
            <w:pPr>
              <w:tabs>
                <w:tab w:val="left" w:pos="360"/>
              </w:tabs>
              <w:rPr>
                <w:rFonts w:ascii="Cambria" w:hAnsi="Cambria"/>
                <w:sz w:val="22"/>
                <w:lang w:bidi="x-none"/>
              </w:rPr>
            </w:pPr>
            <w:r w:rsidRPr="00467A99">
              <w:rPr>
                <w:rFonts w:ascii="Cambria" w:hAnsi="Cambria"/>
                <w:sz w:val="22"/>
                <w:lang w:bidi="x-none"/>
              </w:rPr>
              <w:t>Information</w:t>
            </w:r>
          </w:p>
        </w:tc>
        <w:tc>
          <w:tcPr>
            <w:tcW w:w="1027" w:type="pct"/>
          </w:tcPr>
          <w:p w14:paraId="2D20437F" w14:textId="77777777" w:rsidR="00D761A5" w:rsidRPr="00C72A07" w:rsidRDefault="00D761A5" w:rsidP="007D2371">
            <w:pPr>
              <w:tabs>
                <w:tab w:val="left" w:pos="360"/>
              </w:tabs>
              <w:rPr>
                <w:rFonts w:ascii="Cambria" w:hAnsi="Cambria"/>
                <w:sz w:val="20"/>
                <w:lang w:bidi="x-none"/>
              </w:rPr>
            </w:pPr>
          </w:p>
        </w:tc>
      </w:tr>
      <w:tr w:rsidR="00D4216A" w:rsidRPr="00467A99" w14:paraId="6FDDB84D" w14:textId="49CA32D5" w:rsidTr="006F317D">
        <w:tc>
          <w:tcPr>
            <w:tcW w:w="991" w:type="pct"/>
          </w:tcPr>
          <w:p w14:paraId="19C65626" w14:textId="77777777" w:rsidR="00D761A5" w:rsidRPr="00467A99" w:rsidRDefault="00D761A5" w:rsidP="000205B9">
            <w:pPr>
              <w:numPr>
                <w:ilvl w:val="0"/>
                <w:numId w:val="4"/>
              </w:numPr>
              <w:ind w:left="360"/>
              <w:rPr>
                <w:rFonts w:ascii="Cambria" w:hAnsi="Cambria"/>
                <w:sz w:val="22"/>
                <w:lang w:bidi="x-none"/>
              </w:rPr>
            </w:pPr>
            <w:r>
              <w:rPr>
                <w:rFonts w:ascii="Cambria" w:hAnsi="Cambria"/>
                <w:sz w:val="22"/>
                <w:lang w:bidi="x-none"/>
              </w:rPr>
              <w:t>Adjournment</w:t>
            </w:r>
          </w:p>
        </w:tc>
        <w:tc>
          <w:tcPr>
            <w:tcW w:w="1140" w:type="pct"/>
          </w:tcPr>
          <w:p w14:paraId="0AA3487E" w14:textId="77777777" w:rsidR="00D761A5" w:rsidRPr="00467A99" w:rsidRDefault="00D761A5">
            <w:pPr>
              <w:tabs>
                <w:tab w:val="left" w:pos="360"/>
              </w:tabs>
              <w:rPr>
                <w:rFonts w:ascii="Cambria" w:hAnsi="Cambria"/>
                <w:sz w:val="22"/>
                <w:lang w:bidi="x-none"/>
              </w:rPr>
            </w:pPr>
          </w:p>
        </w:tc>
        <w:tc>
          <w:tcPr>
            <w:tcW w:w="1178" w:type="pct"/>
          </w:tcPr>
          <w:p w14:paraId="4B7CE907" w14:textId="77777777" w:rsidR="00D761A5" w:rsidRPr="00467A99" w:rsidRDefault="00D761A5">
            <w:pPr>
              <w:tabs>
                <w:tab w:val="left" w:pos="360"/>
              </w:tabs>
              <w:rPr>
                <w:rFonts w:ascii="Cambria" w:hAnsi="Cambria"/>
                <w:sz w:val="22"/>
                <w:lang w:bidi="x-none"/>
              </w:rPr>
            </w:pPr>
          </w:p>
        </w:tc>
        <w:tc>
          <w:tcPr>
            <w:tcW w:w="664" w:type="pct"/>
          </w:tcPr>
          <w:p w14:paraId="68E3A1DB" w14:textId="69E7BF81" w:rsidR="00D761A5" w:rsidRPr="00467A99" w:rsidRDefault="00D761A5">
            <w:pPr>
              <w:tabs>
                <w:tab w:val="left" w:pos="360"/>
              </w:tabs>
              <w:rPr>
                <w:rFonts w:ascii="Cambria" w:hAnsi="Cambria"/>
                <w:sz w:val="22"/>
                <w:lang w:bidi="x-none"/>
              </w:rPr>
            </w:pPr>
          </w:p>
        </w:tc>
        <w:tc>
          <w:tcPr>
            <w:tcW w:w="1027" w:type="pct"/>
          </w:tcPr>
          <w:p w14:paraId="6D0CEB18" w14:textId="77777777" w:rsidR="00D761A5" w:rsidRPr="00C72A07" w:rsidRDefault="00D761A5" w:rsidP="00D14B24">
            <w:pPr>
              <w:tabs>
                <w:tab w:val="left" w:pos="360"/>
              </w:tabs>
              <w:rPr>
                <w:rFonts w:ascii="Cambria" w:hAnsi="Cambria"/>
                <w:sz w:val="20"/>
                <w:lang w:bidi="x-none"/>
              </w:rPr>
            </w:pPr>
          </w:p>
        </w:tc>
      </w:tr>
    </w:tbl>
    <w:p w14:paraId="79A67B60" w14:textId="77777777" w:rsidR="009747DC" w:rsidRDefault="009747DC" w:rsidP="00D14B24">
      <w:pPr>
        <w:tabs>
          <w:tab w:val="left" w:pos="360"/>
        </w:tabs>
        <w:rPr>
          <w:rFonts w:ascii="Cambria" w:hAnsi="Cambria"/>
          <w:b/>
          <w:sz w:val="22"/>
          <w:u w:val="single"/>
        </w:rPr>
      </w:pPr>
    </w:p>
    <w:p w14:paraId="494F241A" w14:textId="77777777" w:rsidR="0072727D" w:rsidRDefault="0072727D" w:rsidP="00D14B24">
      <w:pPr>
        <w:tabs>
          <w:tab w:val="left" w:pos="360"/>
        </w:tabs>
        <w:rPr>
          <w:rFonts w:ascii="Cambria" w:hAnsi="Cambria"/>
          <w:b/>
          <w:sz w:val="22"/>
          <w:u w:val="single"/>
        </w:rPr>
      </w:pPr>
    </w:p>
    <w:p w14:paraId="7C28DB00" w14:textId="77777777" w:rsidR="0072727D" w:rsidRDefault="0072727D" w:rsidP="00D14B24">
      <w:pPr>
        <w:tabs>
          <w:tab w:val="left" w:pos="360"/>
        </w:tabs>
        <w:rPr>
          <w:rFonts w:ascii="Cambria" w:hAnsi="Cambria"/>
          <w:b/>
          <w:sz w:val="22"/>
          <w:u w:val="single"/>
        </w:rPr>
      </w:pPr>
    </w:p>
    <w:p w14:paraId="27F45836" w14:textId="509FA580" w:rsidR="00D14B24" w:rsidRDefault="009F79C1" w:rsidP="00D14B24">
      <w:pPr>
        <w:tabs>
          <w:tab w:val="left" w:pos="360"/>
        </w:tabs>
        <w:rPr>
          <w:rFonts w:ascii="Cambria" w:hAnsi="Cambria"/>
          <w:b/>
          <w:sz w:val="22"/>
        </w:rPr>
      </w:pPr>
      <w:r w:rsidRPr="009F79C1">
        <w:rPr>
          <w:rFonts w:ascii="Cambria" w:hAnsi="Cambria"/>
          <w:b/>
          <w:sz w:val="22"/>
          <w:u w:val="single"/>
        </w:rPr>
        <w:t>Attachments</w:t>
      </w:r>
      <w:r w:rsidRPr="009F79C1">
        <w:rPr>
          <w:rFonts w:ascii="Cambria" w:hAnsi="Cambria"/>
          <w:b/>
          <w:sz w:val="22"/>
        </w:rPr>
        <w:t>:</w:t>
      </w:r>
    </w:p>
    <w:p w14:paraId="5F7FCA10" w14:textId="77777777" w:rsidR="009747DC" w:rsidRDefault="009747DC" w:rsidP="00D14B24">
      <w:pPr>
        <w:tabs>
          <w:tab w:val="left" w:pos="360"/>
        </w:tabs>
        <w:rPr>
          <w:rFonts w:ascii="Cambria" w:hAnsi="Cambria"/>
          <w:sz w:val="20"/>
          <w:lang w:bidi="x-none"/>
        </w:rPr>
      </w:pPr>
    </w:p>
    <w:p w14:paraId="179CFB7A" w14:textId="35350B46" w:rsidR="009F79C1" w:rsidRDefault="000E7D5F" w:rsidP="00D14B24">
      <w:pPr>
        <w:tabs>
          <w:tab w:val="left" w:pos="360"/>
        </w:tabs>
        <w:rPr>
          <w:rFonts w:ascii="Cambria" w:hAnsi="Cambria"/>
          <w:sz w:val="20"/>
          <w:lang w:bidi="x-none"/>
        </w:rPr>
      </w:pPr>
      <w:r>
        <w:rPr>
          <w:rFonts w:ascii="Cambria" w:hAnsi="Cambria"/>
          <w:sz w:val="20"/>
          <w:lang w:bidi="x-none"/>
        </w:rPr>
        <w:t>ASDraftMinutes11.4</w:t>
      </w:r>
      <w:r w:rsidR="005220CD">
        <w:rPr>
          <w:rFonts w:ascii="Cambria" w:hAnsi="Cambria"/>
          <w:sz w:val="20"/>
          <w:lang w:bidi="x-none"/>
        </w:rPr>
        <w:t>.19</w:t>
      </w:r>
    </w:p>
    <w:p w14:paraId="7B6992A3" w14:textId="77777777" w:rsidR="0072727D" w:rsidRPr="0072727D" w:rsidRDefault="0072727D" w:rsidP="0072727D">
      <w:pPr>
        <w:tabs>
          <w:tab w:val="left" w:pos="360"/>
        </w:tabs>
        <w:rPr>
          <w:rFonts w:ascii="Cambria" w:hAnsi="Cambria"/>
          <w:sz w:val="20"/>
          <w:lang w:bidi="x-none"/>
        </w:rPr>
      </w:pPr>
      <w:r w:rsidRPr="0072727D">
        <w:rPr>
          <w:rFonts w:ascii="Cambria" w:hAnsi="Cambria"/>
          <w:sz w:val="20"/>
          <w:lang w:bidi="x-none"/>
        </w:rPr>
        <w:t>Draft_AP 3518 Child Abuse Reporting_New_101819APM</w:t>
      </w:r>
    </w:p>
    <w:p w14:paraId="1C2B6F07" w14:textId="77777777" w:rsidR="0072727D" w:rsidRPr="0072727D" w:rsidRDefault="0072727D" w:rsidP="0072727D">
      <w:pPr>
        <w:tabs>
          <w:tab w:val="left" w:pos="360"/>
        </w:tabs>
        <w:rPr>
          <w:rFonts w:ascii="Cambria" w:hAnsi="Cambria"/>
          <w:sz w:val="20"/>
          <w:lang w:bidi="x-none"/>
        </w:rPr>
      </w:pPr>
      <w:r w:rsidRPr="0072727D">
        <w:rPr>
          <w:rFonts w:ascii="Cambria" w:hAnsi="Cambria"/>
          <w:sz w:val="20"/>
          <w:lang w:bidi="x-none"/>
        </w:rPr>
        <w:t>Draft_BP 3518 Child Abuse Reporting_New</w:t>
      </w:r>
    </w:p>
    <w:p w14:paraId="3DDBD8F4" w14:textId="361ECF73" w:rsidR="0072727D" w:rsidRDefault="0072727D" w:rsidP="00D14B24">
      <w:pPr>
        <w:tabs>
          <w:tab w:val="left" w:pos="360"/>
        </w:tabs>
        <w:rPr>
          <w:rFonts w:ascii="Cambria" w:hAnsi="Cambria"/>
          <w:sz w:val="20"/>
          <w:lang w:bidi="x-none"/>
        </w:rPr>
      </w:pPr>
      <w:r w:rsidRPr="0072727D">
        <w:rPr>
          <w:rFonts w:ascii="Cambria" w:hAnsi="Cambria"/>
          <w:sz w:val="20"/>
          <w:lang w:bidi="x-none"/>
        </w:rPr>
        <w:t>Counseling Department Testing and Assessment Center Move Resolution</w:t>
      </w:r>
    </w:p>
    <w:p w14:paraId="21DC795D" w14:textId="2228A2AE" w:rsidR="00924ADC" w:rsidRPr="00924ADC" w:rsidRDefault="00924ADC" w:rsidP="00D14B24">
      <w:pPr>
        <w:tabs>
          <w:tab w:val="left" w:pos="360"/>
        </w:tabs>
        <w:rPr>
          <w:rFonts w:ascii="Cambria" w:hAnsi="Cambria"/>
          <w:sz w:val="20"/>
          <w:lang w:bidi="x-none"/>
        </w:rPr>
      </w:pPr>
      <w:r w:rsidRPr="00924ADC">
        <w:rPr>
          <w:rFonts w:ascii="Cambria" w:hAnsi="Cambria"/>
          <w:sz w:val="20"/>
          <w:lang w:bidi="x-none"/>
        </w:rPr>
        <w:t>AP 4240 Academic Renewal_Rev</w:t>
      </w:r>
    </w:p>
    <w:p w14:paraId="1737BECE" w14:textId="25951918" w:rsidR="009F79C1" w:rsidRPr="00924ADC" w:rsidRDefault="00924ADC" w:rsidP="00D14B24">
      <w:pPr>
        <w:tabs>
          <w:tab w:val="left" w:pos="360"/>
        </w:tabs>
        <w:rPr>
          <w:rFonts w:ascii="Cambria" w:hAnsi="Cambria"/>
          <w:sz w:val="20"/>
          <w:lang w:bidi="x-none"/>
        </w:rPr>
      </w:pPr>
      <w:r w:rsidRPr="00924ADC">
        <w:rPr>
          <w:rFonts w:ascii="Cambria" w:hAnsi="Cambria"/>
          <w:sz w:val="20"/>
          <w:lang w:bidi="x-none"/>
        </w:rPr>
        <w:t>SenateConstitution2020draft.v1.doc</w:t>
      </w:r>
    </w:p>
    <w:p w14:paraId="63F082B0" w14:textId="77777777" w:rsidR="00924ADC" w:rsidRPr="00467A99" w:rsidRDefault="00924ADC" w:rsidP="00D14B24">
      <w:pPr>
        <w:tabs>
          <w:tab w:val="left" w:pos="360"/>
        </w:tabs>
        <w:rPr>
          <w:rFonts w:ascii="Cambria" w:hAnsi="Cambria"/>
          <w:sz w:val="22"/>
        </w:rPr>
      </w:pPr>
    </w:p>
    <w:p w14:paraId="63E8DB5E" w14:textId="77777777" w:rsidR="003B31D8" w:rsidRDefault="003B31D8" w:rsidP="00D14B24">
      <w:pPr>
        <w:tabs>
          <w:tab w:val="left" w:pos="360"/>
        </w:tabs>
        <w:rPr>
          <w:rFonts w:ascii="Cambria" w:hAnsi="Cambria"/>
          <w:b/>
          <w:sz w:val="22"/>
          <w:u w:val="single"/>
        </w:rPr>
      </w:pPr>
      <w:r w:rsidRPr="00467A99">
        <w:rPr>
          <w:rFonts w:ascii="Cambria" w:hAnsi="Cambria"/>
          <w:b/>
          <w:sz w:val="22"/>
          <w:u w:val="single"/>
        </w:rPr>
        <w:t>Consent Calendar:</w:t>
      </w:r>
    </w:p>
    <w:p w14:paraId="1CFDF421" w14:textId="77777777" w:rsidR="00B83BDC" w:rsidRDefault="00B83BDC" w:rsidP="00D14B24">
      <w:pPr>
        <w:tabs>
          <w:tab w:val="left" w:pos="360"/>
        </w:tabs>
        <w:rPr>
          <w:rFonts w:ascii="Cambria" w:hAnsi="Cambria"/>
          <w:b/>
          <w:sz w:val="22"/>
          <w:u w:val="single"/>
        </w:rPr>
      </w:pPr>
    </w:p>
    <w:p w14:paraId="46F14C64" w14:textId="391CA6A0" w:rsidR="007D7C95" w:rsidRDefault="001E24C2" w:rsidP="00D14B24">
      <w:pPr>
        <w:tabs>
          <w:tab w:val="left" w:pos="360"/>
        </w:tabs>
        <w:rPr>
          <w:rFonts w:ascii="Cambria" w:hAnsi="Cambria"/>
          <w:sz w:val="22"/>
        </w:rPr>
      </w:pPr>
      <w:r>
        <w:rPr>
          <w:rFonts w:ascii="Cambria" w:hAnsi="Cambria"/>
          <w:b/>
          <w:sz w:val="22"/>
        </w:rPr>
        <w:t xml:space="preserve">ACEFA: </w:t>
      </w:r>
      <w:r>
        <w:rPr>
          <w:rFonts w:ascii="Cambria" w:hAnsi="Cambria"/>
          <w:sz w:val="22"/>
        </w:rPr>
        <w:t>Steve Batham</w:t>
      </w:r>
    </w:p>
    <w:p w14:paraId="4EFE3AB2" w14:textId="1A63F85E" w:rsidR="000E7D5F" w:rsidRPr="002760C0" w:rsidRDefault="00985B11" w:rsidP="00D14B24">
      <w:pPr>
        <w:tabs>
          <w:tab w:val="left" w:pos="360"/>
        </w:tabs>
        <w:rPr>
          <w:rFonts w:ascii="Cambria" w:hAnsi="Cambria"/>
          <w:sz w:val="22"/>
        </w:rPr>
      </w:pPr>
      <w:r w:rsidRPr="00985B11">
        <w:rPr>
          <w:rFonts w:ascii="Cambria" w:hAnsi="Cambria"/>
          <w:b/>
          <w:sz w:val="22"/>
        </w:rPr>
        <w:t xml:space="preserve">Senior </w:t>
      </w:r>
      <w:r w:rsidR="000E7D5F" w:rsidRPr="00985B11">
        <w:rPr>
          <w:rFonts w:ascii="Cambria" w:hAnsi="Cambria"/>
          <w:b/>
          <w:sz w:val="22"/>
        </w:rPr>
        <w:t xml:space="preserve">Library Technician </w:t>
      </w:r>
      <w:r w:rsidRPr="00985B11">
        <w:rPr>
          <w:rFonts w:ascii="Cambria" w:hAnsi="Cambria"/>
          <w:b/>
          <w:sz w:val="22"/>
        </w:rPr>
        <w:t>Search Committee</w:t>
      </w:r>
      <w:r>
        <w:rPr>
          <w:rFonts w:ascii="Cambria" w:hAnsi="Cambria"/>
          <w:sz w:val="22"/>
        </w:rPr>
        <w:t>: Laura Gamez</w:t>
      </w:r>
    </w:p>
    <w:p w14:paraId="343B63A9" w14:textId="77777777" w:rsidR="004E513F" w:rsidRPr="00467A99" w:rsidRDefault="004E513F" w:rsidP="005436A1">
      <w:pPr>
        <w:tabs>
          <w:tab w:val="left" w:pos="360"/>
        </w:tabs>
        <w:ind w:left="810" w:hanging="810"/>
        <w:rPr>
          <w:rFonts w:ascii="Cambria" w:hAnsi="Cambria"/>
          <w:sz w:val="22"/>
        </w:rPr>
      </w:pPr>
    </w:p>
    <w:p w14:paraId="10D900A2" w14:textId="045E7A39" w:rsidR="00457929" w:rsidRDefault="00C137BF" w:rsidP="00D1633A">
      <w:pPr>
        <w:tabs>
          <w:tab w:val="left" w:pos="360"/>
        </w:tabs>
        <w:rPr>
          <w:rFonts w:ascii="Cambria" w:hAnsi="Cambria"/>
          <w:b/>
          <w:sz w:val="22"/>
          <w:u w:val="single"/>
        </w:rPr>
      </w:pPr>
      <w:r w:rsidRPr="00F87751">
        <w:rPr>
          <w:rFonts w:ascii="Cambria" w:hAnsi="Cambria"/>
          <w:b/>
          <w:sz w:val="22"/>
          <w:u w:val="single"/>
        </w:rPr>
        <w:t xml:space="preserve">Committee Needs: </w:t>
      </w:r>
    </w:p>
    <w:p w14:paraId="5FD65082" w14:textId="77777777" w:rsidR="007D7C95" w:rsidRDefault="007D7C95" w:rsidP="00D1633A">
      <w:pPr>
        <w:tabs>
          <w:tab w:val="left" w:pos="360"/>
        </w:tabs>
        <w:rPr>
          <w:rFonts w:ascii="Cambria" w:hAnsi="Cambria"/>
          <w:b/>
          <w:sz w:val="22"/>
          <w:u w:val="single"/>
        </w:rPr>
      </w:pPr>
    </w:p>
    <w:p w14:paraId="24D7B7B2" w14:textId="30048F9C" w:rsidR="007D7C95" w:rsidRPr="001B6D91" w:rsidRDefault="009747DC" w:rsidP="007D7C95">
      <w:pPr>
        <w:rPr>
          <w:rFonts w:ascii="Cambria" w:hAnsi="Cambria"/>
          <w:b/>
          <w:sz w:val="22"/>
          <w:szCs w:val="22"/>
          <w:lang w:bidi="x-none"/>
        </w:rPr>
      </w:pPr>
      <w:r w:rsidRPr="001B6D91">
        <w:rPr>
          <w:rFonts w:ascii="Cambria" w:hAnsi="Cambria"/>
          <w:b/>
          <w:sz w:val="22"/>
          <w:szCs w:val="22"/>
          <w:lang w:bidi="x-none"/>
        </w:rPr>
        <w:t>R&amp;R full time faculty rep</w:t>
      </w:r>
      <w:r w:rsidR="002760C0" w:rsidRPr="001B6D91">
        <w:rPr>
          <w:rFonts w:ascii="Cambria" w:hAnsi="Cambria"/>
          <w:b/>
          <w:sz w:val="22"/>
          <w:szCs w:val="22"/>
          <w:lang w:bidi="x-none"/>
        </w:rPr>
        <w:t xml:space="preserve"> </w:t>
      </w:r>
    </w:p>
    <w:p w14:paraId="47A7A2E6" w14:textId="3264D05B" w:rsidR="002760C0" w:rsidRPr="001B6D91" w:rsidRDefault="002760C0" w:rsidP="002760C0">
      <w:pPr>
        <w:rPr>
          <w:rFonts w:ascii="Times New Roman" w:eastAsia="Times New Roman" w:hAnsi="Times New Roman"/>
          <w:i/>
          <w:sz w:val="20"/>
        </w:rPr>
      </w:pPr>
      <w:r>
        <w:rPr>
          <w:rFonts w:ascii="Cambria" w:hAnsi="Cambria"/>
          <w:sz w:val="22"/>
          <w:szCs w:val="22"/>
          <w:lang w:bidi="x-none"/>
        </w:rPr>
        <w:tab/>
      </w:r>
      <w:r>
        <w:rPr>
          <w:rFonts w:ascii="Cambria" w:hAnsi="Cambria"/>
          <w:sz w:val="22"/>
          <w:szCs w:val="22"/>
          <w:lang w:bidi="x-none"/>
        </w:rPr>
        <w:tab/>
      </w:r>
      <w:r>
        <w:rPr>
          <w:rFonts w:ascii="Cambria" w:hAnsi="Cambria"/>
          <w:sz w:val="22"/>
          <w:szCs w:val="22"/>
          <w:lang w:bidi="x-none"/>
        </w:rPr>
        <w:tab/>
      </w:r>
      <w:r>
        <w:rPr>
          <w:rFonts w:ascii="Cambria" w:hAnsi="Cambria"/>
          <w:sz w:val="22"/>
          <w:szCs w:val="22"/>
          <w:lang w:bidi="x-none"/>
        </w:rPr>
        <w:tab/>
      </w:r>
      <w:r>
        <w:rPr>
          <w:rFonts w:ascii="Cambria" w:hAnsi="Cambria"/>
          <w:sz w:val="22"/>
          <w:szCs w:val="22"/>
          <w:lang w:bidi="x-none"/>
        </w:rPr>
        <w:tab/>
      </w:r>
      <w:r>
        <w:rPr>
          <w:rFonts w:ascii="Cambria" w:hAnsi="Cambria"/>
          <w:sz w:val="22"/>
          <w:szCs w:val="22"/>
          <w:lang w:bidi="x-none"/>
        </w:rPr>
        <w:tab/>
      </w:r>
      <w:r>
        <w:rPr>
          <w:rFonts w:ascii="Cambria" w:hAnsi="Cambria"/>
          <w:sz w:val="22"/>
          <w:szCs w:val="22"/>
          <w:lang w:bidi="x-none"/>
        </w:rPr>
        <w:tab/>
      </w:r>
      <w:r w:rsidR="00FF60B8">
        <w:rPr>
          <w:rFonts w:asciiTheme="minorHAnsi" w:eastAsia="Times New Roman" w:hAnsiTheme="minorHAnsi" w:cs="Calibri"/>
          <w:i/>
          <w:color w:val="000000"/>
          <w:sz w:val="20"/>
        </w:rPr>
        <w:t>Next meets on November 22</w:t>
      </w:r>
      <w:r w:rsidR="00FF60B8" w:rsidRPr="00FF60B8">
        <w:rPr>
          <w:rFonts w:asciiTheme="minorHAnsi" w:eastAsia="Times New Roman" w:hAnsiTheme="minorHAnsi" w:cs="Calibri"/>
          <w:i/>
          <w:color w:val="000000"/>
          <w:sz w:val="20"/>
          <w:vertAlign w:val="superscript"/>
        </w:rPr>
        <w:t>nd</w:t>
      </w:r>
      <w:r w:rsidRPr="001B6D91">
        <w:rPr>
          <w:rFonts w:asciiTheme="minorHAnsi" w:eastAsia="Times New Roman" w:hAnsiTheme="minorHAnsi" w:cs="Calibri"/>
          <w:i/>
          <w:color w:val="000000"/>
          <w:sz w:val="20"/>
        </w:rPr>
        <w:t> from 1-3pm in the President’s Conference Room</w:t>
      </w:r>
      <w:r w:rsidR="00FF60B8">
        <w:rPr>
          <w:rFonts w:asciiTheme="minorHAnsi" w:eastAsia="Times New Roman" w:hAnsiTheme="minorHAnsi" w:cs="Calibri"/>
          <w:i/>
          <w:color w:val="000000"/>
          <w:sz w:val="20"/>
        </w:rPr>
        <w:t>.</w:t>
      </w:r>
    </w:p>
    <w:p w14:paraId="3A060E31" w14:textId="52DABAAA" w:rsidR="002760C0" w:rsidRPr="007D7C95" w:rsidRDefault="002760C0" w:rsidP="007D7C95">
      <w:pPr>
        <w:rPr>
          <w:rFonts w:ascii="Cambria" w:hAnsi="Cambria"/>
          <w:sz w:val="22"/>
          <w:szCs w:val="22"/>
          <w:lang w:bidi="x-none"/>
        </w:rPr>
      </w:pPr>
    </w:p>
    <w:p w14:paraId="0BC0273C" w14:textId="48AD7C53" w:rsidR="007D7C95" w:rsidRDefault="007D7C95" w:rsidP="007D7C95">
      <w:pPr>
        <w:rPr>
          <w:rFonts w:ascii="Cambria" w:hAnsi="Cambria"/>
          <w:sz w:val="22"/>
          <w:szCs w:val="22"/>
          <w:lang w:bidi="x-none"/>
        </w:rPr>
      </w:pPr>
      <w:r w:rsidRPr="001B6D91">
        <w:rPr>
          <w:rFonts w:ascii="Cambria" w:hAnsi="Cambria"/>
          <w:b/>
          <w:sz w:val="22"/>
          <w:szCs w:val="22"/>
          <w:lang w:bidi="x-none"/>
        </w:rPr>
        <w:t>District Budget Advisory Committee</w:t>
      </w:r>
      <w:r>
        <w:rPr>
          <w:rFonts w:ascii="Cambria" w:hAnsi="Cambria"/>
          <w:sz w:val="22"/>
          <w:szCs w:val="22"/>
          <w:lang w:bidi="x-none"/>
        </w:rPr>
        <w:t xml:space="preserve"> (1 or 2 faculty)</w:t>
      </w:r>
    </w:p>
    <w:p w14:paraId="27CDDB25" w14:textId="77777777" w:rsidR="001B6D91" w:rsidRPr="001B6D91" w:rsidRDefault="001B6D91" w:rsidP="001B6D91">
      <w:pPr>
        <w:rPr>
          <w:rFonts w:asciiTheme="minorHAnsi" w:eastAsia="Times New Roman" w:hAnsiTheme="minorHAnsi"/>
          <w:i/>
          <w:sz w:val="20"/>
        </w:rPr>
      </w:pPr>
      <w:r w:rsidRPr="001B6D91">
        <w:rPr>
          <w:rFonts w:asciiTheme="minorHAnsi" w:hAnsiTheme="minorHAnsi"/>
          <w:sz w:val="20"/>
          <w:lang w:bidi="x-none"/>
        </w:rPr>
        <w:tab/>
      </w:r>
      <w:r w:rsidRPr="001B6D91">
        <w:rPr>
          <w:rFonts w:asciiTheme="minorHAnsi" w:hAnsiTheme="minorHAnsi"/>
          <w:i/>
          <w:sz w:val="20"/>
          <w:lang w:bidi="x-none"/>
        </w:rPr>
        <w:t xml:space="preserve">Usually </w:t>
      </w:r>
      <w:r w:rsidRPr="001B6D91">
        <w:rPr>
          <w:rFonts w:asciiTheme="minorHAnsi" w:eastAsia="Times New Roman" w:hAnsiTheme="minorHAnsi" w:cs="Calibri"/>
          <w:i/>
          <w:color w:val="000000"/>
          <w:sz w:val="20"/>
        </w:rPr>
        <w:t>third Tuesday of the month, from 1:30-3pm in room 5971</w:t>
      </w:r>
    </w:p>
    <w:p w14:paraId="1F5CDD34" w14:textId="77777777" w:rsidR="001B6D91" w:rsidRPr="007D7C95" w:rsidRDefault="001B6D91" w:rsidP="007D7C95">
      <w:pPr>
        <w:rPr>
          <w:rFonts w:ascii="Cambria" w:hAnsi="Cambria"/>
          <w:sz w:val="22"/>
          <w:szCs w:val="22"/>
          <w:lang w:bidi="x-none"/>
        </w:rPr>
      </w:pPr>
    </w:p>
    <w:p w14:paraId="5A2B15B6" w14:textId="77777777" w:rsidR="00D1633A" w:rsidRPr="008C1C6C" w:rsidRDefault="00D1633A" w:rsidP="008C1C6C">
      <w:pPr>
        <w:rPr>
          <w:sz w:val="20"/>
        </w:rPr>
      </w:pPr>
    </w:p>
    <w:p w14:paraId="65B767E9" w14:textId="77777777" w:rsidR="001B4E59" w:rsidRDefault="001B4E59" w:rsidP="00C8113B">
      <w:pPr>
        <w:adjustRightInd w:val="0"/>
        <w:rPr>
          <w:sz w:val="20"/>
        </w:rPr>
      </w:pPr>
    </w:p>
    <w:p w14:paraId="481A48F6" w14:textId="65C8F468" w:rsidR="001B4E59" w:rsidRDefault="00C2643A" w:rsidP="00C8113B">
      <w:pPr>
        <w:adjustRightInd w:val="0"/>
        <w:rPr>
          <w:sz w:val="20"/>
        </w:rPr>
      </w:pPr>
      <w:bookmarkStart w:id="1" w:name="TenPlusOneList"/>
      <w:r>
        <w:rPr>
          <w:sz w:val="20"/>
        </w:rPr>
        <w:t>The 10+1</w:t>
      </w:r>
    </w:p>
    <w:bookmarkEnd w:id="1"/>
    <w:p w14:paraId="167B0410"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Curriculum, including establishing prerequisites</w:t>
      </w:r>
    </w:p>
    <w:p w14:paraId="08578DF7"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Degree and certificate requirements</w:t>
      </w:r>
    </w:p>
    <w:p w14:paraId="21EE0065"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Grading policies</w:t>
      </w:r>
    </w:p>
    <w:p w14:paraId="4291D6F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Educational program development</w:t>
      </w:r>
    </w:p>
    <w:p w14:paraId="6FF19FDE"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Standards or policies regarding student preparation and success</w:t>
      </w:r>
    </w:p>
    <w:p w14:paraId="238F006F"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College governance structures, as related to faculty roles</w:t>
      </w:r>
    </w:p>
    <w:p w14:paraId="401074AC"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Faculty roles and involvement in accreditation processes</w:t>
      </w:r>
    </w:p>
    <w:p w14:paraId="5258B5DD"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faculty professional development activities</w:t>
      </w:r>
    </w:p>
    <w:p w14:paraId="3045AEC9"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Policies for program review</w:t>
      </w:r>
    </w:p>
    <w:p w14:paraId="7C4F2424" w14:textId="77777777" w:rsidR="001B4E59" w:rsidRPr="0088409A" w:rsidRDefault="001B4E59" w:rsidP="00C2643A">
      <w:pPr>
        <w:pStyle w:val="Heading4"/>
        <w:keepNext w:val="0"/>
        <w:keepLines w:val="0"/>
        <w:numPr>
          <w:ilvl w:val="0"/>
          <w:numId w:val="20"/>
        </w:numPr>
        <w:spacing w:before="0"/>
        <w:rPr>
          <w:rFonts w:asciiTheme="minorHAnsi" w:hAnsiTheme="minorHAnsi"/>
          <w:color w:val="1F497D" w:themeColor="text2"/>
          <w:sz w:val="22"/>
        </w:rPr>
      </w:pPr>
      <w:r w:rsidRPr="0088409A">
        <w:rPr>
          <w:rFonts w:asciiTheme="minorHAnsi" w:hAnsiTheme="minorHAnsi"/>
          <w:color w:val="1F497D" w:themeColor="text2"/>
          <w:sz w:val="22"/>
        </w:rPr>
        <w:t xml:space="preserve"> Processes for institutional planning and budget development</w:t>
      </w:r>
    </w:p>
    <w:p w14:paraId="43A7899A" w14:textId="77777777" w:rsidR="00A511D5" w:rsidRPr="00A511D5" w:rsidRDefault="001B4E59" w:rsidP="00A511D5">
      <w:pPr>
        <w:pStyle w:val="Heading4"/>
        <w:keepNext w:val="0"/>
        <w:keepLines w:val="0"/>
        <w:numPr>
          <w:ilvl w:val="0"/>
          <w:numId w:val="20"/>
        </w:numPr>
        <w:tabs>
          <w:tab w:val="left" w:pos="360"/>
          <w:tab w:val="left" w:pos="1710"/>
        </w:tabs>
        <w:spacing w:before="0"/>
        <w:ind w:left="810" w:hanging="450"/>
        <w:rPr>
          <w:rFonts w:ascii="Cambria" w:hAnsi="Cambria"/>
          <w:b/>
          <w:sz w:val="22"/>
          <w:u w:val="single"/>
        </w:rPr>
      </w:pPr>
      <w:r w:rsidRPr="009747DC">
        <w:rPr>
          <w:rFonts w:asciiTheme="minorHAnsi" w:hAnsiTheme="minorHAnsi"/>
          <w:color w:val="1F497D" w:themeColor="text2"/>
          <w:sz w:val="22"/>
        </w:rPr>
        <w:t>Other academic and professional matters as mutually agreed upon</w:t>
      </w:r>
    </w:p>
    <w:p w14:paraId="142438CB" w14:textId="77777777" w:rsidR="00A511D5" w:rsidRDefault="00A511D5" w:rsidP="00A511D5">
      <w:pPr>
        <w:pStyle w:val="Heading4"/>
        <w:keepNext w:val="0"/>
        <w:keepLines w:val="0"/>
        <w:tabs>
          <w:tab w:val="left" w:pos="360"/>
          <w:tab w:val="left" w:pos="1710"/>
        </w:tabs>
        <w:spacing w:before="0"/>
        <w:ind w:left="720"/>
        <w:rPr>
          <w:rFonts w:ascii="Cambria" w:hAnsi="Cambria"/>
          <w:b/>
          <w:sz w:val="22"/>
          <w:u w:val="single"/>
        </w:rPr>
      </w:pPr>
    </w:p>
    <w:p w14:paraId="1CF5B20C" w14:textId="4CA37C51" w:rsidR="00966F49" w:rsidRPr="00A511D5" w:rsidRDefault="00966F49" w:rsidP="00A511D5">
      <w:pPr>
        <w:pStyle w:val="Heading4"/>
        <w:keepNext w:val="0"/>
        <w:keepLines w:val="0"/>
        <w:tabs>
          <w:tab w:val="left" w:pos="360"/>
          <w:tab w:val="left" w:pos="1710"/>
        </w:tabs>
        <w:spacing w:before="0"/>
        <w:rPr>
          <w:rFonts w:ascii="Cambria" w:hAnsi="Cambria"/>
          <w:b/>
          <w:color w:val="000000" w:themeColor="text1"/>
          <w:sz w:val="22"/>
          <w:u w:val="single"/>
        </w:rPr>
      </w:pPr>
      <w:r w:rsidRPr="00A511D5">
        <w:rPr>
          <w:rFonts w:ascii="Cambria" w:eastAsia="Cambria" w:hAnsi="Cambria" w:cs="Cambria"/>
          <w:b/>
          <w:bCs/>
          <w:color w:val="000000" w:themeColor="text1"/>
          <w:sz w:val="22"/>
          <w:szCs w:val="22"/>
          <w:u w:val="single"/>
        </w:rPr>
        <w:t>201</w:t>
      </w:r>
      <w:r w:rsidR="000606E5" w:rsidRPr="00A511D5">
        <w:rPr>
          <w:rFonts w:ascii="Cambria" w:eastAsia="Cambria" w:hAnsi="Cambria" w:cs="Cambria"/>
          <w:b/>
          <w:bCs/>
          <w:color w:val="000000" w:themeColor="text1"/>
          <w:sz w:val="22"/>
          <w:szCs w:val="22"/>
          <w:u w:val="single"/>
        </w:rPr>
        <w:t>9 -2020</w:t>
      </w:r>
      <w:r w:rsidRPr="00A511D5">
        <w:rPr>
          <w:rFonts w:ascii="Cambria" w:eastAsia="Cambria" w:hAnsi="Cambria" w:cs="Cambria"/>
          <w:b/>
          <w:bCs/>
          <w:color w:val="000000" w:themeColor="text1"/>
          <w:sz w:val="22"/>
          <w:szCs w:val="22"/>
          <w:u w:val="single"/>
        </w:rPr>
        <w:t xml:space="preserve"> Academic Senate Meetings</w:t>
      </w:r>
    </w:p>
    <w:p w14:paraId="18BC3ABC" w14:textId="4311461C" w:rsidR="00966F49" w:rsidRPr="005176C4" w:rsidRDefault="00966F49" w:rsidP="00966F49">
      <w:pPr>
        <w:tabs>
          <w:tab w:val="left" w:pos="360"/>
          <w:tab w:val="left" w:pos="1710"/>
        </w:tabs>
        <w:rPr>
          <w:rFonts w:ascii="Cambria" w:hAnsi="Cambria"/>
          <w:sz w:val="22"/>
        </w:rPr>
      </w:pPr>
      <w:r w:rsidRPr="2114EFDC">
        <w:rPr>
          <w:rFonts w:ascii="Cambria" w:eastAsia="Cambria" w:hAnsi="Cambria" w:cs="Cambria"/>
          <w:sz w:val="22"/>
          <w:szCs w:val="22"/>
        </w:rPr>
        <w:t>All begin at 2PM and are held in the Toyon Room</w:t>
      </w:r>
      <w:r w:rsidR="00783BC7">
        <w:rPr>
          <w:rFonts w:ascii="Cambria" w:eastAsia="Cambria" w:hAnsi="Cambria" w:cs="Cambria"/>
          <w:sz w:val="22"/>
          <w:szCs w:val="22"/>
        </w:rPr>
        <w:t xml:space="preserve"> (2020)</w:t>
      </w:r>
    </w:p>
    <w:p w14:paraId="0825FB41" w14:textId="77777777" w:rsidR="00966F49" w:rsidRPr="00467A99" w:rsidRDefault="00966F49" w:rsidP="00966F49">
      <w:pPr>
        <w:tabs>
          <w:tab w:val="left" w:pos="360"/>
          <w:tab w:val="left" w:pos="1710"/>
        </w:tabs>
        <w:rPr>
          <w:rFonts w:ascii="Cambria" w:hAnsi="Cambria"/>
          <w:sz w:val="22"/>
        </w:rPr>
      </w:pPr>
    </w:p>
    <w:tbl>
      <w:tblPr>
        <w:tblW w:w="0" w:type="auto"/>
        <w:tblLook w:val="04A0" w:firstRow="1" w:lastRow="0" w:firstColumn="1" w:lastColumn="0" w:noHBand="0" w:noVBand="1"/>
      </w:tblPr>
      <w:tblGrid>
        <w:gridCol w:w="2853"/>
        <w:gridCol w:w="3080"/>
        <w:gridCol w:w="3859"/>
      </w:tblGrid>
      <w:tr w:rsidR="00966F49" w:rsidRPr="00467A99" w14:paraId="7DCFC7A2" w14:textId="77777777" w:rsidTr="00273A00">
        <w:tc>
          <w:tcPr>
            <w:tcW w:w="2898" w:type="dxa"/>
            <w:shd w:val="clear" w:color="auto" w:fill="auto"/>
          </w:tcPr>
          <w:p w14:paraId="3424AA3E" w14:textId="703A790A" w:rsidR="00966F49" w:rsidRPr="001A595A" w:rsidRDefault="00966F49" w:rsidP="00273A00">
            <w:pPr>
              <w:tabs>
                <w:tab w:val="left" w:pos="360"/>
                <w:tab w:val="left" w:pos="1710"/>
              </w:tabs>
              <w:spacing w:line="280" w:lineRule="exact"/>
              <w:rPr>
                <w:rFonts w:ascii="Cambria" w:hAnsi="Cambria"/>
                <w:sz w:val="21"/>
              </w:rPr>
            </w:pPr>
            <w:r w:rsidRPr="001A595A">
              <w:rPr>
                <w:rFonts w:ascii="Cambria" w:hAnsi="Cambria"/>
                <w:sz w:val="21"/>
              </w:rPr>
              <w:tab/>
            </w:r>
            <w:r w:rsidR="00BC36EB">
              <w:rPr>
                <w:rFonts w:ascii="Cambria" w:eastAsia="Cambria" w:hAnsi="Cambria" w:cs="Cambria"/>
                <w:b/>
                <w:bCs/>
                <w:sz w:val="21"/>
                <w:szCs w:val="22"/>
                <w:u w:val="single"/>
              </w:rPr>
              <w:t>Fall 2019</w:t>
            </w:r>
            <w:r w:rsidRPr="001A595A">
              <w:rPr>
                <w:rFonts w:ascii="Cambria" w:eastAsia="Cambria" w:hAnsi="Cambria" w:cs="Cambria"/>
                <w:b/>
                <w:bCs/>
                <w:sz w:val="21"/>
                <w:szCs w:val="22"/>
                <w:u w:val="single"/>
              </w:rPr>
              <w:t xml:space="preserve"> Quarter</w:t>
            </w:r>
            <w:r w:rsidRPr="001A595A">
              <w:rPr>
                <w:rFonts w:ascii="Cambria" w:eastAsia="Cambria" w:hAnsi="Cambria" w:cs="Cambria"/>
                <w:sz w:val="21"/>
                <w:szCs w:val="22"/>
              </w:rPr>
              <w:t>:</w:t>
            </w:r>
          </w:p>
        </w:tc>
        <w:tc>
          <w:tcPr>
            <w:tcW w:w="3150" w:type="dxa"/>
            <w:shd w:val="clear" w:color="auto" w:fill="auto"/>
          </w:tcPr>
          <w:p w14:paraId="7DA3E280" w14:textId="48753EC6"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b/>
                <w:sz w:val="21"/>
              </w:rPr>
              <w:tab/>
            </w:r>
            <w:r w:rsidR="00BC36EB">
              <w:rPr>
                <w:rFonts w:ascii="Cambria" w:eastAsia="Cambria" w:hAnsi="Cambria" w:cs="Cambria"/>
                <w:b/>
                <w:bCs/>
                <w:sz w:val="21"/>
                <w:szCs w:val="22"/>
                <w:u w:val="single"/>
              </w:rPr>
              <w:t>Winter 2020</w:t>
            </w:r>
            <w:r w:rsidRPr="001A595A">
              <w:rPr>
                <w:rFonts w:ascii="Cambria" w:eastAsia="Cambria" w:hAnsi="Cambria" w:cs="Cambria"/>
                <w:b/>
                <w:bCs/>
                <w:sz w:val="21"/>
                <w:szCs w:val="22"/>
                <w:u w:val="single"/>
              </w:rPr>
              <w:t xml:space="preserve"> Quarter</w:t>
            </w:r>
          </w:p>
        </w:tc>
        <w:tc>
          <w:tcPr>
            <w:tcW w:w="3960" w:type="dxa"/>
            <w:shd w:val="clear" w:color="auto" w:fill="auto"/>
          </w:tcPr>
          <w:p w14:paraId="1335461F" w14:textId="6A2B8745" w:rsidR="00966F49" w:rsidRPr="001A595A" w:rsidRDefault="00966F49" w:rsidP="00273A00">
            <w:pPr>
              <w:tabs>
                <w:tab w:val="left" w:pos="360"/>
                <w:tab w:val="left" w:pos="1710"/>
              </w:tabs>
              <w:spacing w:line="280" w:lineRule="exact"/>
              <w:rPr>
                <w:rFonts w:ascii="Cambria" w:hAnsi="Cambria"/>
                <w:b/>
                <w:sz w:val="21"/>
                <w:u w:val="single"/>
              </w:rPr>
            </w:pPr>
            <w:r w:rsidRPr="001A595A">
              <w:rPr>
                <w:rFonts w:ascii="Cambria" w:hAnsi="Cambria"/>
                <w:sz w:val="21"/>
              </w:rPr>
              <w:tab/>
            </w:r>
            <w:r w:rsidR="00BC36EB">
              <w:rPr>
                <w:rFonts w:ascii="Cambria" w:eastAsia="Cambria" w:hAnsi="Cambria" w:cs="Cambria"/>
                <w:b/>
                <w:bCs/>
                <w:sz w:val="21"/>
                <w:szCs w:val="22"/>
                <w:u w:val="single"/>
              </w:rPr>
              <w:t>Spring 2020</w:t>
            </w:r>
            <w:r w:rsidRPr="001A595A">
              <w:rPr>
                <w:rFonts w:ascii="Cambria" w:eastAsia="Cambria" w:hAnsi="Cambria" w:cs="Cambria"/>
                <w:b/>
                <w:bCs/>
                <w:sz w:val="21"/>
                <w:szCs w:val="22"/>
                <w:u w:val="single"/>
              </w:rPr>
              <w:t xml:space="preserve"> Quarter</w:t>
            </w:r>
          </w:p>
        </w:tc>
      </w:tr>
      <w:tr w:rsidR="00966F49" w:rsidRPr="00467A99" w14:paraId="6DF2E7D3" w14:textId="77777777" w:rsidTr="00BC36EB">
        <w:trPr>
          <w:trHeight w:val="83"/>
        </w:trPr>
        <w:tc>
          <w:tcPr>
            <w:tcW w:w="2898" w:type="dxa"/>
            <w:shd w:val="clear" w:color="auto" w:fill="auto"/>
          </w:tcPr>
          <w:p w14:paraId="272A90C8" w14:textId="33BA4F9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EA630C">
              <w:rPr>
                <w:rFonts w:ascii="Cambria" w:eastAsia="Cambria" w:hAnsi="Cambria" w:cs="Cambria"/>
                <w:strike/>
                <w:sz w:val="21"/>
                <w:szCs w:val="22"/>
              </w:rPr>
              <w:t>9/30/19</w:t>
            </w:r>
          </w:p>
          <w:p w14:paraId="2701171C" w14:textId="12ACC8F8" w:rsidR="00966F49" w:rsidRPr="00EA630C"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Pr="00EA630C">
              <w:rPr>
                <w:rFonts w:ascii="Cambria" w:eastAsia="Cambria" w:hAnsi="Cambria" w:cs="Cambria"/>
                <w:strike/>
                <w:sz w:val="21"/>
                <w:szCs w:val="22"/>
              </w:rPr>
              <w:t>10/1</w:t>
            </w:r>
            <w:r w:rsidR="009A4C7C" w:rsidRPr="00EA630C">
              <w:rPr>
                <w:rFonts w:ascii="Cambria" w:eastAsia="Cambria" w:hAnsi="Cambria" w:cs="Cambria"/>
                <w:strike/>
                <w:sz w:val="21"/>
                <w:szCs w:val="22"/>
              </w:rPr>
              <w:t>4/19</w:t>
            </w:r>
          </w:p>
          <w:p w14:paraId="6FE04777" w14:textId="3E594B52" w:rsidR="00966F49" w:rsidRPr="001B6D91" w:rsidRDefault="00966F49" w:rsidP="00273A00">
            <w:pPr>
              <w:tabs>
                <w:tab w:val="left" w:pos="360"/>
                <w:tab w:val="left" w:pos="1710"/>
              </w:tabs>
              <w:spacing w:line="220" w:lineRule="exact"/>
              <w:rPr>
                <w:rFonts w:ascii="Cambria" w:hAnsi="Cambria"/>
                <w:strike/>
                <w:sz w:val="21"/>
              </w:rPr>
            </w:pPr>
            <w:r w:rsidRPr="001A595A">
              <w:rPr>
                <w:rFonts w:ascii="Cambria" w:hAnsi="Cambria"/>
                <w:sz w:val="21"/>
              </w:rPr>
              <w:tab/>
            </w:r>
            <w:r w:rsidR="009A4C7C" w:rsidRPr="001B6D91">
              <w:rPr>
                <w:rFonts w:ascii="Cambria" w:eastAsia="Cambria" w:hAnsi="Cambria" w:cs="Cambria"/>
                <w:strike/>
                <w:sz w:val="21"/>
                <w:szCs w:val="22"/>
              </w:rPr>
              <w:t>10/28</w:t>
            </w:r>
            <w:r w:rsidRPr="001B6D91">
              <w:rPr>
                <w:rFonts w:ascii="Cambria" w:eastAsia="Cambria" w:hAnsi="Cambria" w:cs="Cambria"/>
                <w:strike/>
                <w:sz w:val="21"/>
                <w:szCs w:val="22"/>
              </w:rPr>
              <w:t>/1</w:t>
            </w:r>
            <w:r w:rsidR="009A4C7C" w:rsidRPr="001B6D91">
              <w:rPr>
                <w:rFonts w:ascii="Cambria" w:eastAsia="Cambria" w:hAnsi="Cambria" w:cs="Cambria"/>
                <w:strike/>
                <w:sz w:val="21"/>
                <w:szCs w:val="22"/>
              </w:rPr>
              <w:t xml:space="preserve">9 </w:t>
            </w:r>
          </w:p>
          <w:p w14:paraId="0A228636" w14:textId="02AB55BF" w:rsidR="00966F49" w:rsidRPr="001A595A" w:rsidRDefault="00966F49" w:rsidP="00273A00">
            <w:pPr>
              <w:tabs>
                <w:tab w:val="left" w:pos="360"/>
                <w:tab w:val="left" w:pos="1710"/>
              </w:tabs>
              <w:spacing w:line="220" w:lineRule="exact"/>
              <w:rPr>
                <w:rFonts w:ascii="Cambria" w:hAnsi="Cambria"/>
                <w:sz w:val="21"/>
              </w:rPr>
            </w:pPr>
            <w:r w:rsidRPr="007D53E0">
              <w:rPr>
                <w:rFonts w:ascii="Cambria" w:hAnsi="Cambria"/>
                <w:sz w:val="21"/>
              </w:rPr>
              <w:tab/>
            </w:r>
            <w:r w:rsidR="009A4C7C" w:rsidRPr="007D53E0">
              <w:rPr>
                <w:rFonts w:ascii="Cambria" w:eastAsia="Cambria" w:hAnsi="Cambria" w:cs="Cambria"/>
                <w:strike/>
                <w:sz w:val="21"/>
                <w:szCs w:val="22"/>
              </w:rPr>
              <w:t>11/4/19</w:t>
            </w:r>
            <w:r w:rsidR="00C846D7" w:rsidRPr="004A1B0C">
              <w:rPr>
                <w:rFonts w:ascii="Cambria" w:eastAsia="Cambria" w:hAnsi="Cambria" w:cs="Cambria"/>
                <w:sz w:val="18"/>
                <w:szCs w:val="22"/>
              </w:rPr>
              <w:t>*</w:t>
            </w:r>
            <w:r w:rsidR="00C846D7" w:rsidRPr="006419B0">
              <w:rPr>
                <w:rFonts w:ascii="Cambria" w:eastAsia="Cambria" w:hAnsi="Cambria" w:cs="Cambria"/>
                <w:sz w:val="16"/>
                <w:szCs w:val="22"/>
              </w:rPr>
              <w:t>joint mtg with DA</w:t>
            </w:r>
          </w:p>
          <w:p w14:paraId="60FD829D" w14:textId="45A16110" w:rsidR="00966F49" w:rsidRDefault="00966F49" w:rsidP="00273A00">
            <w:pPr>
              <w:tabs>
                <w:tab w:val="left" w:pos="360"/>
                <w:tab w:val="left" w:pos="1710"/>
              </w:tabs>
              <w:spacing w:line="220" w:lineRule="exact"/>
              <w:rPr>
                <w:rFonts w:ascii="Cambria" w:eastAsia="Cambria" w:hAnsi="Cambria" w:cs="Cambria"/>
                <w:sz w:val="21"/>
                <w:szCs w:val="22"/>
              </w:rPr>
            </w:pPr>
            <w:r w:rsidRPr="001A595A">
              <w:rPr>
                <w:rFonts w:ascii="Cambria" w:hAnsi="Cambria"/>
                <w:sz w:val="21"/>
              </w:rPr>
              <w:tab/>
            </w:r>
            <w:r w:rsidRPr="001A595A">
              <w:rPr>
                <w:rFonts w:ascii="Cambria" w:eastAsia="Cambria" w:hAnsi="Cambria" w:cs="Cambria"/>
                <w:sz w:val="21"/>
                <w:szCs w:val="22"/>
              </w:rPr>
              <w:t>11/</w:t>
            </w:r>
            <w:r w:rsidR="009A4C7C">
              <w:rPr>
                <w:rFonts w:ascii="Cambria" w:eastAsia="Cambria" w:hAnsi="Cambria" w:cs="Cambria"/>
                <w:sz w:val="21"/>
                <w:szCs w:val="22"/>
              </w:rPr>
              <w:t>18</w:t>
            </w:r>
            <w:r w:rsidRPr="001A595A">
              <w:rPr>
                <w:rFonts w:ascii="Cambria" w:eastAsia="Cambria" w:hAnsi="Cambria" w:cs="Cambria"/>
                <w:sz w:val="21"/>
                <w:szCs w:val="22"/>
              </w:rPr>
              <w:t>/1</w:t>
            </w:r>
            <w:r w:rsidR="009A4C7C">
              <w:rPr>
                <w:rFonts w:ascii="Cambria" w:eastAsia="Cambria" w:hAnsi="Cambria" w:cs="Cambria"/>
                <w:sz w:val="21"/>
                <w:szCs w:val="22"/>
              </w:rPr>
              <w:t>9</w:t>
            </w:r>
          </w:p>
          <w:p w14:paraId="69838155" w14:textId="7888B2C7" w:rsidR="009A4C7C" w:rsidRPr="001A595A" w:rsidRDefault="009A4C7C" w:rsidP="00273A00">
            <w:pPr>
              <w:tabs>
                <w:tab w:val="left" w:pos="360"/>
                <w:tab w:val="left" w:pos="1710"/>
              </w:tabs>
              <w:spacing w:line="220" w:lineRule="exact"/>
              <w:rPr>
                <w:rFonts w:ascii="Cambria" w:hAnsi="Cambria"/>
                <w:sz w:val="21"/>
              </w:rPr>
            </w:pPr>
            <w:r>
              <w:rPr>
                <w:rFonts w:ascii="Cambria" w:eastAsia="Cambria" w:hAnsi="Cambria" w:cs="Cambria"/>
                <w:sz w:val="21"/>
                <w:szCs w:val="22"/>
              </w:rPr>
              <w:t xml:space="preserve">        12/2/19</w:t>
            </w:r>
          </w:p>
        </w:tc>
        <w:tc>
          <w:tcPr>
            <w:tcW w:w="3150" w:type="dxa"/>
            <w:shd w:val="clear" w:color="auto" w:fill="auto"/>
          </w:tcPr>
          <w:p w14:paraId="75059129" w14:textId="63361641"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1</w:t>
            </w:r>
            <w:r w:rsidR="00BC36EB">
              <w:rPr>
                <w:rFonts w:ascii="Cambria" w:eastAsia="Cambria" w:hAnsi="Cambria" w:cs="Cambria"/>
                <w:sz w:val="21"/>
                <w:szCs w:val="22"/>
              </w:rPr>
              <w:t>/13/20</w:t>
            </w:r>
          </w:p>
          <w:p w14:paraId="719ED8B0" w14:textId="202794B7" w:rsidR="00966F49" w:rsidRPr="001A595A" w:rsidRDefault="00BC36EB" w:rsidP="00273A00">
            <w:pPr>
              <w:spacing w:line="220" w:lineRule="exact"/>
              <w:ind w:left="354"/>
              <w:rPr>
                <w:rFonts w:ascii="Cambria" w:hAnsi="Cambria"/>
                <w:sz w:val="21"/>
              </w:rPr>
            </w:pPr>
            <w:r>
              <w:rPr>
                <w:rFonts w:ascii="Cambria" w:eastAsia="Cambria" w:hAnsi="Cambria" w:cs="Cambria"/>
                <w:sz w:val="21"/>
                <w:szCs w:val="22"/>
              </w:rPr>
              <w:t>1/27/20</w:t>
            </w:r>
          </w:p>
          <w:p w14:paraId="75EBCF72" w14:textId="708A318F"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2/</w:t>
            </w:r>
            <w:r w:rsidR="00BC36EB">
              <w:rPr>
                <w:rFonts w:ascii="Cambria" w:eastAsia="Cambria" w:hAnsi="Cambria" w:cs="Cambria"/>
                <w:sz w:val="21"/>
                <w:szCs w:val="22"/>
              </w:rPr>
              <w:t>10/20</w:t>
            </w:r>
          </w:p>
          <w:p w14:paraId="72823DD3" w14:textId="01FE7812" w:rsidR="00966F49" w:rsidRPr="001A595A" w:rsidRDefault="00966F49" w:rsidP="00273A00">
            <w:pPr>
              <w:spacing w:line="220" w:lineRule="exact"/>
              <w:ind w:left="354"/>
              <w:rPr>
                <w:rFonts w:ascii="Cambria" w:hAnsi="Cambria"/>
                <w:sz w:val="21"/>
              </w:rPr>
            </w:pPr>
            <w:r w:rsidRPr="001A595A">
              <w:rPr>
                <w:rFonts w:ascii="Cambria" w:eastAsia="Cambria" w:hAnsi="Cambria" w:cs="Cambria"/>
                <w:sz w:val="21"/>
                <w:szCs w:val="22"/>
              </w:rPr>
              <w:t>2/2</w:t>
            </w:r>
            <w:r w:rsidR="00BC36EB">
              <w:rPr>
                <w:rFonts w:ascii="Cambria" w:eastAsia="Cambria" w:hAnsi="Cambria" w:cs="Cambria"/>
                <w:sz w:val="21"/>
                <w:szCs w:val="22"/>
              </w:rPr>
              <w:t>4/20</w:t>
            </w:r>
          </w:p>
          <w:p w14:paraId="098AB9C6" w14:textId="1A85F627" w:rsidR="00966F49" w:rsidRPr="001A595A" w:rsidRDefault="00BC36EB" w:rsidP="00273A00">
            <w:pPr>
              <w:spacing w:line="220" w:lineRule="exact"/>
              <w:ind w:left="354"/>
              <w:rPr>
                <w:rFonts w:ascii="Cambria" w:hAnsi="Cambria"/>
                <w:sz w:val="21"/>
              </w:rPr>
            </w:pPr>
            <w:r>
              <w:rPr>
                <w:rFonts w:ascii="Cambria" w:eastAsia="Cambria" w:hAnsi="Cambria" w:cs="Cambria"/>
                <w:sz w:val="21"/>
                <w:szCs w:val="22"/>
              </w:rPr>
              <w:t>3/9/20</w:t>
            </w:r>
          </w:p>
          <w:p w14:paraId="2A05869F" w14:textId="77777777" w:rsidR="00966F49" w:rsidRPr="001A595A" w:rsidRDefault="00966F49" w:rsidP="00273A00">
            <w:pPr>
              <w:spacing w:line="220" w:lineRule="exact"/>
              <w:ind w:left="354"/>
              <w:rPr>
                <w:rFonts w:ascii="Cambria" w:hAnsi="Cambria"/>
                <w:sz w:val="21"/>
              </w:rPr>
            </w:pPr>
          </w:p>
        </w:tc>
        <w:tc>
          <w:tcPr>
            <w:tcW w:w="3960" w:type="dxa"/>
            <w:shd w:val="clear" w:color="auto" w:fill="auto"/>
          </w:tcPr>
          <w:p w14:paraId="310A4340" w14:textId="2C4B9D3D"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4/6</w:t>
            </w:r>
            <w:r w:rsidRPr="001A595A">
              <w:rPr>
                <w:rFonts w:ascii="Cambria" w:eastAsia="Cambria" w:hAnsi="Cambria" w:cs="Cambria"/>
                <w:sz w:val="21"/>
                <w:szCs w:val="22"/>
              </w:rPr>
              <w:t>/</w:t>
            </w:r>
            <w:r w:rsidR="00BC36EB">
              <w:rPr>
                <w:rFonts w:ascii="Cambria" w:eastAsia="Cambria" w:hAnsi="Cambria" w:cs="Cambria"/>
                <w:sz w:val="21"/>
                <w:szCs w:val="22"/>
              </w:rPr>
              <w:t>20</w:t>
            </w:r>
            <w:r w:rsidRPr="004E4111">
              <w:rPr>
                <w:rFonts w:ascii="Cambria" w:eastAsia="Cambria" w:hAnsi="Cambria" w:cs="Cambria"/>
                <w:sz w:val="18"/>
                <w:szCs w:val="22"/>
              </w:rPr>
              <w:t xml:space="preserve">* </w:t>
            </w:r>
            <w:r w:rsidRPr="004E4111">
              <w:rPr>
                <w:rFonts w:ascii="Cambria" w:eastAsia="Cambria" w:hAnsi="Cambria" w:cs="Cambria"/>
                <w:sz w:val="15"/>
                <w:szCs w:val="22"/>
              </w:rPr>
              <w:t>joint meeting with DA</w:t>
            </w:r>
          </w:p>
          <w:p w14:paraId="71C2BEA5" w14:textId="66CF4190"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13/20</w:t>
            </w:r>
          </w:p>
          <w:p w14:paraId="5718BC52" w14:textId="21ADC62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4</w:t>
            </w:r>
            <w:r w:rsidRPr="001A595A">
              <w:rPr>
                <w:rFonts w:ascii="Cambria" w:eastAsia="Cambria" w:hAnsi="Cambria" w:cs="Cambria"/>
                <w:sz w:val="21"/>
                <w:szCs w:val="22"/>
              </w:rPr>
              <w:t>/</w:t>
            </w:r>
            <w:r w:rsidR="00BC36EB">
              <w:rPr>
                <w:rFonts w:ascii="Cambria" w:eastAsia="Cambria" w:hAnsi="Cambria" w:cs="Cambria"/>
                <w:sz w:val="21"/>
                <w:szCs w:val="22"/>
              </w:rPr>
              <w:t>27/20</w:t>
            </w:r>
          </w:p>
          <w:p w14:paraId="6AFD83B5" w14:textId="6011305E" w:rsidR="00966F49" w:rsidRPr="001A595A" w:rsidRDefault="00966F49" w:rsidP="00273A00">
            <w:pPr>
              <w:tabs>
                <w:tab w:val="left" w:pos="360"/>
                <w:tab w:val="left" w:pos="1710"/>
              </w:tabs>
              <w:spacing w:line="220" w:lineRule="exact"/>
              <w:rPr>
                <w:rFonts w:ascii="Cambria" w:hAnsi="Cambria"/>
                <w:sz w:val="21"/>
              </w:rPr>
            </w:pPr>
            <w:r w:rsidRPr="001A595A">
              <w:rPr>
                <w:rFonts w:ascii="Cambria" w:hAnsi="Cambria"/>
                <w:sz w:val="21"/>
              </w:rPr>
              <w:tab/>
            </w:r>
            <w:r w:rsidR="009A4C7C">
              <w:rPr>
                <w:rFonts w:ascii="Cambria" w:eastAsia="Cambria" w:hAnsi="Cambria" w:cs="Cambria"/>
                <w:sz w:val="21"/>
                <w:szCs w:val="22"/>
              </w:rPr>
              <w:t>5</w:t>
            </w:r>
            <w:r w:rsidRPr="001A595A">
              <w:rPr>
                <w:rFonts w:ascii="Cambria" w:eastAsia="Cambria" w:hAnsi="Cambria" w:cs="Cambria"/>
                <w:sz w:val="21"/>
                <w:szCs w:val="22"/>
              </w:rPr>
              <w:t>/</w:t>
            </w:r>
            <w:r w:rsidR="00BC36EB">
              <w:rPr>
                <w:rFonts w:ascii="Cambria" w:eastAsia="Cambria" w:hAnsi="Cambria" w:cs="Cambria"/>
                <w:sz w:val="21"/>
                <w:szCs w:val="22"/>
              </w:rPr>
              <w:t>11/20</w:t>
            </w:r>
          </w:p>
          <w:p w14:paraId="1AB2A281" w14:textId="3732D0FC" w:rsidR="00966F49" w:rsidRDefault="00BC36EB" w:rsidP="00273A00">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6/1/20</w:t>
            </w:r>
          </w:p>
          <w:p w14:paraId="72BD079F" w14:textId="77777777" w:rsidR="009747DC" w:rsidRDefault="00BC36EB"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6/15/20</w:t>
            </w:r>
            <w:r w:rsidR="009747DC">
              <w:rPr>
                <w:rFonts w:ascii="Cambria" w:eastAsia="Cambria" w:hAnsi="Cambria" w:cs="Cambria"/>
                <w:sz w:val="21"/>
                <w:szCs w:val="22"/>
              </w:rPr>
              <w:t xml:space="preserve"> </w:t>
            </w:r>
          </w:p>
          <w:p w14:paraId="5210EA21" w14:textId="44A7C1A7" w:rsidR="00966F49" w:rsidRPr="009747DC" w:rsidRDefault="00783BC7" w:rsidP="009747DC">
            <w:pPr>
              <w:tabs>
                <w:tab w:val="left" w:pos="360"/>
                <w:tab w:val="left" w:pos="1710"/>
              </w:tabs>
              <w:spacing w:line="220" w:lineRule="exact"/>
              <w:ind w:left="360"/>
              <w:rPr>
                <w:rFonts w:ascii="Cambria" w:eastAsia="Cambria" w:hAnsi="Cambria" w:cs="Cambria"/>
                <w:sz w:val="21"/>
                <w:szCs w:val="22"/>
              </w:rPr>
            </w:pPr>
            <w:r>
              <w:rPr>
                <w:rFonts w:ascii="Cambria" w:eastAsia="Cambria" w:hAnsi="Cambria" w:cs="Cambria"/>
                <w:sz w:val="21"/>
                <w:szCs w:val="22"/>
              </w:rPr>
              <w:t xml:space="preserve">TBD </w:t>
            </w:r>
            <w:r w:rsidR="00966F49">
              <w:rPr>
                <w:rFonts w:ascii="Cambria" w:eastAsia="Cambria" w:hAnsi="Cambria" w:cs="Cambria"/>
                <w:sz w:val="21"/>
                <w:szCs w:val="22"/>
              </w:rPr>
              <w:t xml:space="preserve"> </w:t>
            </w:r>
            <w:r w:rsidR="00966F49" w:rsidRPr="0071011F">
              <w:rPr>
                <w:rFonts w:ascii="Cambria" w:eastAsia="Cambria" w:hAnsi="Cambria" w:cs="Cambria"/>
                <w:sz w:val="18"/>
                <w:szCs w:val="22"/>
              </w:rPr>
              <w:t>*Annual Planning Retreat</w:t>
            </w:r>
          </w:p>
        </w:tc>
      </w:tr>
    </w:tbl>
    <w:p w14:paraId="0808F2DD" w14:textId="58DA4470" w:rsidR="006D4A71" w:rsidRDefault="006D4A71" w:rsidP="00DF430A">
      <w:pPr>
        <w:tabs>
          <w:tab w:val="left" w:pos="360"/>
          <w:tab w:val="left" w:pos="1710"/>
        </w:tabs>
      </w:pPr>
    </w:p>
    <w:p w14:paraId="68B3751C" w14:textId="77777777" w:rsidR="005E4244" w:rsidRDefault="005E4244" w:rsidP="00DF430A">
      <w:pPr>
        <w:tabs>
          <w:tab w:val="left" w:pos="360"/>
          <w:tab w:val="left" w:pos="1710"/>
        </w:tabs>
        <w:rPr>
          <w:rFonts w:ascii="Cambria" w:hAnsi="Cambria"/>
          <w:sz w:val="22"/>
        </w:rPr>
      </w:pPr>
    </w:p>
    <w:p w14:paraId="4477A5FF" w14:textId="77777777" w:rsidR="009747DC" w:rsidRDefault="009747DC" w:rsidP="00DF430A">
      <w:pPr>
        <w:tabs>
          <w:tab w:val="left" w:pos="360"/>
          <w:tab w:val="left" w:pos="1710"/>
        </w:tabs>
        <w:rPr>
          <w:rFonts w:ascii="Cambria" w:hAnsi="Cambria"/>
          <w:b/>
          <w:sz w:val="22"/>
          <w:u w:val="single"/>
        </w:rPr>
      </w:pPr>
    </w:p>
    <w:p w14:paraId="3D280DD7" w14:textId="77777777" w:rsidR="009747DC" w:rsidRDefault="009747DC" w:rsidP="00DF430A">
      <w:pPr>
        <w:tabs>
          <w:tab w:val="left" w:pos="360"/>
          <w:tab w:val="left" w:pos="1710"/>
        </w:tabs>
        <w:rPr>
          <w:rFonts w:ascii="Cambria" w:hAnsi="Cambria"/>
          <w:b/>
          <w:sz w:val="22"/>
          <w:u w:val="single"/>
        </w:rPr>
      </w:pPr>
    </w:p>
    <w:p w14:paraId="45D3E4F8" w14:textId="634DFF6C" w:rsidR="00567CA9" w:rsidRPr="001708AE" w:rsidRDefault="00567CA9" w:rsidP="00DF430A">
      <w:pPr>
        <w:tabs>
          <w:tab w:val="left" w:pos="360"/>
          <w:tab w:val="left" w:pos="1710"/>
        </w:tabs>
        <w:rPr>
          <w:rFonts w:ascii="Cambria" w:hAnsi="Cambria"/>
          <w:b/>
          <w:sz w:val="22"/>
          <w:u w:val="single"/>
        </w:rPr>
      </w:pPr>
      <w:r w:rsidRPr="001708AE">
        <w:rPr>
          <w:rFonts w:ascii="Cambria" w:hAnsi="Cambria"/>
          <w:b/>
          <w:sz w:val="22"/>
          <w:u w:val="single"/>
        </w:rPr>
        <w:t xml:space="preserve">Statewide </w:t>
      </w:r>
      <w:r w:rsidR="00D62DEF">
        <w:rPr>
          <w:rFonts w:ascii="Cambria" w:hAnsi="Cambria"/>
          <w:b/>
          <w:sz w:val="22"/>
          <w:u w:val="single"/>
        </w:rPr>
        <w:t>Information and Opportunities</w:t>
      </w:r>
    </w:p>
    <w:p w14:paraId="5A59BBE9" w14:textId="5E8F1B67" w:rsidR="006D4A71" w:rsidRDefault="005958BA" w:rsidP="00DF430A">
      <w:pPr>
        <w:tabs>
          <w:tab w:val="left" w:pos="360"/>
          <w:tab w:val="left" w:pos="1710"/>
        </w:tabs>
        <w:rPr>
          <w:rStyle w:val="Hyperlink"/>
          <w:rFonts w:ascii="Cambria" w:hAnsi="Cambria"/>
          <w:sz w:val="22"/>
        </w:rPr>
      </w:pPr>
      <w:r>
        <w:rPr>
          <w:rFonts w:ascii="Cambria" w:hAnsi="Cambria"/>
          <w:sz w:val="22"/>
        </w:rPr>
        <w:t xml:space="preserve">The </w:t>
      </w:r>
      <w:r w:rsidR="006D4A71">
        <w:rPr>
          <w:rFonts w:ascii="Cambria" w:hAnsi="Cambria"/>
          <w:sz w:val="22"/>
        </w:rPr>
        <w:t xml:space="preserve">Academic Senate for California Community Colleges </w:t>
      </w:r>
      <w:r w:rsidR="00431AA8">
        <w:rPr>
          <w:rFonts w:ascii="Cambria" w:hAnsi="Cambria"/>
          <w:sz w:val="22"/>
        </w:rPr>
        <w:t xml:space="preserve">(ASCCC) </w:t>
      </w:r>
      <w:r w:rsidR="00C347D9">
        <w:rPr>
          <w:rFonts w:ascii="Cambria" w:hAnsi="Cambria"/>
          <w:sz w:val="22"/>
        </w:rPr>
        <w:t xml:space="preserve">has a variety of listservs to keep faculty apprised of </w:t>
      </w:r>
      <w:r w:rsidR="004B6B8F">
        <w:rPr>
          <w:rFonts w:ascii="Cambria" w:hAnsi="Cambria"/>
          <w:sz w:val="22"/>
        </w:rPr>
        <w:t xml:space="preserve">information and opportunities at the state level. </w:t>
      </w:r>
      <w:r w:rsidR="004B6B8F" w:rsidRPr="006B3E0C">
        <w:rPr>
          <w:rFonts w:ascii="Cambria" w:hAnsi="Cambria"/>
          <w:sz w:val="22"/>
          <w:u w:val="single"/>
        </w:rPr>
        <w:t>All</w:t>
      </w:r>
      <w:r w:rsidR="004B6B8F">
        <w:rPr>
          <w:rFonts w:ascii="Cambria" w:hAnsi="Cambria"/>
          <w:sz w:val="22"/>
        </w:rPr>
        <w:t xml:space="preserve"> of these are open – e.g. you ne</w:t>
      </w:r>
      <w:r w:rsidR="00B01104">
        <w:rPr>
          <w:rFonts w:ascii="Cambria" w:hAnsi="Cambria"/>
          <w:sz w:val="22"/>
        </w:rPr>
        <w:t xml:space="preserve">ed not be a senate president join the </w:t>
      </w:r>
      <w:r w:rsidR="00C47515">
        <w:rPr>
          <w:rFonts w:ascii="Cambria" w:hAnsi="Cambria"/>
          <w:sz w:val="22"/>
        </w:rPr>
        <w:t>“</w:t>
      </w:r>
      <w:r w:rsidR="00B01104">
        <w:rPr>
          <w:rFonts w:ascii="Cambria" w:hAnsi="Cambria"/>
          <w:sz w:val="22"/>
        </w:rPr>
        <w:t>senate presidents</w:t>
      </w:r>
      <w:r w:rsidR="00C47515">
        <w:rPr>
          <w:rFonts w:ascii="Cambria" w:hAnsi="Cambria"/>
          <w:sz w:val="22"/>
        </w:rPr>
        <w:t>”</w:t>
      </w:r>
      <w:r w:rsidR="00B01104">
        <w:rPr>
          <w:rFonts w:ascii="Cambria" w:hAnsi="Cambria"/>
          <w:sz w:val="22"/>
        </w:rPr>
        <w:t xml:space="preserve"> list serv. </w:t>
      </w:r>
      <w:r w:rsidR="00C47515">
        <w:rPr>
          <w:rFonts w:ascii="Cambria" w:hAnsi="Cambria"/>
          <w:sz w:val="22"/>
        </w:rPr>
        <w:t xml:space="preserve">You may find the list at </w:t>
      </w:r>
      <w:hyperlink r:id="rId5" w:history="1">
        <w:r w:rsidR="001B0123" w:rsidRPr="00A235E0">
          <w:rPr>
            <w:rStyle w:val="Hyperlink"/>
            <w:rFonts w:ascii="Cambria" w:hAnsi="Cambria"/>
            <w:sz w:val="22"/>
          </w:rPr>
          <w:t>http://www.asccc.org/signup-newsletters</w:t>
        </w:r>
      </w:hyperlink>
    </w:p>
    <w:p w14:paraId="45A44DF8" w14:textId="77149D71" w:rsidR="00CD61DC" w:rsidRPr="00CD61DC" w:rsidRDefault="00CD61DC" w:rsidP="00CD61DC">
      <w:pPr>
        <w:rPr>
          <w:rFonts w:asciiTheme="minorHAnsi" w:hAnsiTheme="minorHAnsi"/>
          <w:b/>
        </w:rPr>
      </w:pPr>
    </w:p>
    <w:p w14:paraId="728D8872" w14:textId="77777777" w:rsidR="00D14B24" w:rsidRDefault="00D14B24" w:rsidP="00D14B24">
      <w:pPr>
        <w:tabs>
          <w:tab w:val="left" w:pos="360"/>
          <w:tab w:val="left" w:pos="1710"/>
        </w:tabs>
        <w:rPr>
          <w:rFonts w:ascii="Cambria" w:hAnsi="Cambria"/>
          <w:sz w:val="22"/>
        </w:rPr>
      </w:pPr>
    </w:p>
    <w:p w14:paraId="0ECEA5A7" w14:textId="77777777" w:rsidR="00B45722" w:rsidRPr="00467A99" w:rsidRDefault="00B45722" w:rsidP="00D14B24">
      <w:pPr>
        <w:tabs>
          <w:tab w:val="left" w:pos="360"/>
          <w:tab w:val="left" w:pos="1710"/>
        </w:tabs>
        <w:rPr>
          <w:rFonts w:ascii="Cambria" w:hAnsi="Cambria"/>
          <w:sz w:val="22"/>
        </w:rPr>
      </w:pPr>
    </w:p>
    <w:p w14:paraId="3F3C8656" w14:textId="7B8C8930" w:rsidR="007D7C95" w:rsidRPr="007D7C95" w:rsidRDefault="00966F49" w:rsidP="00966F49">
      <w:pPr>
        <w:pStyle w:val="BodyText"/>
        <w:rPr>
          <w:rFonts w:ascii="Cambria" w:hAnsi="Cambria"/>
          <w:u w:val="single"/>
        </w:rPr>
      </w:pPr>
      <w:r w:rsidRPr="004D23FF">
        <w:rPr>
          <w:rFonts w:ascii="Cambria" w:hAnsi="Cambria"/>
          <w:u w:val="single"/>
        </w:rPr>
        <w:t>Distribution:</w:t>
      </w:r>
    </w:p>
    <w:p w14:paraId="12C5CF01" w14:textId="7770E53E" w:rsidR="007D7C95" w:rsidRPr="007D7C95" w:rsidRDefault="007D7C95" w:rsidP="007D7C95">
      <w:pPr>
        <w:tabs>
          <w:tab w:val="left" w:pos="360"/>
        </w:tabs>
        <w:rPr>
          <w:rFonts w:ascii="Cambria" w:hAnsi="Cambria"/>
          <w:sz w:val="22"/>
        </w:rPr>
      </w:pPr>
      <w:r w:rsidRPr="007D7C95">
        <w:rPr>
          <w:rFonts w:ascii="Cambria" w:hAnsi="Cambria"/>
          <w:sz w:val="20"/>
        </w:rPr>
        <w:t>Eric Kuehnl (Senate VP/CCC Faculty Co-Chair), Robert Cormia (Senate Secretary/Treasurer), Isaac Escoto (Senate President), Mary Thomas (LIBR), Tracee Cunningham (CNSL), Voltaire Villanuev</w:t>
      </w:r>
      <w:r w:rsidR="00EA630C">
        <w:rPr>
          <w:rFonts w:ascii="Cambria" w:hAnsi="Cambria"/>
          <w:sz w:val="20"/>
        </w:rPr>
        <w:t>a (CNSL), Jordan Fong (FA/COMM)</w:t>
      </w:r>
      <w:r w:rsidRPr="007D7C95">
        <w:rPr>
          <w:rFonts w:ascii="Cambria" w:hAnsi="Cambria"/>
          <w:sz w:val="20"/>
        </w:rPr>
        <w:t xml:space="preserve">, Sara Cooper (BHS/Faculty Association Liaison), Lisa Eshman (BHS), Kathryn Maurer (BSS), Maria Dominguez (BSS), David McCormick (LA), Amber La Piana (LA), David Marasco (PSME), Matthew Litrus (PSME), Mimi Overton (SRC), Donna Frankel (Part Time Rep), Mary Anne Sunseri (Part Time Rep), Rita O’Loughlin (KA/ATHL), </w:t>
      </w:r>
      <w:r w:rsidR="00000EF0">
        <w:rPr>
          <w:rFonts w:ascii="Cambria" w:hAnsi="Cambria"/>
          <w:sz w:val="20"/>
        </w:rPr>
        <w:t>Dixie. Macias</w:t>
      </w:r>
      <w:r w:rsidRPr="007D7C95">
        <w:rPr>
          <w:rFonts w:ascii="Cambria" w:hAnsi="Cambria"/>
          <w:sz w:val="20"/>
        </w:rPr>
        <w:t xml:space="preserve"> (KA/ATHL), Carolyn Holcroft (Professional Development Coordinator),</w:t>
      </w:r>
      <w:r>
        <w:rPr>
          <w:rFonts w:ascii="Cambria" w:hAnsi="Cambria"/>
          <w:sz w:val="22"/>
        </w:rPr>
        <w:t xml:space="preserve"> K</w:t>
      </w:r>
      <w:r w:rsidR="009747DC">
        <w:rPr>
          <w:rFonts w:ascii="Cambria" w:hAnsi="Cambria"/>
          <w:sz w:val="22"/>
        </w:rPr>
        <w:t xml:space="preserve">risty Lisle (Cabinet Liaison), </w:t>
      </w:r>
      <w:r>
        <w:rPr>
          <w:rFonts w:ascii="Cambria" w:hAnsi="Cambria"/>
          <w:sz w:val="22"/>
        </w:rPr>
        <w:t>Leonardo Blas</w:t>
      </w:r>
      <w:r w:rsidR="00EA630C">
        <w:rPr>
          <w:rFonts w:ascii="Cambria" w:hAnsi="Cambria"/>
          <w:sz w:val="22"/>
        </w:rPr>
        <w:t xml:space="preserve"> </w:t>
      </w:r>
      <w:r>
        <w:rPr>
          <w:rFonts w:ascii="Cambria" w:hAnsi="Cambria"/>
          <w:sz w:val="22"/>
        </w:rPr>
        <w:t>(ASFC President)</w:t>
      </w:r>
    </w:p>
    <w:p w14:paraId="0FFA5CC6" w14:textId="77777777" w:rsidR="007D7C95" w:rsidRPr="004D23FF" w:rsidRDefault="007D7C95" w:rsidP="00966F49">
      <w:pPr>
        <w:pStyle w:val="BodyText"/>
        <w:rPr>
          <w:rFonts w:ascii="Cambria" w:hAnsi="Cambria"/>
        </w:rPr>
      </w:pPr>
    </w:p>
    <w:p w14:paraId="31053A06" w14:textId="77777777" w:rsidR="00966F49" w:rsidRPr="004D23FF" w:rsidRDefault="00966F49" w:rsidP="00966F49">
      <w:pPr>
        <w:pStyle w:val="BodyText"/>
        <w:rPr>
          <w:rFonts w:ascii="Cambria" w:hAnsi="Cambria"/>
        </w:rPr>
      </w:pPr>
      <w:r w:rsidRPr="004D23FF">
        <w:rPr>
          <w:rFonts w:ascii="Cambria" w:hAnsi="Cambria"/>
        </w:rPr>
        <w:t xml:space="preserve"> </w:t>
      </w:r>
    </w:p>
    <w:p w14:paraId="308FCB0D" w14:textId="4C44EBF8" w:rsidR="00966F49" w:rsidRPr="004D23FF" w:rsidRDefault="007D7C95" w:rsidP="00966F49">
      <w:pPr>
        <w:pStyle w:val="BodyText"/>
        <w:rPr>
          <w:rFonts w:ascii="Cambria" w:hAnsi="Cambria"/>
        </w:rPr>
      </w:pPr>
      <w:r>
        <w:rPr>
          <w:rFonts w:ascii="Cambria" w:hAnsi="Cambria"/>
        </w:rPr>
        <w:t xml:space="preserve">CC: Karen Chow </w:t>
      </w:r>
      <w:r w:rsidR="00966F49" w:rsidRPr="004D23FF">
        <w:rPr>
          <w:rFonts w:ascii="Cambria" w:hAnsi="Cambria"/>
        </w:rPr>
        <w:t xml:space="preserve">(De Anza Academic Senate President), Thuy Nguyen (College President), Tim Shively (FA President), </w:t>
      </w:r>
      <w:r>
        <w:rPr>
          <w:rFonts w:ascii="Cambria" w:hAnsi="Cambria"/>
        </w:rPr>
        <w:t>Mike Mohebi</w:t>
      </w:r>
      <w:r w:rsidR="00966F49" w:rsidRPr="004D23FF">
        <w:rPr>
          <w:rFonts w:ascii="Cambria" w:hAnsi="Cambria"/>
        </w:rPr>
        <w:t xml:space="preserve"> (Classified Senate President)</w:t>
      </w:r>
    </w:p>
    <w:p w14:paraId="6720C8BA" w14:textId="53B47615" w:rsidR="00D14B24" w:rsidRDefault="00D14B24" w:rsidP="0024280A">
      <w:pPr>
        <w:pStyle w:val="BodyText"/>
        <w:rPr>
          <w:rFonts w:ascii="Cambria" w:hAnsi="Cambria"/>
          <w:sz w:val="18"/>
          <w:szCs w:val="18"/>
        </w:rPr>
      </w:pPr>
    </w:p>
    <w:p w14:paraId="1F786384" w14:textId="77777777" w:rsidR="004A574A" w:rsidRPr="00B3184B" w:rsidRDefault="004A574A" w:rsidP="0024280A">
      <w:pPr>
        <w:pStyle w:val="BodyText"/>
        <w:rPr>
          <w:rFonts w:ascii="Cambria" w:hAnsi="Cambria"/>
          <w:sz w:val="24"/>
          <w:szCs w:val="24"/>
        </w:rPr>
      </w:pPr>
    </w:p>
    <w:sectPr w:rsidR="004A574A"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324C0D8E"/>
    <w:lvl w:ilvl="0" w:tplc="8598B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202E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E160D"/>
    <w:multiLevelType w:val="hybridMultilevel"/>
    <w:tmpl w:val="66AEA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2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0EF0"/>
    <w:rsid w:val="0000323E"/>
    <w:rsid w:val="00003973"/>
    <w:rsid w:val="00003D52"/>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530A"/>
    <w:rsid w:val="00036322"/>
    <w:rsid w:val="0004002A"/>
    <w:rsid w:val="0004357F"/>
    <w:rsid w:val="00044362"/>
    <w:rsid w:val="000443D1"/>
    <w:rsid w:val="000463A8"/>
    <w:rsid w:val="000472D1"/>
    <w:rsid w:val="00047502"/>
    <w:rsid w:val="000528E5"/>
    <w:rsid w:val="00053BCF"/>
    <w:rsid w:val="00054A9B"/>
    <w:rsid w:val="00056DC8"/>
    <w:rsid w:val="00057036"/>
    <w:rsid w:val="000571CB"/>
    <w:rsid w:val="000606E5"/>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5683"/>
    <w:rsid w:val="000A7168"/>
    <w:rsid w:val="000B17C0"/>
    <w:rsid w:val="000B1B46"/>
    <w:rsid w:val="000B25B0"/>
    <w:rsid w:val="000B285C"/>
    <w:rsid w:val="000B2A05"/>
    <w:rsid w:val="000B316A"/>
    <w:rsid w:val="000B38B7"/>
    <w:rsid w:val="000B3F04"/>
    <w:rsid w:val="000B3F46"/>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E7D5F"/>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4F8F"/>
    <w:rsid w:val="0013616E"/>
    <w:rsid w:val="001368BA"/>
    <w:rsid w:val="00140712"/>
    <w:rsid w:val="0014073B"/>
    <w:rsid w:val="00141252"/>
    <w:rsid w:val="001413F6"/>
    <w:rsid w:val="00143CD2"/>
    <w:rsid w:val="00143D4A"/>
    <w:rsid w:val="001443C2"/>
    <w:rsid w:val="00144F2C"/>
    <w:rsid w:val="0014721B"/>
    <w:rsid w:val="001475E4"/>
    <w:rsid w:val="00150DFD"/>
    <w:rsid w:val="00152089"/>
    <w:rsid w:val="00152829"/>
    <w:rsid w:val="00152A08"/>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4A84"/>
    <w:rsid w:val="00175684"/>
    <w:rsid w:val="0017649C"/>
    <w:rsid w:val="0018006B"/>
    <w:rsid w:val="001810A6"/>
    <w:rsid w:val="0018127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B6D91"/>
    <w:rsid w:val="001C0082"/>
    <w:rsid w:val="001C0BAB"/>
    <w:rsid w:val="001C22F9"/>
    <w:rsid w:val="001C2397"/>
    <w:rsid w:val="001C5B27"/>
    <w:rsid w:val="001C5DA3"/>
    <w:rsid w:val="001C7AE4"/>
    <w:rsid w:val="001D0277"/>
    <w:rsid w:val="001D337F"/>
    <w:rsid w:val="001D4C03"/>
    <w:rsid w:val="001D4C66"/>
    <w:rsid w:val="001E1A9D"/>
    <w:rsid w:val="001E24C2"/>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37FD"/>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714"/>
    <w:rsid w:val="00263BFB"/>
    <w:rsid w:val="002644A3"/>
    <w:rsid w:val="002676EA"/>
    <w:rsid w:val="00272971"/>
    <w:rsid w:val="00273528"/>
    <w:rsid w:val="0027474C"/>
    <w:rsid w:val="0027487F"/>
    <w:rsid w:val="002760C0"/>
    <w:rsid w:val="00276B61"/>
    <w:rsid w:val="00277835"/>
    <w:rsid w:val="002800A4"/>
    <w:rsid w:val="0028142F"/>
    <w:rsid w:val="00282405"/>
    <w:rsid w:val="0028358D"/>
    <w:rsid w:val="0028531A"/>
    <w:rsid w:val="002861D9"/>
    <w:rsid w:val="00286E3C"/>
    <w:rsid w:val="002957C4"/>
    <w:rsid w:val="00295AC6"/>
    <w:rsid w:val="0029670B"/>
    <w:rsid w:val="00296D8A"/>
    <w:rsid w:val="0029746F"/>
    <w:rsid w:val="002A098A"/>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1DC6"/>
    <w:rsid w:val="002D24D8"/>
    <w:rsid w:val="002D2A6E"/>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E72"/>
    <w:rsid w:val="00310FB1"/>
    <w:rsid w:val="00311F62"/>
    <w:rsid w:val="003127A5"/>
    <w:rsid w:val="00312FEC"/>
    <w:rsid w:val="00313BE2"/>
    <w:rsid w:val="00315523"/>
    <w:rsid w:val="0031729F"/>
    <w:rsid w:val="00322085"/>
    <w:rsid w:val="00326128"/>
    <w:rsid w:val="003266E3"/>
    <w:rsid w:val="00327A96"/>
    <w:rsid w:val="00332A96"/>
    <w:rsid w:val="00333E84"/>
    <w:rsid w:val="00334A3D"/>
    <w:rsid w:val="00344784"/>
    <w:rsid w:val="00344BC2"/>
    <w:rsid w:val="003502E5"/>
    <w:rsid w:val="003502EE"/>
    <w:rsid w:val="003504C5"/>
    <w:rsid w:val="00350D9D"/>
    <w:rsid w:val="00350DE2"/>
    <w:rsid w:val="00351C7E"/>
    <w:rsid w:val="00352B16"/>
    <w:rsid w:val="00353003"/>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0FB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AA8"/>
    <w:rsid w:val="00431D7F"/>
    <w:rsid w:val="00432377"/>
    <w:rsid w:val="0043435F"/>
    <w:rsid w:val="00436223"/>
    <w:rsid w:val="00436FB3"/>
    <w:rsid w:val="004370C5"/>
    <w:rsid w:val="00437AFE"/>
    <w:rsid w:val="00441424"/>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69A"/>
    <w:rsid w:val="004B38EC"/>
    <w:rsid w:val="004B3A90"/>
    <w:rsid w:val="004B460B"/>
    <w:rsid w:val="004B52BB"/>
    <w:rsid w:val="004B6AF7"/>
    <w:rsid w:val="004B6B8F"/>
    <w:rsid w:val="004C275A"/>
    <w:rsid w:val="004C3898"/>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6D26"/>
    <w:rsid w:val="004F7218"/>
    <w:rsid w:val="004F7EBA"/>
    <w:rsid w:val="00501554"/>
    <w:rsid w:val="00501A4B"/>
    <w:rsid w:val="005045A0"/>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0CD"/>
    <w:rsid w:val="00524BF8"/>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A7C81"/>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BAA"/>
    <w:rsid w:val="0067295D"/>
    <w:rsid w:val="00673467"/>
    <w:rsid w:val="00673AA1"/>
    <w:rsid w:val="006757A7"/>
    <w:rsid w:val="00681584"/>
    <w:rsid w:val="006837D5"/>
    <w:rsid w:val="006872DF"/>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17D"/>
    <w:rsid w:val="006F3DFB"/>
    <w:rsid w:val="006F5146"/>
    <w:rsid w:val="006F51B3"/>
    <w:rsid w:val="006F6921"/>
    <w:rsid w:val="006F74E3"/>
    <w:rsid w:val="006F7B32"/>
    <w:rsid w:val="00700CBA"/>
    <w:rsid w:val="00703AD7"/>
    <w:rsid w:val="0070435D"/>
    <w:rsid w:val="00704569"/>
    <w:rsid w:val="00704B43"/>
    <w:rsid w:val="0070687E"/>
    <w:rsid w:val="00707121"/>
    <w:rsid w:val="00711A8B"/>
    <w:rsid w:val="007124E4"/>
    <w:rsid w:val="0071260E"/>
    <w:rsid w:val="00713558"/>
    <w:rsid w:val="00714FE5"/>
    <w:rsid w:val="00717F85"/>
    <w:rsid w:val="00720C09"/>
    <w:rsid w:val="00723CA0"/>
    <w:rsid w:val="00725ED1"/>
    <w:rsid w:val="00726CEA"/>
    <w:rsid w:val="0072727D"/>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3BC7"/>
    <w:rsid w:val="00785517"/>
    <w:rsid w:val="007909E0"/>
    <w:rsid w:val="00791AC5"/>
    <w:rsid w:val="007922EC"/>
    <w:rsid w:val="007929E6"/>
    <w:rsid w:val="00794523"/>
    <w:rsid w:val="00794F0C"/>
    <w:rsid w:val="007950A9"/>
    <w:rsid w:val="007A057B"/>
    <w:rsid w:val="007A1658"/>
    <w:rsid w:val="007A6BF4"/>
    <w:rsid w:val="007B1787"/>
    <w:rsid w:val="007B57D2"/>
    <w:rsid w:val="007B678E"/>
    <w:rsid w:val="007B68F7"/>
    <w:rsid w:val="007C2CDD"/>
    <w:rsid w:val="007C3356"/>
    <w:rsid w:val="007C7A14"/>
    <w:rsid w:val="007D044D"/>
    <w:rsid w:val="007D1DC3"/>
    <w:rsid w:val="007D2371"/>
    <w:rsid w:val="007D4DE7"/>
    <w:rsid w:val="007D53E0"/>
    <w:rsid w:val="007D600E"/>
    <w:rsid w:val="007D76D3"/>
    <w:rsid w:val="007D7C95"/>
    <w:rsid w:val="007E01E2"/>
    <w:rsid w:val="007E03B1"/>
    <w:rsid w:val="007E2145"/>
    <w:rsid w:val="007E2234"/>
    <w:rsid w:val="007E3893"/>
    <w:rsid w:val="007E3BF5"/>
    <w:rsid w:val="007E3D06"/>
    <w:rsid w:val="007E795F"/>
    <w:rsid w:val="007F1E3E"/>
    <w:rsid w:val="007F43D2"/>
    <w:rsid w:val="007F4B9A"/>
    <w:rsid w:val="00803623"/>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0C0A"/>
    <w:rsid w:val="008D3154"/>
    <w:rsid w:val="008D3999"/>
    <w:rsid w:val="008D3ADE"/>
    <w:rsid w:val="008D3FE1"/>
    <w:rsid w:val="008D6F7D"/>
    <w:rsid w:val="008E034B"/>
    <w:rsid w:val="008E265D"/>
    <w:rsid w:val="008F52C6"/>
    <w:rsid w:val="008F5F21"/>
    <w:rsid w:val="0090000F"/>
    <w:rsid w:val="0090199F"/>
    <w:rsid w:val="00901A29"/>
    <w:rsid w:val="00902466"/>
    <w:rsid w:val="009028BA"/>
    <w:rsid w:val="009036B1"/>
    <w:rsid w:val="00906506"/>
    <w:rsid w:val="00907BFE"/>
    <w:rsid w:val="00907D80"/>
    <w:rsid w:val="00911FA7"/>
    <w:rsid w:val="00913B28"/>
    <w:rsid w:val="0091581F"/>
    <w:rsid w:val="00915BA3"/>
    <w:rsid w:val="009173A0"/>
    <w:rsid w:val="00917495"/>
    <w:rsid w:val="0092161D"/>
    <w:rsid w:val="0092342E"/>
    <w:rsid w:val="0092461B"/>
    <w:rsid w:val="00924ADC"/>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5105"/>
    <w:rsid w:val="00966F49"/>
    <w:rsid w:val="00967EE6"/>
    <w:rsid w:val="0097149D"/>
    <w:rsid w:val="00972A62"/>
    <w:rsid w:val="00974124"/>
    <w:rsid w:val="009746F3"/>
    <w:rsid w:val="009747DC"/>
    <w:rsid w:val="009754BB"/>
    <w:rsid w:val="0097659C"/>
    <w:rsid w:val="00976A09"/>
    <w:rsid w:val="00976A19"/>
    <w:rsid w:val="00976A91"/>
    <w:rsid w:val="00977785"/>
    <w:rsid w:val="00980DA9"/>
    <w:rsid w:val="009815A0"/>
    <w:rsid w:val="0098318D"/>
    <w:rsid w:val="00984334"/>
    <w:rsid w:val="009847D0"/>
    <w:rsid w:val="00985B11"/>
    <w:rsid w:val="00987079"/>
    <w:rsid w:val="0099049E"/>
    <w:rsid w:val="00991CF2"/>
    <w:rsid w:val="00995C7A"/>
    <w:rsid w:val="0099634F"/>
    <w:rsid w:val="009969A0"/>
    <w:rsid w:val="00996AA5"/>
    <w:rsid w:val="009A2862"/>
    <w:rsid w:val="009A4C7C"/>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5746"/>
    <w:rsid w:val="009D706B"/>
    <w:rsid w:val="009D71FB"/>
    <w:rsid w:val="009E5D82"/>
    <w:rsid w:val="009E646B"/>
    <w:rsid w:val="009E777C"/>
    <w:rsid w:val="009E7928"/>
    <w:rsid w:val="009F11F9"/>
    <w:rsid w:val="009F1379"/>
    <w:rsid w:val="009F22B2"/>
    <w:rsid w:val="009F2574"/>
    <w:rsid w:val="009F38D1"/>
    <w:rsid w:val="009F44A3"/>
    <w:rsid w:val="009F4B19"/>
    <w:rsid w:val="009F6552"/>
    <w:rsid w:val="009F79C1"/>
    <w:rsid w:val="009F7CBF"/>
    <w:rsid w:val="009F7F5A"/>
    <w:rsid w:val="009F7F97"/>
    <w:rsid w:val="00A01AD6"/>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1D5"/>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267E"/>
    <w:rsid w:val="00AB3F34"/>
    <w:rsid w:val="00AB4E7E"/>
    <w:rsid w:val="00AB5853"/>
    <w:rsid w:val="00AB5E36"/>
    <w:rsid w:val="00AB68DD"/>
    <w:rsid w:val="00AC085C"/>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72"/>
    <w:rsid w:val="00B01104"/>
    <w:rsid w:val="00B03176"/>
    <w:rsid w:val="00B0489B"/>
    <w:rsid w:val="00B04CC2"/>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3BDC"/>
    <w:rsid w:val="00B84082"/>
    <w:rsid w:val="00B84AD6"/>
    <w:rsid w:val="00B84D8E"/>
    <w:rsid w:val="00B863EC"/>
    <w:rsid w:val="00B8694D"/>
    <w:rsid w:val="00B910E9"/>
    <w:rsid w:val="00B91B43"/>
    <w:rsid w:val="00B92E8C"/>
    <w:rsid w:val="00B942A8"/>
    <w:rsid w:val="00B95761"/>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36EB"/>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2F9"/>
    <w:rsid w:val="00C846D7"/>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216A"/>
    <w:rsid w:val="00D436A7"/>
    <w:rsid w:val="00D438D2"/>
    <w:rsid w:val="00D454B6"/>
    <w:rsid w:val="00D46492"/>
    <w:rsid w:val="00D472E2"/>
    <w:rsid w:val="00D51710"/>
    <w:rsid w:val="00D5277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808D3"/>
    <w:rsid w:val="00E8176C"/>
    <w:rsid w:val="00E81D5B"/>
    <w:rsid w:val="00E81DBD"/>
    <w:rsid w:val="00E81EFC"/>
    <w:rsid w:val="00E840C7"/>
    <w:rsid w:val="00E8430C"/>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630C"/>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1D5D"/>
    <w:rsid w:val="00F12E3C"/>
    <w:rsid w:val="00F146B6"/>
    <w:rsid w:val="00F209F7"/>
    <w:rsid w:val="00F213FB"/>
    <w:rsid w:val="00F21976"/>
    <w:rsid w:val="00F26A85"/>
    <w:rsid w:val="00F304A6"/>
    <w:rsid w:val="00F315B5"/>
    <w:rsid w:val="00F33909"/>
    <w:rsid w:val="00F365D7"/>
    <w:rsid w:val="00F36706"/>
    <w:rsid w:val="00F3798E"/>
    <w:rsid w:val="00F40B50"/>
    <w:rsid w:val="00F412E9"/>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7C73"/>
    <w:rsid w:val="00F6161D"/>
    <w:rsid w:val="00F6447C"/>
    <w:rsid w:val="00F659C7"/>
    <w:rsid w:val="00F70A79"/>
    <w:rsid w:val="00F71CFD"/>
    <w:rsid w:val="00F74C1C"/>
    <w:rsid w:val="00F750D5"/>
    <w:rsid w:val="00F751F3"/>
    <w:rsid w:val="00F80323"/>
    <w:rsid w:val="00F806B8"/>
    <w:rsid w:val="00F823ED"/>
    <w:rsid w:val="00F8318E"/>
    <w:rsid w:val="00F85C3E"/>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50C8"/>
    <w:rsid w:val="00FE70F0"/>
    <w:rsid w:val="00FE75CF"/>
    <w:rsid w:val="00FF1B67"/>
    <w:rsid w:val="00FF2D27"/>
    <w:rsid w:val="00FF2DD2"/>
    <w:rsid w:val="00FF5526"/>
    <w:rsid w:val="00FF60B8"/>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D1B9BAC7-306C-E947-8FAC-6BD53E83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27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192">
      <w:bodyDiv w:val="1"/>
      <w:marLeft w:val="0"/>
      <w:marRight w:val="0"/>
      <w:marTop w:val="0"/>
      <w:marBottom w:val="0"/>
      <w:divBdr>
        <w:top w:val="none" w:sz="0" w:space="0" w:color="auto"/>
        <w:left w:val="none" w:sz="0" w:space="0" w:color="auto"/>
        <w:bottom w:val="none" w:sz="0" w:space="0" w:color="auto"/>
        <w:right w:val="none" w:sz="0" w:space="0" w:color="auto"/>
      </w:divBdr>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65054718">
      <w:bodyDiv w:val="1"/>
      <w:marLeft w:val="0"/>
      <w:marRight w:val="0"/>
      <w:marTop w:val="0"/>
      <w:marBottom w:val="0"/>
      <w:divBdr>
        <w:top w:val="none" w:sz="0" w:space="0" w:color="auto"/>
        <w:left w:val="none" w:sz="0" w:space="0" w:color="auto"/>
        <w:bottom w:val="none" w:sz="0" w:space="0" w:color="auto"/>
        <w:right w:val="none" w:sz="0" w:space="0" w:color="auto"/>
      </w:divBdr>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 w:id="202061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ccc.org/signup-newsle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4767</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9</cp:revision>
  <cp:lastPrinted>2019-09-30T20:19:00Z</cp:lastPrinted>
  <dcterms:created xsi:type="dcterms:W3CDTF">2019-11-15T01:31:00Z</dcterms:created>
  <dcterms:modified xsi:type="dcterms:W3CDTF">2019-11-15T05:23:00Z</dcterms:modified>
  <cp:category/>
</cp:coreProperties>
</file>