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39D7" w14:textId="31CAE1EC" w:rsidR="00387757" w:rsidRPr="004A24FE" w:rsidRDefault="004A24FE" w:rsidP="004A24FE">
      <w:pPr>
        <w:jc w:val="center"/>
        <w:rPr>
          <w:b/>
          <w:bCs/>
          <w:sz w:val="28"/>
          <w:szCs w:val="28"/>
        </w:rPr>
      </w:pPr>
      <w:r w:rsidRPr="004A24FE">
        <w:rPr>
          <w:b/>
          <w:bCs/>
          <w:sz w:val="28"/>
          <w:szCs w:val="28"/>
        </w:rPr>
        <w:t>Classified Senate Meeting</w:t>
      </w:r>
    </w:p>
    <w:p w14:paraId="4F49E00B" w14:textId="2691437A" w:rsidR="004A24FE" w:rsidRPr="00BF4056" w:rsidRDefault="009D00F0" w:rsidP="004A24FE">
      <w:pPr>
        <w:jc w:val="center"/>
        <w:rPr>
          <w:sz w:val="24"/>
          <w:szCs w:val="24"/>
        </w:rPr>
      </w:pPr>
      <w:r>
        <w:rPr>
          <w:sz w:val="24"/>
          <w:szCs w:val="24"/>
        </w:rPr>
        <w:t>Thursday June 10, 2021</w:t>
      </w:r>
    </w:p>
    <w:p w14:paraId="6FEBCB1D" w14:textId="5D400D44" w:rsidR="004A24FE" w:rsidRPr="00BF4056" w:rsidRDefault="004A24FE" w:rsidP="004A24FE">
      <w:pPr>
        <w:jc w:val="center"/>
        <w:rPr>
          <w:sz w:val="24"/>
          <w:szCs w:val="24"/>
        </w:rPr>
      </w:pPr>
      <w:r w:rsidRPr="00BF4056">
        <w:rPr>
          <w:sz w:val="24"/>
          <w:szCs w:val="24"/>
        </w:rPr>
        <w:t xml:space="preserve">Attendee List </w:t>
      </w:r>
    </w:p>
    <w:p w14:paraId="7D49C82F" w14:textId="1291B527" w:rsidR="004A24FE" w:rsidRPr="004A24FE" w:rsidRDefault="004A24FE" w:rsidP="004A24FE">
      <w:pPr>
        <w:jc w:val="center"/>
        <w:rPr>
          <w:b/>
          <w:bCs/>
          <w:sz w:val="24"/>
          <w:szCs w:val="24"/>
        </w:rPr>
      </w:pPr>
    </w:p>
    <w:tbl>
      <w:tblPr>
        <w:tblStyle w:val="TableGrid"/>
        <w:tblW w:w="0" w:type="auto"/>
        <w:tblLook w:val="04A0" w:firstRow="1" w:lastRow="0" w:firstColumn="1" w:lastColumn="0" w:noHBand="0" w:noVBand="1"/>
      </w:tblPr>
      <w:tblGrid>
        <w:gridCol w:w="3244"/>
        <w:gridCol w:w="3053"/>
        <w:gridCol w:w="3053"/>
      </w:tblGrid>
      <w:tr w:rsidR="004A24FE" w:rsidRPr="004A24FE" w14:paraId="1BA9298B" w14:textId="77777777" w:rsidTr="004A24FE">
        <w:tc>
          <w:tcPr>
            <w:tcW w:w="3244" w:type="dxa"/>
          </w:tcPr>
          <w:p w14:paraId="01588412" w14:textId="5D244CB6" w:rsidR="004A24FE" w:rsidRPr="004A24FE" w:rsidRDefault="004A24FE" w:rsidP="004A24FE">
            <w:pPr>
              <w:jc w:val="center"/>
              <w:rPr>
                <w:b/>
                <w:bCs/>
                <w:sz w:val="24"/>
                <w:szCs w:val="24"/>
              </w:rPr>
            </w:pPr>
            <w:r w:rsidRPr="004A24FE">
              <w:rPr>
                <w:b/>
                <w:bCs/>
                <w:sz w:val="24"/>
                <w:szCs w:val="24"/>
              </w:rPr>
              <w:t>Name</w:t>
            </w:r>
          </w:p>
        </w:tc>
        <w:tc>
          <w:tcPr>
            <w:tcW w:w="3053" w:type="dxa"/>
          </w:tcPr>
          <w:p w14:paraId="58357C1A" w14:textId="088926E3" w:rsidR="004A24FE" w:rsidRPr="004A24FE" w:rsidRDefault="004A24FE" w:rsidP="004A24FE">
            <w:pPr>
              <w:jc w:val="center"/>
              <w:rPr>
                <w:b/>
                <w:bCs/>
                <w:sz w:val="24"/>
                <w:szCs w:val="24"/>
              </w:rPr>
            </w:pPr>
            <w:r w:rsidRPr="004A24FE">
              <w:rPr>
                <w:b/>
                <w:bCs/>
                <w:sz w:val="24"/>
                <w:szCs w:val="24"/>
              </w:rPr>
              <w:t>Position</w:t>
            </w:r>
          </w:p>
        </w:tc>
        <w:tc>
          <w:tcPr>
            <w:tcW w:w="3053" w:type="dxa"/>
          </w:tcPr>
          <w:p w14:paraId="3BCF52D3" w14:textId="77B7F9A9" w:rsidR="004A24FE" w:rsidRPr="004A24FE" w:rsidRDefault="004A24FE" w:rsidP="00657B56">
            <w:pPr>
              <w:jc w:val="center"/>
              <w:rPr>
                <w:b/>
                <w:bCs/>
                <w:sz w:val="24"/>
                <w:szCs w:val="24"/>
              </w:rPr>
            </w:pPr>
            <w:r w:rsidRPr="004A24FE">
              <w:rPr>
                <w:b/>
                <w:bCs/>
                <w:sz w:val="24"/>
                <w:szCs w:val="24"/>
              </w:rPr>
              <w:t xml:space="preserve"> Attendance</w:t>
            </w:r>
          </w:p>
        </w:tc>
      </w:tr>
      <w:tr w:rsidR="004A24FE" w:rsidRPr="00E900A1" w14:paraId="7018EDCF" w14:textId="77777777" w:rsidTr="004A24FE">
        <w:tc>
          <w:tcPr>
            <w:tcW w:w="3244" w:type="dxa"/>
          </w:tcPr>
          <w:p w14:paraId="43AB83FA" w14:textId="1677C393" w:rsidR="004A24FE" w:rsidRPr="00E900A1" w:rsidRDefault="004A24FE" w:rsidP="004A24FE">
            <w:pPr>
              <w:jc w:val="center"/>
            </w:pPr>
            <w:r w:rsidRPr="00E900A1">
              <w:t>Josh Pelletier</w:t>
            </w:r>
          </w:p>
        </w:tc>
        <w:tc>
          <w:tcPr>
            <w:tcW w:w="3053" w:type="dxa"/>
          </w:tcPr>
          <w:p w14:paraId="334D3070" w14:textId="558E579E" w:rsidR="004A24FE" w:rsidRPr="00E900A1" w:rsidRDefault="004A24FE" w:rsidP="004A24FE">
            <w:pPr>
              <w:jc w:val="center"/>
            </w:pPr>
            <w:r w:rsidRPr="00E900A1">
              <w:t>President</w:t>
            </w:r>
          </w:p>
        </w:tc>
        <w:tc>
          <w:tcPr>
            <w:tcW w:w="3053" w:type="dxa"/>
          </w:tcPr>
          <w:p w14:paraId="25F2D66E" w14:textId="04EA2679" w:rsidR="004A24FE" w:rsidRPr="00E900A1" w:rsidRDefault="00E93019" w:rsidP="00657B56">
            <w:pPr>
              <w:jc w:val="center"/>
            </w:pPr>
            <w:r w:rsidRPr="00E900A1">
              <w:t>Present</w:t>
            </w:r>
          </w:p>
        </w:tc>
      </w:tr>
      <w:tr w:rsidR="004A24FE" w:rsidRPr="00E900A1" w14:paraId="03F9CFAD" w14:textId="77777777" w:rsidTr="004A24FE">
        <w:tc>
          <w:tcPr>
            <w:tcW w:w="3244" w:type="dxa"/>
          </w:tcPr>
          <w:p w14:paraId="076812B7" w14:textId="7CE4D9DB" w:rsidR="004A24FE" w:rsidRPr="00E900A1" w:rsidRDefault="004A24FE" w:rsidP="004A24FE">
            <w:pPr>
              <w:jc w:val="center"/>
            </w:pPr>
            <w:r w:rsidRPr="00E900A1">
              <w:t xml:space="preserve">Mike </w:t>
            </w:r>
            <w:proofErr w:type="spellStart"/>
            <w:r w:rsidRPr="00E900A1">
              <w:t>Mohebbi</w:t>
            </w:r>
            <w:proofErr w:type="spellEnd"/>
          </w:p>
        </w:tc>
        <w:tc>
          <w:tcPr>
            <w:tcW w:w="3053" w:type="dxa"/>
          </w:tcPr>
          <w:p w14:paraId="6C0D5877" w14:textId="1AF52D21" w:rsidR="004A24FE" w:rsidRPr="00E900A1" w:rsidRDefault="004A24FE" w:rsidP="004A24FE">
            <w:pPr>
              <w:jc w:val="center"/>
            </w:pPr>
            <w:r w:rsidRPr="00E900A1">
              <w:t>President Elect</w:t>
            </w:r>
          </w:p>
        </w:tc>
        <w:tc>
          <w:tcPr>
            <w:tcW w:w="3053" w:type="dxa"/>
          </w:tcPr>
          <w:p w14:paraId="3EA2BB57" w14:textId="6A9582E1" w:rsidR="004A24FE" w:rsidRPr="00E900A1" w:rsidRDefault="009D00F0" w:rsidP="00657B56">
            <w:pPr>
              <w:jc w:val="center"/>
            </w:pPr>
            <w:r>
              <w:t xml:space="preserve">Not </w:t>
            </w:r>
            <w:r w:rsidR="00B31CDD">
              <w:t xml:space="preserve"> Present</w:t>
            </w:r>
          </w:p>
        </w:tc>
      </w:tr>
      <w:tr w:rsidR="004A24FE" w:rsidRPr="00E900A1" w14:paraId="6865D052" w14:textId="77777777" w:rsidTr="004A24FE">
        <w:tc>
          <w:tcPr>
            <w:tcW w:w="3244" w:type="dxa"/>
          </w:tcPr>
          <w:p w14:paraId="21A0D5E0" w14:textId="10C3DA53" w:rsidR="004A24FE" w:rsidRPr="00E900A1" w:rsidRDefault="004A24FE" w:rsidP="004A24FE">
            <w:pPr>
              <w:jc w:val="center"/>
            </w:pPr>
            <w:r w:rsidRPr="00E900A1">
              <w:t>Christine Mangiameli</w:t>
            </w:r>
          </w:p>
        </w:tc>
        <w:tc>
          <w:tcPr>
            <w:tcW w:w="3053" w:type="dxa"/>
          </w:tcPr>
          <w:p w14:paraId="61864B50" w14:textId="2AA082C5" w:rsidR="004A24FE" w:rsidRPr="00E900A1" w:rsidRDefault="004A24FE" w:rsidP="004A24FE">
            <w:pPr>
              <w:jc w:val="center"/>
            </w:pPr>
            <w:r w:rsidRPr="00E900A1">
              <w:t>Trea</w:t>
            </w:r>
            <w:r w:rsidR="00E93019" w:rsidRPr="00E900A1">
              <w:t>surer</w:t>
            </w:r>
          </w:p>
        </w:tc>
        <w:tc>
          <w:tcPr>
            <w:tcW w:w="3053" w:type="dxa"/>
          </w:tcPr>
          <w:p w14:paraId="3239A46E" w14:textId="49A4703D" w:rsidR="004A24FE" w:rsidRPr="00E900A1" w:rsidRDefault="00E93019" w:rsidP="00657B56">
            <w:pPr>
              <w:jc w:val="center"/>
            </w:pPr>
            <w:r w:rsidRPr="00E900A1">
              <w:t>Present</w:t>
            </w:r>
          </w:p>
        </w:tc>
      </w:tr>
      <w:tr w:rsidR="004A24FE" w:rsidRPr="00E900A1" w14:paraId="6D6F6FA9" w14:textId="77777777" w:rsidTr="004A24FE">
        <w:tc>
          <w:tcPr>
            <w:tcW w:w="3244" w:type="dxa"/>
          </w:tcPr>
          <w:p w14:paraId="24F5DB1E" w14:textId="4EE49CB8" w:rsidR="004A24FE" w:rsidRPr="00E900A1" w:rsidRDefault="00E93019" w:rsidP="004A24FE">
            <w:pPr>
              <w:jc w:val="center"/>
            </w:pPr>
            <w:r w:rsidRPr="00E900A1">
              <w:t>Erika Owens</w:t>
            </w:r>
          </w:p>
        </w:tc>
        <w:tc>
          <w:tcPr>
            <w:tcW w:w="3053" w:type="dxa"/>
          </w:tcPr>
          <w:p w14:paraId="53300967" w14:textId="2422C0AB" w:rsidR="004A24FE" w:rsidRPr="00E900A1" w:rsidRDefault="00E93019" w:rsidP="004A24FE">
            <w:pPr>
              <w:jc w:val="center"/>
            </w:pPr>
            <w:r w:rsidRPr="00E900A1">
              <w:t>Recorder</w:t>
            </w:r>
          </w:p>
        </w:tc>
        <w:tc>
          <w:tcPr>
            <w:tcW w:w="3053" w:type="dxa"/>
          </w:tcPr>
          <w:p w14:paraId="06E3D502" w14:textId="7E05D37D" w:rsidR="004A24FE" w:rsidRPr="00E900A1" w:rsidRDefault="00E93019" w:rsidP="00657B56">
            <w:pPr>
              <w:jc w:val="center"/>
            </w:pPr>
            <w:r w:rsidRPr="00E900A1">
              <w:t>Present</w:t>
            </w:r>
          </w:p>
        </w:tc>
      </w:tr>
      <w:tr w:rsidR="00E93019" w:rsidRPr="00E900A1" w14:paraId="5F7DFA2D" w14:textId="77777777" w:rsidTr="00657B56">
        <w:tc>
          <w:tcPr>
            <w:tcW w:w="3244" w:type="dxa"/>
            <w:shd w:val="clear" w:color="auto" w:fill="E7E6E6" w:themeFill="background2"/>
          </w:tcPr>
          <w:p w14:paraId="129AC35E" w14:textId="77777777" w:rsidR="00E93019" w:rsidRPr="00E900A1" w:rsidRDefault="00E93019" w:rsidP="004A24FE">
            <w:pPr>
              <w:jc w:val="center"/>
            </w:pPr>
          </w:p>
        </w:tc>
        <w:tc>
          <w:tcPr>
            <w:tcW w:w="3053" w:type="dxa"/>
            <w:shd w:val="clear" w:color="auto" w:fill="E7E6E6" w:themeFill="background2"/>
          </w:tcPr>
          <w:p w14:paraId="5645AA70" w14:textId="77777777" w:rsidR="00E93019" w:rsidRPr="00E900A1" w:rsidRDefault="00E93019" w:rsidP="004A24FE">
            <w:pPr>
              <w:jc w:val="center"/>
            </w:pPr>
          </w:p>
        </w:tc>
        <w:tc>
          <w:tcPr>
            <w:tcW w:w="3053" w:type="dxa"/>
            <w:shd w:val="clear" w:color="auto" w:fill="E7E6E6" w:themeFill="background2"/>
          </w:tcPr>
          <w:p w14:paraId="49A87ADB" w14:textId="77777777" w:rsidR="00E93019" w:rsidRPr="00E900A1" w:rsidRDefault="00E93019" w:rsidP="00657B56">
            <w:pPr>
              <w:jc w:val="center"/>
            </w:pPr>
          </w:p>
        </w:tc>
      </w:tr>
      <w:tr w:rsidR="004A24FE" w:rsidRPr="00E900A1" w14:paraId="07B218A0" w14:textId="77777777" w:rsidTr="004A24FE">
        <w:tc>
          <w:tcPr>
            <w:tcW w:w="3244" w:type="dxa"/>
          </w:tcPr>
          <w:p w14:paraId="671BA09A" w14:textId="24A24834" w:rsidR="004A24FE" w:rsidRPr="00E900A1" w:rsidRDefault="00E93019" w:rsidP="004A24FE">
            <w:pPr>
              <w:jc w:val="center"/>
            </w:pPr>
            <w:r w:rsidRPr="00E900A1">
              <w:t>Manny Diaz-</w:t>
            </w:r>
            <w:proofErr w:type="spellStart"/>
            <w:r w:rsidRPr="00E900A1">
              <w:t>Alvares</w:t>
            </w:r>
            <w:proofErr w:type="spellEnd"/>
          </w:p>
        </w:tc>
        <w:tc>
          <w:tcPr>
            <w:tcW w:w="3053" w:type="dxa"/>
          </w:tcPr>
          <w:p w14:paraId="2818EE6C" w14:textId="053655DF" w:rsidR="004A24FE" w:rsidRPr="00E900A1" w:rsidRDefault="00657B56" w:rsidP="004A24FE">
            <w:pPr>
              <w:jc w:val="center"/>
            </w:pPr>
            <w:r w:rsidRPr="00E900A1">
              <w:t>Classified Segment</w:t>
            </w:r>
          </w:p>
        </w:tc>
        <w:tc>
          <w:tcPr>
            <w:tcW w:w="3053" w:type="dxa"/>
          </w:tcPr>
          <w:p w14:paraId="29ED17AD" w14:textId="15730448" w:rsidR="00E93019" w:rsidRPr="00E900A1" w:rsidRDefault="009D00F0" w:rsidP="00657B56">
            <w:pPr>
              <w:jc w:val="center"/>
            </w:pPr>
            <w:r>
              <w:t>Not Present</w:t>
            </w:r>
          </w:p>
        </w:tc>
      </w:tr>
      <w:tr w:rsidR="004A24FE" w:rsidRPr="00E900A1" w14:paraId="1BF77B81" w14:textId="77777777" w:rsidTr="004A24FE">
        <w:tc>
          <w:tcPr>
            <w:tcW w:w="3244" w:type="dxa"/>
          </w:tcPr>
          <w:p w14:paraId="56675E42" w14:textId="68347229" w:rsidR="004A24FE" w:rsidRPr="00E900A1" w:rsidRDefault="00E93019" w:rsidP="004A24FE">
            <w:pPr>
              <w:jc w:val="center"/>
            </w:pPr>
            <w:r w:rsidRPr="00E900A1">
              <w:t>Chris Chavez</w:t>
            </w:r>
          </w:p>
        </w:tc>
        <w:tc>
          <w:tcPr>
            <w:tcW w:w="3053" w:type="dxa"/>
          </w:tcPr>
          <w:p w14:paraId="379160B7" w14:textId="705FAB5E" w:rsidR="004A24FE" w:rsidRPr="00E900A1" w:rsidRDefault="00657B56" w:rsidP="004A24FE">
            <w:pPr>
              <w:jc w:val="center"/>
            </w:pPr>
            <w:r w:rsidRPr="00E900A1">
              <w:t>Classified Segment</w:t>
            </w:r>
          </w:p>
        </w:tc>
        <w:tc>
          <w:tcPr>
            <w:tcW w:w="3053" w:type="dxa"/>
          </w:tcPr>
          <w:p w14:paraId="5697E34A" w14:textId="6E1EE08C" w:rsidR="004A24FE" w:rsidRPr="00E900A1" w:rsidRDefault="00B31CDD" w:rsidP="00657B56">
            <w:pPr>
              <w:jc w:val="center"/>
            </w:pPr>
            <w:r>
              <w:t xml:space="preserve"> </w:t>
            </w:r>
            <w:r w:rsidR="00657B56" w:rsidRPr="00E900A1">
              <w:t>Present</w:t>
            </w:r>
          </w:p>
        </w:tc>
      </w:tr>
      <w:tr w:rsidR="004A24FE" w:rsidRPr="00E900A1" w14:paraId="3B387FBF" w14:textId="77777777" w:rsidTr="004A24FE">
        <w:tc>
          <w:tcPr>
            <w:tcW w:w="3244" w:type="dxa"/>
          </w:tcPr>
          <w:p w14:paraId="0049D3BE" w14:textId="112C0B1B" w:rsidR="004A24FE" w:rsidRPr="00E900A1" w:rsidRDefault="00E93019" w:rsidP="004A24FE">
            <w:pPr>
              <w:jc w:val="center"/>
            </w:pPr>
            <w:proofErr w:type="spellStart"/>
            <w:r w:rsidRPr="00E900A1">
              <w:t>Danmin</w:t>
            </w:r>
            <w:proofErr w:type="spellEnd"/>
            <w:r w:rsidRPr="00E900A1">
              <w:t xml:space="preserve"> Deng</w:t>
            </w:r>
          </w:p>
        </w:tc>
        <w:tc>
          <w:tcPr>
            <w:tcW w:w="3053" w:type="dxa"/>
          </w:tcPr>
          <w:p w14:paraId="077C30F7" w14:textId="213E2817" w:rsidR="004A24FE" w:rsidRPr="00E900A1" w:rsidRDefault="00657B56" w:rsidP="004A24FE">
            <w:pPr>
              <w:jc w:val="center"/>
            </w:pPr>
            <w:r w:rsidRPr="00E900A1">
              <w:t>Classified Segment</w:t>
            </w:r>
          </w:p>
        </w:tc>
        <w:tc>
          <w:tcPr>
            <w:tcW w:w="3053" w:type="dxa"/>
          </w:tcPr>
          <w:p w14:paraId="2B4CC544" w14:textId="69FD3D32" w:rsidR="004A24FE" w:rsidRPr="00E900A1" w:rsidRDefault="00657B56" w:rsidP="00657B56">
            <w:pPr>
              <w:jc w:val="center"/>
            </w:pPr>
            <w:r w:rsidRPr="00E900A1">
              <w:t>Present</w:t>
            </w:r>
          </w:p>
        </w:tc>
      </w:tr>
      <w:tr w:rsidR="00E93019" w:rsidRPr="00E900A1" w14:paraId="6D569FB7" w14:textId="77777777" w:rsidTr="004A24FE">
        <w:tc>
          <w:tcPr>
            <w:tcW w:w="3244" w:type="dxa"/>
          </w:tcPr>
          <w:p w14:paraId="691EC310" w14:textId="29B7D0D5" w:rsidR="00E93019" w:rsidRPr="00E900A1" w:rsidRDefault="00E93019" w:rsidP="004A24FE">
            <w:pPr>
              <w:jc w:val="center"/>
            </w:pPr>
            <w:r w:rsidRPr="00E900A1">
              <w:t>Alex Favela</w:t>
            </w:r>
          </w:p>
        </w:tc>
        <w:tc>
          <w:tcPr>
            <w:tcW w:w="3053" w:type="dxa"/>
          </w:tcPr>
          <w:p w14:paraId="5C2E39CB" w14:textId="6894C668" w:rsidR="00E93019" w:rsidRPr="00E900A1" w:rsidRDefault="00657B56" w:rsidP="004A24FE">
            <w:pPr>
              <w:jc w:val="center"/>
            </w:pPr>
            <w:r w:rsidRPr="00E900A1">
              <w:t>Classified Segment</w:t>
            </w:r>
          </w:p>
        </w:tc>
        <w:tc>
          <w:tcPr>
            <w:tcW w:w="3053" w:type="dxa"/>
          </w:tcPr>
          <w:p w14:paraId="746BF9AF" w14:textId="765CB17F" w:rsidR="00E93019" w:rsidRPr="00E900A1" w:rsidRDefault="00657B56" w:rsidP="00657B56">
            <w:pPr>
              <w:jc w:val="center"/>
            </w:pPr>
            <w:r w:rsidRPr="00E900A1">
              <w:t>Present</w:t>
            </w:r>
          </w:p>
        </w:tc>
      </w:tr>
      <w:tr w:rsidR="00657B56" w:rsidRPr="00E900A1" w14:paraId="4CA377DA" w14:textId="77777777" w:rsidTr="004A24FE">
        <w:tc>
          <w:tcPr>
            <w:tcW w:w="3244" w:type="dxa"/>
          </w:tcPr>
          <w:p w14:paraId="7376AA2A" w14:textId="0FC175A7" w:rsidR="00657B56" w:rsidRPr="00E900A1" w:rsidRDefault="00657B56" w:rsidP="004A24FE">
            <w:pPr>
              <w:jc w:val="center"/>
            </w:pPr>
            <w:r w:rsidRPr="00E900A1">
              <w:t>Janie Garcia</w:t>
            </w:r>
          </w:p>
        </w:tc>
        <w:tc>
          <w:tcPr>
            <w:tcW w:w="3053" w:type="dxa"/>
          </w:tcPr>
          <w:p w14:paraId="2A6B1208" w14:textId="2E8C6BA2" w:rsidR="00657B56" w:rsidRPr="00E900A1" w:rsidRDefault="00657B56" w:rsidP="004A24FE">
            <w:pPr>
              <w:jc w:val="center"/>
            </w:pPr>
            <w:r w:rsidRPr="00E900A1">
              <w:t>Classified Segment</w:t>
            </w:r>
          </w:p>
        </w:tc>
        <w:tc>
          <w:tcPr>
            <w:tcW w:w="3053" w:type="dxa"/>
          </w:tcPr>
          <w:p w14:paraId="689F91A6" w14:textId="418CCEB4" w:rsidR="00657B56" w:rsidRPr="00E900A1" w:rsidRDefault="009D00F0" w:rsidP="00657B56">
            <w:pPr>
              <w:jc w:val="center"/>
            </w:pPr>
            <w:r>
              <w:t>Present</w:t>
            </w:r>
          </w:p>
        </w:tc>
      </w:tr>
      <w:tr w:rsidR="00E93019" w:rsidRPr="00E900A1" w14:paraId="0EB4F41D" w14:textId="77777777" w:rsidTr="004A24FE">
        <w:tc>
          <w:tcPr>
            <w:tcW w:w="3244" w:type="dxa"/>
          </w:tcPr>
          <w:p w14:paraId="2A5B390D" w14:textId="60896F40" w:rsidR="00E93019" w:rsidRPr="00E900A1" w:rsidRDefault="00E93019" w:rsidP="004A24FE">
            <w:pPr>
              <w:jc w:val="center"/>
            </w:pPr>
            <w:r w:rsidRPr="00E900A1">
              <w:t>Al Guzman</w:t>
            </w:r>
          </w:p>
        </w:tc>
        <w:tc>
          <w:tcPr>
            <w:tcW w:w="3053" w:type="dxa"/>
          </w:tcPr>
          <w:p w14:paraId="08A86817" w14:textId="5C09F640" w:rsidR="00E93019" w:rsidRPr="00E900A1" w:rsidRDefault="00657B56" w:rsidP="004A24FE">
            <w:pPr>
              <w:jc w:val="center"/>
            </w:pPr>
            <w:r w:rsidRPr="00E900A1">
              <w:t>Classified Segment</w:t>
            </w:r>
          </w:p>
        </w:tc>
        <w:tc>
          <w:tcPr>
            <w:tcW w:w="3053" w:type="dxa"/>
          </w:tcPr>
          <w:p w14:paraId="3FADEEF5" w14:textId="42BABB7D" w:rsidR="00E93019" w:rsidRPr="00E900A1" w:rsidRDefault="00200092" w:rsidP="00657B56">
            <w:pPr>
              <w:jc w:val="center"/>
            </w:pPr>
            <w:r>
              <w:t>Present</w:t>
            </w:r>
          </w:p>
        </w:tc>
      </w:tr>
      <w:tr w:rsidR="00E93019" w:rsidRPr="00E900A1" w14:paraId="152E8DC2" w14:textId="77777777" w:rsidTr="004A24FE">
        <w:tc>
          <w:tcPr>
            <w:tcW w:w="3244" w:type="dxa"/>
          </w:tcPr>
          <w:p w14:paraId="1D00E619" w14:textId="63459562" w:rsidR="00E93019" w:rsidRPr="00E900A1" w:rsidRDefault="00E93019" w:rsidP="004A24FE">
            <w:pPr>
              <w:jc w:val="center"/>
            </w:pPr>
            <w:proofErr w:type="spellStart"/>
            <w:r w:rsidRPr="00E900A1">
              <w:t>Konstatin</w:t>
            </w:r>
            <w:proofErr w:type="spellEnd"/>
            <w:r w:rsidRPr="00E900A1">
              <w:t xml:space="preserve"> </w:t>
            </w:r>
            <w:proofErr w:type="spellStart"/>
            <w:r w:rsidRPr="00E900A1">
              <w:t>Kalaitzidis</w:t>
            </w:r>
            <w:proofErr w:type="spellEnd"/>
          </w:p>
        </w:tc>
        <w:tc>
          <w:tcPr>
            <w:tcW w:w="3053" w:type="dxa"/>
          </w:tcPr>
          <w:p w14:paraId="46881563" w14:textId="0538CB46" w:rsidR="00E93019" w:rsidRPr="00E900A1" w:rsidRDefault="00657B56" w:rsidP="004A24FE">
            <w:pPr>
              <w:jc w:val="center"/>
            </w:pPr>
            <w:r w:rsidRPr="00E900A1">
              <w:t>Classified Segment</w:t>
            </w:r>
          </w:p>
        </w:tc>
        <w:tc>
          <w:tcPr>
            <w:tcW w:w="3053" w:type="dxa"/>
          </w:tcPr>
          <w:p w14:paraId="6DA95BAA" w14:textId="2E2FF143" w:rsidR="00E93019" w:rsidRPr="00E900A1" w:rsidRDefault="006C39AA" w:rsidP="00657B56">
            <w:pPr>
              <w:jc w:val="center"/>
            </w:pPr>
            <w:r>
              <w:t xml:space="preserve"> </w:t>
            </w:r>
            <w:r w:rsidR="00657B56" w:rsidRPr="00E900A1">
              <w:t>Present</w:t>
            </w:r>
          </w:p>
        </w:tc>
      </w:tr>
      <w:tr w:rsidR="00E93019" w:rsidRPr="00E900A1" w14:paraId="47656BFF" w14:textId="77777777" w:rsidTr="004A24FE">
        <w:tc>
          <w:tcPr>
            <w:tcW w:w="3244" w:type="dxa"/>
          </w:tcPr>
          <w:p w14:paraId="015C1C7E" w14:textId="44F0DF67" w:rsidR="00E93019" w:rsidRPr="00E900A1" w:rsidRDefault="00657B56" w:rsidP="004A24FE">
            <w:pPr>
              <w:jc w:val="center"/>
            </w:pPr>
            <w:r w:rsidRPr="00E900A1">
              <w:t xml:space="preserve">Jackie </w:t>
            </w:r>
            <w:proofErr w:type="spellStart"/>
            <w:r w:rsidRPr="00E900A1">
              <w:t>Lauese</w:t>
            </w:r>
            <w:proofErr w:type="spellEnd"/>
          </w:p>
        </w:tc>
        <w:tc>
          <w:tcPr>
            <w:tcW w:w="3053" w:type="dxa"/>
          </w:tcPr>
          <w:p w14:paraId="45BDC931" w14:textId="6EDADD9F" w:rsidR="00E93019" w:rsidRPr="00E900A1" w:rsidRDefault="00657B56" w:rsidP="004A24FE">
            <w:pPr>
              <w:jc w:val="center"/>
            </w:pPr>
            <w:r w:rsidRPr="00E900A1">
              <w:t>Classified Segment</w:t>
            </w:r>
          </w:p>
        </w:tc>
        <w:tc>
          <w:tcPr>
            <w:tcW w:w="3053" w:type="dxa"/>
          </w:tcPr>
          <w:p w14:paraId="1CDC3838" w14:textId="4F2A1B47" w:rsidR="00E93019" w:rsidRPr="00E900A1" w:rsidRDefault="009D00F0" w:rsidP="00657B56">
            <w:pPr>
              <w:jc w:val="center"/>
            </w:pPr>
            <w:r>
              <w:t>Present</w:t>
            </w:r>
          </w:p>
        </w:tc>
      </w:tr>
      <w:tr w:rsidR="00657B56" w:rsidRPr="00E900A1" w14:paraId="443007BE" w14:textId="77777777" w:rsidTr="004A24FE">
        <w:tc>
          <w:tcPr>
            <w:tcW w:w="3244" w:type="dxa"/>
          </w:tcPr>
          <w:p w14:paraId="73A9605A" w14:textId="5BD69E30" w:rsidR="00657B56" w:rsidRPr="00E900A1" w:rsidRDefault="00657B56" w:rsidP="004A24FE">
            <w:pPr>
              <w:jc w:val="center"/>
            </w:pPr>
            <w:r w:rsidRPr="00E900A1">
              <w:t xml:space="preserve">Andre </w:t>
            </w:r>
            <w:proofErr w:type="spellStart"/>
            <w:r w:rsidRPr="00E900A1">
              <w:t>Meggerson</w:t>
            </w:r>
            <w:proofErr w:type="spellEnd"/>
          </w:p>
        </w:tc>
        <w:tc>
          <w:tcPr>
            <w:tcW w:w="3053" w:type="dxa"/>
          </w:tcPr>
          <w:p w14:paraId="43E252EF" w14:textId="5D750882" w:rsidR="00657B56" w:rsidRPr="00E900A1" w:rsidRDefault="00657B56" w:rsidP="004A24FE">
            <w:pPr>
              <w:jc w:val="center"/>
            </w:pPr>
            <w:r w:rsidRPr="00E900A1">
              <w:t>Classified Segment</w:t>
            </w:r>
          </w:p>
        </w:tc>
        <w:tc>
          <w:tcPr>
            <w:tcW w:w="3053" w:type="dxa"/>
          </w:tcPr>
          <w:p w14:paraId="5C946693" w14:textId="332197C8" w:rsidR="00657B56" w:rsidRPr="00E900A1" w:rsidRDefault="00E64892" w:rsidP="00657B56">
            <w:pPr>
              <w:jc w:val="center"/>
            </w:pPr>
            <w:r>
              <w:t>Present</w:t>
            </w:r>
          </w:p>
        </w:tc>
      </w:tr>
      <w:tr w:rsidR="00657B56" w:rsidRPr="00E900A1" w14:paraId="765F8B36" w14:textId="77777777" w:rsidTr="004A24FE">
        <w:tc>
          <w:tcPr>
            <w:tcW w:w="3244" w:type="dxa"/>
          </w:tcPr>
          <w:p w14:paraId="510EE1FD" w14:textId="6481C7BF" w:rsidR="00657B56" w:rsidRPr="00E900A1" w:rsidRDefault="00657B56" w:rsidP="004A24FE">
            <w:pPr>
              <w:jc w:val="center"/>
            </w:pPr>
            <w:r w:rsidRPr="00E900A1">
              <w:t>Jerry Robredo</w:t>
            </w:r>
          </w:p>
        </w:tc>
        <w:tc>
          <w:tcPr>
            <w:tcW w:w="3053" w:type="dxa"/>
          </w:tcPr>
          <w:p w14:paraId="430078CF" w14:textId="7FB052E1" w:rsidR="00657B56" w:rsidRPr="00E900A1" w:rsidRDefault="00657B56" w:rsidP="004A24FE">
            <w:pPr>
              <w:jc w:val="center"/>
            </w:pPr>
            <w:r w:rsidRPr="00E900A1">
              <w:t>Classified Segment</w:t>
            </w:r>
          </w:p>
        </w:tc>
        <w:tc>
          <w:tcPr>
            <w:tcW w:w="3053" w:type="dxa"/>
          </w:tcPr>
          <w:p w14:paraId="04276522" w14:textId="5E3C6674" w:rsidR="00657B56" w:rsidRPr="00E900A1" w:rsidRDefault="00E64892" w:rsidP="00657B56">
            <w:pPr>
              <w:jc w:val="center"/>
            </w:pPr>
            <w:r>
              <w:t>Present</w:t>
            </w:r>
          </w:p>
        </w:tc>
      </w:tr>
      <w:tr w:rsidR="00657B56" w:rsidRPr="00E900A1" w14:paraId="055DF1DB" w14:textId="77777777" w:rsidTr="004A24FE">
        <w:tc>
          <w:tcPr>
            <w:tcW w:w="3244" w:type="dxa"/>
          </w:tcPr>
          <w:p w14:paraId="161361A8" w14:textId="6E075D71" w:rsidR="00657B56" w:rsidRPr="00E900A1" w:rsidRDefault="00657B56" w:rsidP="004A24FE">
            <w:pPr>
              <w:jc w:val="center"/>
            </w:pPr>
            <w:r w:rsidRPr="00E900A1">
              <w:t>Catalina Rodriguez</w:t>
            </w:r>
          </w:p>
        </w:tc>
        <w:tc>
          <w:tcPr>
            <w:tcW w:w="3053" w:type="dxa"/>
          </w:tcPr>
          <w:p w14:paraId="00963A5C" w14:textId="2A688829" w:rsidR="00657B56" w:rsidRPr="00E900A1" w:rsidRDefault="00657B56" w:rsidP="004A24FE">
            <w:pPr>
              <w:jc w:val="center"/>
            </w:pPr>
            <w:r w:rsidRPr="00E900A1">
              <w:t>Classified Segment</w:t>
            </w:r>
          </w:p>
        </w:tc>
        <w:tc>
          <w:tcPr>
            <w:tcW w:w="3053" w:type="dxa"/>
          </w:tcPr>
          <w:p w14:paraId="1E49841C" w14:textId="2BAD7AA9" w:rsidR="00657B56" w:rsidRPr="00E900A1" w:rsidRDefault="009D00F0" w:rsidP="00657B56">
            <w:pPr>
              <w:jc w:val="center"/>
            </w:pPr>
            <w:r>
              <w:t xml:space="preserve">Not Present </w:t>
            </w:r>
          </w:p>
        </w:tc>
      </w:tr>
      <w:tr w:rsidR="00657B56" w:rsidRPr="00E900A1" w14:paraId="14DDDB2D" w14:textId="77777777" w:rsidTr="004A24FE">
        <w:tc>
          <w:tcPr>
            <w:tcW w:w="3244" w:type="dxa"/>
          </w:tcPr>
          <w:p w14:paraId="238674D8" w14:textId="737D41E6" w:rsidR="00657B56" w:rsidRPr="00E900A1" w:rsidRDefault="00657B56" w:rsidP="004A24FE">
            <w:pPr>
              <w:jc w:val="center"/>
            </w:pPr>
            <w:r w:rsidRPr="00E900A1">
              <w:t xml:space="preserve">Itzel Sanchez </w:t>
            </w:r>
            <w:proofErr w:type="spellStart"/>
            <w:r w:rsidRPr="00E900A1">
              <w:t>Zarraga</w:t>
            </w:r>
            <w:proofErr w:type="spellEnd"/>
          </w:p>
        </w:tc>
        <w:tc>
          <w:tcPr>
            <w:tcW w:w="3053" w:type="dxa"/>
          </w:tcPr>
          <w:p w14:paraId="783D51E4" w14:textId="073C61A4" w:rsidR="00657B56" w:rsidRPr="00E900A1" w:rsidRDefault="00657B56" w:rsidP="004A24FE">
            <w:pPr>
              <w:jc w:val="center"/>
            </w:pPr>
            <w:r w:rsidRPr="00E900A1">
              <w:t>Classified Segment</w:t>
            </w:r>
          </w:p>
        </w:tc>
        <w:tc>
          <w:tcPr>
            <w:tcW w:w="3053" w:type="dxa"/>
          </w:tcPr>
          <w:p w14:paraId="637B8658" w14:textId="07CA2B5E" w:rsidR="00657B56" w:rsidRPr="00E900A1" w:rsidRDefault="009D00F0" w:rsidP="00657B56">
            <w:pPr>
              <w:jc w:val="center"/>
            </w:pPr>
            <w:r>
              <w:t xml:space="preserve">Present </w:t>
            </w:r>
          </w:p>
        </w:tc>
      </w:tr>
      <w:tr w:rsidR="00657B56" w:rsidRPr="00E900A1" w14:paraId="2A38C0FE" w14:textId="77777777" w:rsidTr="00657B56">
        <w:tc>
          <w:tcPr>
            <w:tcW w:w="3244" w:type="dxa"/>
            <w:shd w:val="clear" w:color="auto" w:fill="E7E6E6" w:themeFill="background2"/>
          </w:tcPr>
          <w:p w14:paraId="603D62C6" w14:textId="7D6B96B9" w:rsidR="00657B56" w:rsidRPr="009D00F0" w:rsidRDefault="009D00F0" w:rsidP="004A24FE">
            <w:pPr>
              <w:jc w:val="center"/>
              <w:rPr>
                <w:b/>
                <w:bCs/>
              </w:rPr>
            </w:pPr>
            <w:r w:rsidRPr="009D00F0">
              <w:rPr>
                <w:b/>
                <w:bCs/>
              </w:rPr>
              <w:t xml:space="preserve">Also Present </w:t>
            </w:r>
          </w:p>
        </w:tc>
        <w:tc>
          <w:tcPr>
            <w:tcW w:w="3053" w:type="dxa"/>
            <w:shd w:val="clear" w:color="auto" w:fill="E7E6E6" w:themeFill="background2"/>
          </w:tcPr>
          <w:p w14:paraId="2E032444" w14:textId="77777777" w:rsidR="00657B56" w:rsidRPr="00E900A1" w:rsidRDefault="00657B56" w:rsidP="004A24FE">
            <w:pPr>
              <w:jc w:val="center"/>
            </w:pPr>
          </w:p>
        </w:tc>
        <w:tc>
          <w:tcPr>
            <w:tcW w:w="3053" w:type="dxa"/>
            <w:shd w:val="clear" w:color="auto" w:fill="E7E6E6" w:themeFill="background2"/>
          </w:tcPr>
          <w:p w14:paraId="4993127A" w14:textId="77777777" w:rsidR="00657B56" w:rsidRPr="00E900A1" w:rsidRDefault="00657B56" w:rsidP="00657B56">
            <w:pPr>
              <w:jc w:val="center"/>
            </w:pPr>
          </w:p>
        </w:tc>
      </w:tr>
      <w:tr w:rsidR="009D00F0" w:rsidRPr="009D00F0" w14:paraId="7D1B7DEA" w14:textId="77777777" w:rsidTr="009D00F0">
        <w:tc>
          <w:tcPr>
            <w:tcW w:w="3244" w:type="dxa"/>
            <w:shd w:val="clear" w:color="auto" w:fill="auto"/>
          </w:tcPr>
          <w:p w14:paraId="3E4E9A07" w14:textId="74193986" w:rsidR="009D00F0" w:rsidRPr="009D00F0" w:rsidRDefault="009D00F0" w:rsidP="004A24FE">
            <w:pPr>
              <w:jc w:val="center"/>
            </w:pPr>
            <w:r w:rsidRPr="009D00F0">
              <w:t xml:space="preserve">Mary </w:t>
            </w:r>
            <w:proofErr w:type="spellStart"/>
            <w:r w:rsidRPr="009D00F0">
              <w:t>Vanatta</w:t>
            </w:r>
            <w:proofErr w:type="spellEnd"/>
          </w:p>
        </w:tc>
        <w:tc>
          <w:tcPr>
            <w:tcW w:w="3053" w:type="dxa"/>
            <w:shd w:val="clear" w:color="auto" w:fill="auto"/>
          </w:tcPr>
          <w:p w14:paraId="6877C520" w14:textId="64A7B095" w:rsidR="009D00F0" w:rsidRPr="009D00F0" w:rsidRDefault="009D00F0" w:rsidP="004A24FE">
            <w:pPr>
              <w:jc w:val="center"/>
            </w:pPr>
            <w:r>
              <w:t>Elizabeth Hunter</w:t>
            </w:r>
          </w:p>
        </w:tc>
        <w:tc>
          <w:tcPr>
            <w:tcW w:w="3053" w:type="dxa"/>
            <w:shd w:val="clear" w:color="auto" w:fill="auto"/>
          </w:tcPr>
          <w:p w14:paraId="55D23A82" w14:textId="35CD45B1" w:rsidR="009D00F0" w:rsidRPr="009D00F0" w:rsidRDefault="009D00F0" w:rsidP="00657B56">
            <w:pPr>
              <w:jc w:val="center"/>
            </w:pPr>
            <w:proofErr w:type="spellStart"/>
            <w:r>
              <w:t>Adiel</w:t>
            </w:r>
            <w:proofErr w:type="spellEnd"/>
            <w:r>
              <w:t xml:space="preserve"> Velasquez</w:t>
            </w:r>
          </w:p>
        </w:tc>
      </w:tr>
      <w:tr w:rsidR="009D00F0" w:rsidRPr="009D00F0" w14:paraId="5826012B" w14:textId="77777777" w:rsidTr="009D00F0">
        <w:tc>
          <w:tcPr>
            <w:tcW w:w="3244" w:type="dxa"/>
            <w:shd w:val="clear" w:color="auto" w:fill="auto"/>
          </w:tcPr>
          <w:p w14:paraId="3F6B1B83" w14:textId="460757A9" w:rsidR="009D00F0" w:rsidRPr="009D00F0" w:rsidRDefault="009D00F0" w:rsidP="004A24FE">
            <w:pPr>
              <w:jc w:val="center"/>
            </w:pPr>
            <w:r>
              <w:t>Doreen Finkelstein</w:t>
            </w:r>
          </w:p>
        </w:tc>
        <w:tc>
          <w:tcPr>
            <w:tcW w:w="3053" w:type="dxa"/>
            <w:shd w:val="clear" w:color="auto" w:fill="auto"/>
          </w:tcPr>
          <w:p w14:paraId="0B0B5572" w14:textId="645EB317" w:rsidR="009D00F0" w:rsidRPr="009D00F0" w:rsidRDefault="009D00F0" w:rsidP="004A24FE">
            <w:pPr>
              <w:jc w:val="center"/>
            </w:pPr>
            <w:r>
              <w:t>Chris Frye</w:t>
            </w:r>
          </w:p>
        </w:tc>
        <w:tc>
          <w:tcPr>
            <w:tcW w:w="3053" w:type="dxa"/>
            <w:shd w:val="clear" w:color="auto" w:fill="auto"/>
          </w:tcPr>
          <w:p w14:paraId="4CD9BC9F" w14:textId="6CD268AB" w:rsidR="009D00F0" w:rsidRPr="009D00F0" w:rsidRDefault="009D00F0" w:rsidP="00657B56">
            <w:pPr>
              <w:jc w:val="center"/>
            </w:pPr>
            <w:r>
              <w:t>Martha Rubin</w:t>
            </w:r>
          </w:p>
        </w:tc>
      </w:tr>
      <w:tr w:rsidR="006B62DB" w:rsidRPr="009D00F0" w14:paraId="71298D00" w14:textId="77777777" w:rsidTr="009D00F0">
        <w:tc>
          <w:tcPr>
            <w:tcW w:w="3244" w:type="dxa"/>
            <w:shd w:val="clear" w:color="auto" w:fill="auto"/>
          </w:tcPr>
          <w:p w14:paraId="0D23FF08" w14:textId="02CDABC0" w:rsidR="006B62DB" w:rsidRDefault="006B62DB" w:rsidP="004A24FE">
            <w:pPr>
              <w:jc w:val="center"/>
            </w:pPr>
            <w:r>
              <w:t xml:space="preserve">Adrienne </w:t>
            </w:r>
            <w:proofErr w:type="spellStart"/>
            <w:r>
              <w:t>Hypolite</w:t>
            </w:r>
            <w:proofErr w:type="spellEnd"/>
          </w:p>
        </w:tc>
        <w:tc>
          <w:tcPr>
            <w:tcW w:w="3053" w:type="dxa"/>
            <w:shd w:val="clear" w:color="auto" w:fill="auto"/>
          </w:tcPr>
          <w:p w14:paraId="38FB7E4B" w14:textId="77777777" w:rsidR="006B62DB" w:rsidRDefault="006B62DB" w:rsidP="004A24FE">
            <w:pPr>
              <w:jc w:val="center"/>
            </w:pPr>
          </w:p>
        </w:tc>
        <w:tc>
          <w:tcPr>
            <w:tcW w:w="3053" w:type="dxa"/>
            <w:shd w:val="clear" w:color="auto" w:fill="auto"/>
          </w:tcPr>
          <w:p w14:paraId="2328D96A" w14:textId="77777777" w:rsidR="006B62DB" w:rsidRDefault="006B62DB" w:rsidP="00657B56">
            <w:pPr>
              <w:jc w:val="center"/>
            </w:pPr>
          </w:p>
        </w:tc>
      </w:tr>
    </w:tbl>
    <w:p w14:paraId="6B65861B" w14:textId="30D6BA50" w:rsidR="00657B56" w:rsidRDefault="00657B56" w:rsidP="004A24FE">
      <w:pPr>
        <w:jc w:val="center"/>
      </w:pPr>
    </w:p>
    <w:p w14:paraId="5897E075" w14:textId="3A5BB489" w:rsidR="00657B56" w:rsidRPr="00E900A1" w:rsidRDefault="00657B56" w:rsidP="00BF4056">
      <w:pPr>
        <w:jc w:val="center"/>
        <w:rPr>
          <w:b/>
          <w:sz w:val="24"/>
          <w:szCs w:val="24"/>
        </w:rPr>
      </w:pPr>
      <w:r w:rsidRPr="00E900A1">
        <w:rPr>
          <w:noProof/>
          <w:sz w:val="24"/>
          <w:szCs w:val="24"/>
        </w:rPr>
        <mc:AlternateContent>
          <mc:Choice Requires="wps">
            <w:drawing>
              <wp:anchor distT="0" distB="0" distL="114300" distR="114300" simplePos="0" relativeHeight="251659264" behindDoc="0" locked="0" layoutInCell="1" allowOverlap="1" wp14:anchorId="14D4A39E" wp14:editId="427A0AAC">
                <wp:simplePos x="0" y="0"/>
                <wp:positionH relativeFrom="margin">
                  <wp:align>left</wp:align>
                </wp:positionH>
                <wp:positionV relativeFrom="paragraph">
                  <wp:posOffset>332105</wp:posOffset>
                </wp:positionV>
                <wp:extent cx="7012940" cy="2857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85750"/>
                        </a:xfrm>
                        <a:prstGeom prst="rect">
                          <a:avLst/>
                        </a:prstGeom>
                        <a:noFill/>
                        <a:ln w="6350">
                          <a:solidFill>
                            <a:prstClr val="black"/>
                          </a:solidFill>
                        </a:ln>
                      </wps:spPr>
                      <wps:txb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4A39E" id="_x0000_t202" coordsize="21600,21600" o:spt="202" path="m,l,21600r21600,l21600,xe">
                <v:stroke joinstyle="miter"/>
                <v:path gradientshapeok="t" o:connecttype="rect"/>
              </v:shapetype>
              <v:shape id="Text Box 1" o:spid="_x0000_s1026" type="#_x0000_t202" style="position:absolute;left:0;text-align:left;margin-left:0;margin-top:26.15pt;width:552.2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" filled="f" strokeweight=".5pt">
                <v:textbo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v:textbox>
                <w10:wrap type="square" anchorx="margin"/>
              </v:shape>
            </w:pict>
          </mc:Fallback>
        </mc:AlternateContent>
      </w:r>
      <w:r w:rsidRPr="00E900A1">
        <w:rPr>
          <w:b/>
          <w:sz w:val="24"/>
          <w:szCs w:val="24"/>
        </w:rPr>
        <w:t xml:space="preserve">Classified Senate – Regular Meeting – </w:t>
      </w:r>
      <w:r w:rsidR="009D00F0">
        <w:rPr>
          <w:b/>
          <w:sz w:val="24"/>
          <w:szCs w:val="24"/>
        </w:rPr>
        <w:t>June 10, 2021</w:t>
      </w:r>
    </w:p>
    <w:p w14:paraId="1F5A8054" w14:textId="77777777" w:rsidR="00BF4056" w:rsidRPr="00BF4056" w:rsidRDefault="00BF4056" w:rsidP="000271DF">
      <w:pPr>
        <w:spacing w:line="276" w:lineRule="auto"/>
        <w:jc w:val="center"/>
        <w:rPr>
          <w:b/>
        </w:rPr>
      </w:pPr>
    </w:p>
    <w:p w14:paraId="558ACD95" w14:textId="43773EA2" w:rsidR="00657B56" w:rsidRPr="005F1DB7" w:rsidRDefault="009D00F0" w:rsidP="000271DF">
      <w:pPr>
        <w:pStyle w:val="ListParagraph"/>
        <w:numPr>
          <w:ilvl w:val="0"/>
          <w:numId w:val="1"/>
        </w:numPr>
        <w:spacing w:line="276" w:lineRule="auto"/>
        <w:rPr>
          <w:rFonts w:ascii="Arial" w:hAnsi="Arial" w:cs="Arial"/>
        </w:rPr>
      </w:pPr>
      <w:r>
        <w:rPr>
          <w:rFonts w:ascii="Arial" w:hAnsi="Arial" w:cs="Arial"/>
        </w:rPr>
        <w:t>Approval of May 27</w:t>
      </w:r>
      <w:r w:rsidRPr="009D00F0">
        <w:rPr>
          <w:rFonts w:ascii="Arial" w:hAnsi="Arial" w:cs="Arial"/>
          <w:vertAlign w:val="superscript"/>
        </w:rPr>
        <w:t>th</w:t>
      </w:r>
      <w:r>
        <w:rPr>
          <w:rFonts w:ascii="Arial" w:hAnsi="Arial" w:cs="Arial"/>
        </w:rPr>
        <w:t xml:space="preserve"> Meeting Minutes</w:t>
      </w:r>
    </w:p>
    <w:p w14:paraId="48FDA83E" w14:textId="2DE98AD4" w:rsidR="00657B56" w:rsidRPr="005F1DB7" w:rsidRDefault="009D00F0" w:rsidP="000271DF">
      <w:pPr>
        <w:pStyle w:val="ListParagraph"/>
        <w:numPr>
          <w:ilvl w:val="0"/>
          <w:numId w:val="1"/>
        </w:numPr>
        <w:spacing w:line="276" w:lineRule="auto"/>
        <w:rPr>
          <w:rFonts w:ascii="Arial" w:hAnsi="Arial" w:cs="Arial"/>
        </w:rPr>
      </w:pPr>
      <w:r>
        <w:rPr>
          <w:rFonts w:ascii="Arial" w:hAnsi="Arial" w:cs="Arial"/>
        </w:rPr>
        <w:t xml:space="preserve">Final Council Updates for the Year </w:t>
      </w:r>
    </w:p>
    <w:p w14:paraId="0BD0670C" w14:textId="0CDA72FD" w:rsidR="00BF4056" w:rsidRDefault="009D00F0" w:rsidP="000271DF">
      <w:pPr>
        <w:pStyle w:val="ListParagraph"/>
        <w:numPr>
          <w:ilvl w:val="0"/>
          <w:numId w:val="1"/>
        </w:numPr>
        <w:spacing w:line="276" w:lineRule="auto"/>
        <w:rPr>
          <w:rFonts w:ascii="Arial" w:hAnsi="Arial" w:cs="Arial"/>
        </w:rPr>
      </w:pPr>
      <w:r>
        <w:rPr>
          <w:rFonts w:ascii="Arial" w:hAnsi="Arial" w:cs="Arial"/>
        </w:rPr>
        <w:t>Cabinet Offer Re: Incentives for Governance Participation (Review, Discuss and Vote to approve or return with amendments)</w:t>
      </w:r>
    </w:p>
    <w:p w14:paraId="26F6C5BC" w14:textId="3FF19198" w:rsidR="00657B56" w:rsidRDefault="008C459E" w:rsidP="000271DF">
      <w:pPr>
        <w:pStyle w:val="ListParagraph"/>
        <w:numPr>
          <w:ilvl w:val="0"/>
          <w:numId w:val="1"/>
        </w:numPr>
        <w:spacing w:line="276" w:lineRule="auto"/>
        <w:rPr>
          <w:rFonts w:ascii="Arial" w:hAnsi="Arial" w:cs="Arial"/>
        </w:rPr>
      </w:pPr>
      <w:r>
        <w:rPr>
          <w:rFonts w:ascii="Arial" w:hAnsi="Arial" w:cs="Arial"/>
        </w:rPr>
        <w:t>CS Transition Plan: Review this year’s efforts and Identify foci for next year</w:t>
      </w:r>
    </w:p>
    <w:p w14:paraId="514D5CBD" w14:textId="330F29C9" w:rsidR="00D1400D" w:rsidRDefault="008C459E" w:rsidP="000271DF">
      <w:pPr>
        <w:pStyle w:val="ListParagraph"/>
        <w:numPr>
          <w:ilvl w:val="0"/>
          <w:numId w:val="1"/>
        </w:numPr>
        <w:spacing w:line="276" w:lineRule="auto"/>
        <w:rPr>
          <w:rFonts w:ascii="Arial" w:hAnsi="Arial" w:cs="Arial"/>
        </w:rPr>
      </w:pPr>
      <w:r>
        <w:rPr>
          <w:rFonts w:ascii="Arial" w:hAnsi="Arial" w:cs="Arial"/>
        </w:rPr>
        <w:t>For the Good of the Order</w:t>
      </w:r>
    </w:p>
    <w:p w14:paraId="3E6AACC8" w14:textId="5E06E153" w:rsidR="005F1DB7" w:rsidRPr="008C459E" w:rsidRDefault="00657B56" w:rsidP="000271DF">
      <w:pPr>
        <w:pStyle w:val="ListParagraph"/>
        <w:numPr>
          <w:ilvl w:val="0"/>
          <w:numId w:val="1"/>
        </w:numPr>
        <w:spacing w:line="276" w:lineRule="auto"/>
        <w:rPr>
          <w:rFonts w:ascii="Arial" w:hAnsi="Arial" w:cs="Arial"/>
        </w:rPr>
      </w:pPr>
      <w:r w:rsidRPr="008C459E">
        <w:rPr>
          <w:rFonts w:ascii="Arial" w:hAnsi="Arial" w:cs="Arial"/>
        </w:rPr>
        <w:t>Adjourn</w:t>
      </w:r>
      <w:r w:rsidR="008C459E" w:rsidRPr="008C459E">
        <w:rPr>
          <w:rFonts w:ascii="Arial" w:hAnsi="Arial" w:cs="Arial"/>
        </w:rPr>
        <w:t xml:space="preserve">: </w:t>
      </w:r>
      <w:r w:rsidR="00B74BF2">
        <w:rPr>
          <w:rFonts w:ascii="Arial" w:hAnsi="Arial" w:cs="Arial"/>
          <w:b/>
          <w:bCs/>
        </w:rPr>
        <w:t>Next Meeting Thursday, June 24, 2021</w:t>
      </w:r>
      <w:r w:rsidR="008C459E" w:rsidRPr="008C459E">
        <w:rPr>
          <w:rFonts w:ascii="Arial" w:hAnsi="Arial" w:cs="Arial"/>
        </w:rPr>
        <w:t xml:space="preserve"> </w:t>
      </w:r>
    </w:p>
    <w:p w14:paraId="17173190" w14:textId="6E857A39" w:rsidR="00565D58" w:rsidRDefault="00565D58" w:rsidP="00565D58">
      <w:pPr>
        <w:spacing w:line="276" w:lineRule="auto"/>
        <w:rPr>
          <w:rFonts w:ascii="Arial" w:hAnsi="Arial" w:cs="Arial"/>
        </w:rPr>
      </w:pPr>
    </w:p>
    <w:p w14:paraId="11AEC370" w14:textId="788C545C" w:rsidR="00565D58" w:rsidRDefault="00565D58" w:rsidP="00565D58">
      <w:pPr>
        <w:spacing w:line="276" w:lineRule="auto"/>
        <w:rPr>
          <w:rFonts w:ascii="Arial" w:hAnsi="Arial" w:cs="Arial"/>
        </w:rPr>
      </w:pPr>
    </w:p>
    <w:p w14:paraId="7A151991" w14:textId="5D0ED006" w:rsidR="00982479" w:rsidRDefault="00982479" w:rsidP="00982479">
      <w:pPr>
        <w:rPr>
          <w:rFonts w:ascii="Arial" w:hAnsi="Arial" w:cs="Arial"/>
        </w:rPr>
      </w:pPr>
    </w:p>
    <w:p w14:paraId="1C4F6719" w14:textId="2D32F9A8" w:rsidR="00982479" w:rsidRDefault="00982479" w:rsidP="00982479">
      <w:pPr>
        <w:rPr>
          <w:rFonts w:ascii="Arial" w:hAnsi="Arial" w:cs="Arial"/>
        </w:rPr>
      </w:pPr>
    </w:p>
    <w:p w14:paraId="04262F50" w14:textId="77777777" w:rsidR="00982479" w:rsidRDefault="00982479" w:rsidP="00982479">
      <w:pPr>
        <w:rPr>
          <w:rFonts w:ascii="Arial" w:hAnsi="Arial" w:cs="Arial"/>
        </w:rPr>
      </w:pPr>
    </w:p>
    <w:p w14:paraId="5DAF2257" w14:textId="11796B46" w:rsidR="00F80F0C" w:rsidRPr="00982479" w:rsidRDefault="007A0CBF" w:rsidP="00982479">
      <w:pPr>
        <w:rPr>
          <w:rFonts w:ascii="Arial" w:hAnsi="Arial" w:cs="Arial"/>
        </w:rPr>
      </w:pPr>
      <w:r>
        <w:rPr>
          <w:noProof/>
        </w:rPr>
        <w:lastRenderedPageBreak/>
        <mc:AlternateContent>
          <mc:Choice Requires="wps">
            <w:drawing>
              <wp:anchor distT="0" distB="0" distL="114300" distR="114300" simplePos="0" relativeHeight="251661312" behindDoc="0" locked="0" layoutInCell="1" allowOverlap="1" wp14:anchorId="52ED32AA" wp14:editId="7AB3C162">
                <wp:simplePos x="0" y="0"/>
                <wp:positionH relativeFrom="margin">
                  <wp:align>left</wp:align>
                </wp:positionH>
                <wp:positionV relativeFrom="paragraph">
                  <wp:posOffset>177800</wp:posOffset>
                </wp:positionV>
                <wp:extent cx="6999605" cy="28575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6999605" cy="285750"/>
                        </a:xfrm>
                        <a:prstGeom prst="rect">
                          <a:avLst/>
                        </a:prstGeom>
                        <a:solidFill>
                          <a:schemeClr val="lt1"/>
                        </a:solidFill>
                        <a:ln w="6350">
                          <a:solidFill>
                            <a:prstClr val="black"/>
                          </a:solidFill>
                        </a:ln>
                      </wps:spPr>
                      <wps:txbx>
                        <w:txbxContent>
                          <w:p w14:paraId="197CF3C2" w14:textId="6349C8B2" w:rsidR="00657B56" w:rsidRPr="00F80F0C" w:rsidRDefault="00E900A1" w:rsidP="00657B56">
                            <w:pPr>
                              <w:rPr>
                                <w:b/>
                                <w:sz w:val="24"/>
                                <w:szCs w:val="24"/>
                              </w:rPr>
                            </w:pPr>
                            <w:r w:rsidRPr="00F80F0C">
                              <w:rPr>
                                <w:b/>
                                <w:sz w:val="24"/>
                                <w:szCs w:val="24"/>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D32AA" id="Text Box 3" o:spid="_x0000_s1027" type="#_x0000_t202" style="position:absolute;margin-left:0;margin-top:14pt;width:551.1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" fillcolor="white [3201]" strokeweight=".5pt">
                <v:textbox>
                  <w:txbxContent>
                    <w:p w14:paraId="197CF3C2" w14:textId="6349C8B2" w:rsidR="00657B56" w:rsidRPr="00F80F0C" w:rsidRDefault="00E900A1" w:rsidP="00657B56">
                      <w:pPr>
                        <w:rPr>
                          <w:b/>
                          <w:sz w:val="24"/>
                          <w:szCs w:val="24"/>
                        </w:rPr>
                      </w:pPr>
                      <w:r w:rsidRPr="00F80F0C">
                        <w:rPr>
                          <w:b/>
                          <w:sz w:val="24"/>
                          <w:szCs w:val="24"/>
                        </w:rPr>
                        <w:t>Minutes:</w:t>
                      </w:r>
                    </w:p>
                  </w:txbxContent>
                </v:textbox>
                <w10:wrap anchorx="margin"/>
              </v:shape>
            </w:pict>
          </mc:Fallback>
        </mc:AlternateContent>
      </w:r>
    </w:p>
    <w:p w14:paraId="1F3F5F6B" w14:textId="1244C57C" w:rsidR="00EB0269" w:rsidRDefault="00EB0269" w:rsidP="00657B56">
      <w:pPr>
        <w:rPr>
          <w:rFonts w:ascii="Arial" w:hAnsi="Arial" w:cs="Arial"/>
          <w:b/>
          <w:sz w:val="20"/>
          <w:szCs w:val="20"/>
        </w:rPr>
      </w:pPr>
    </w:p>
    <w:p w14:paraId="6D3FB504" w14:textId="77777777" w:rsidR="00EB0269" w:rsidRDefault="00EB0269" w:rsidP="00657B56">
      <w:pPr>
        <w:rPr>
          <w:rFonts w:ascii="Arial" w:hAnsi="Arial" w:cs="Arial"/>
          <w:b/>
          <w:sz w:val="20"/>
          <w:szCs w:val="20"/>
        </w:rPr>
      </w:pPr>
    </w:p>
    <w:p w14:paraId="70620ADA" w14:textId="4EE0B9BF" w:rsidR="000B7819" w:rsidRPr="00E900A1" w:rsidRDefault="000B7819" w:rsidP="000B7819">
      <w:pPr>
        <w:rPr>
          <w:rFonts w:ascii="Arial" w:hAnsi="Arial" w:cs="Arial"/>
        </w:rPr>
      </w:pPr>
      <w:r w:rsidRPr="00E900A1">
        <w:rPr>
          <w:rFonts w:ascii="Arial" w:hAnsi="Arial" w:cs="Arial"/>
          <w:b/>
        </w:rPr>
        <w:t>Date:</w:t>
      </w:r>
      <w:r w:rsidRPr="00E900A1">
        <w:rPr>
          <w:rFonts w:ascii="Arial" w:hAnsi="Arial" w:cs="Arial"/>
        </w:rPr>
        <w:t xml:space="preserve"> </w:t>
      </w:r>
      <w:r w:rsidR="008C459E">
        <w:rPr>
          <w:rFonts w:ascii="Arial" w:hAnsi="Arial" w:cs="Arial"/>
        </w:rPr>
        <w:t>June 10, 2021</w:t>
      </w:r>
    </w:p>
    <w:p w14:paraId="7C474E85" w14:textId="77777777" w:rsidR="000B7819" w:rsidRPr="00E900A1" w:rsidRDefault="000B7819" w:rsidP="000B7819">
      <w:pPr>
        <w:rPr>
          <w:rFonts w:ascii="Arial" w:hAnsi="Arial" w:cs="Arial"/>
        </w:rPr>
      </w:pPr>
      <w:r w:rsidRPr="00E900A1">
        <w:rPr>
          <w:rFonts w:ascii="Arial" w:hAnsi="Arial" w:cs="Arial"/>
          <w:b/>
        </w:rPr>
        <w:t>Location:</w:t>
      </w:r>
      <w:r w:rsidRPr="00E900A1">
        <w:rPr>
          <w:rFonts w:ascii="Arial" w:hAnsi="Arial" w:cs="Arial"/>
        </w:rPr>
        <w:t xml:space="preserve"> via Zoom</w:t>
      </w:r>
    </w:p>
    <w:p w14:paraId="569C31EF" w14:textId="1C7D4E55" w:rsidR="000B7819" w:rsidRPr="00E900A1" w:rsidRDefault="000B7819" w:rsidP="000B7819">
      <w:pPr>
        <w:rPr>
          <w:rFonts w:ascii="Arial" w:hAnsi="Arial" w:cs="Arial"/>
        </w:rPr>
      </w:pPr>
      <w:r w:rsidRPr="00E900A1">
        <w:rPr>
          <w:rFonts w:ascii="Arial" w:hAnsi="Arial" w:cs="Arial"/>
          <w:b/>
        </w:rPr>
        <w:t>Meeting convened:</w:t>
      </w:r>
      <w:r w:rsidRPr="00E900A1">
        <w:rPr>
          <w:rFonts w:ascii="Arial" w:hAnsi="Arial" w:cs="Arial"/>
        </w:rPr>
        <w:t xml:space="preserve"> </w:t>
      </w:r>
      <w:r w:rsidR="00565D58">
        <w:rPr>
          <w:rFonts w:ascii="Arial" w:hAnsi="Arial" w:cs="Arial"/>
        </w:rPr>
        <w:t>2:</w:t>
      </w:r>
      <w:r w:rsidR="008C459E">
        <w:rPr>
          <w:rFonts w:ascii="Arial" w:hAnsi="Arial" w:cs="Arial"/>
        </w:rPr>
        <w:t>15</w:t>
      </w:r>
      <w:r w:rsidR="00BC34FA">
        <w:rPr>
          <w:rFonts w:ascii="Arial" w:hAnsi="Arial" w:cs="Arial"/>
        </w:rPr>
        <w:t xml:space="preserve"> PM</w:t>
      </w:r>
    </w:p>
    <w:p w14:paraId="41349423" w14:textId="1498AFB9" w:rsidR="000B7819" w:rsidRPr="00E900A1" w:rsidRDefault="000B7819" w:rsidP="000B7819">
      <w:pPr>
        <w:rPr>
          <w:rFonts w:ascii="Arial" w:hAnsi="Arial" w:cs="Arial"/>
        </w:rPr>
      </w:pPr>
      <w:r w:rsidRPr="00E900A1">
        <w:rPr>
          <w:rFonts w:ascii="Arial" w:hAnsi="Arial" w:cs="Arial"/>
          <w:b/>
        </w:rPr>
        <w:t>Meeting adjourned:</w:t>
      </w:r>
      <w:r w:rsidRPr="00E900A1">
        <w:rPr>
          <w:rFonts w:ascii="Arial" w:hAnsi="Arial" w:cs="Arial"/>
        </w:rPr>
        <w:t xml:space="preserve"> </w:t>
      </w:r>
      <w:r w:rsidR="00565D58">
        <w:rPr>
          <w:rFonts w:ascii="Arial" w:hAnsi="Arial" w:cs="Arial"/>
        </w:rPr>
        <w:t>4:</w:t>
      </w:r>
      <w:r w:rsidR="008C459E">
        <w:rPr>
          <w:rFonts w:ascii="Arial" w:hAnsi="Arial" w:cs="Arial"/>
        </w:rPr>
        <w:t>00</w:t>
      </w:r>
      <w:r w:rsidR="00565D58">
        <w:rPr>
          <w:rFonts w:ascii="Arial" w:hAnsi="Arial" w:cs="Arial"/>
        </w:rPr>
        <w:t xml:space="preserve"> PM</w:t>
      </w:r>
      <w:r w:rsidR="006C353F">
        <w:rPr>
          <w:rFonts w:ascii="Arial" w:hAnsi="Arial" w:cs="Arial"/>
        </w:rPr>
        <w:t xml:space="preserve"> </w:t>
      </w:r>
    </w:p>
    <w:p w14:paraId="5D5A071E" w14:textId="77777777" w:rsidR="00657B56" w:rsidRDefault="00657B56" w:rsidP="00657B56">
      <w:pPr>
        <w:rPr>
          <w:rFonts w:ascii="Arial" w:hAnsi="Arial" w:cs="Arial"/>
          <w:sz w:val="20"/>
          <w:szCs w:val="20"/>
        </w:rPr>
      </w:pPr>
    </w:p>
    <w:p w14:paraId="24277F09" w14:textId="77777777" w:rsidR="008C459E" w:rsidRPr="003764EC" w:rsidRDefault="008C459E" w:rsidP="008C459E">
      <w:pPr>
        <w:pStyle w:val="ListParagraph"/>
        <w:numPr>
          <w:ilvl w:val="0"/>
          <w:numId w:val="2"/>
        </w:numPr>
        <w:spacing w:line="276" w:lineRule="auto"/>
        <w:rPr>
          <w:rFonts w:ascii="Arial" w:hAnsi="Arial" w:cs="Arial"/>
          <w:b/>
          <w:bCs/>
        </w:rPr>
      </w:pPr>
      <w:r w:rsidRPr="003764EC">
        <w:rPr>
          <w:rFonts w:ascii="Arial" w:hAnsi="Arial" w:cs="Arial"/>
          <w:b/>
          <w:bCs/>
        </w:rPr>
        <w:t>Approval of May 27</w:t>
      </w:r>
      <w:r w:rsidRPr="003764EC">
        <w:rPr>
          <w:rFonts w:ascii="Arial" w:hAnsi="Arial" w:cs="Arial"/>
          <w:b/>
          <w:bCs/>
          <w:vertAlign w:val="superscript"/>
        </w:rPr>
        <w:t>th</w:t>
      </w:r>
      <w:r w:rsidRPr="003764EC">
        <w:rPr>
          <w:rFonts w:ascii="Arial" w:hAnsi="Arial" w:cs="Arial"/>
          <w:b/>
          <w:bCs/>
        </w:rPr>
        <w:t xml:space="preserve"> Meeting Minutes</w:t>
      </w:r>
    </w:p>
    <w:p w14:paraId="132B6375" w14:textId="3AB35FA6" w:rsidR="00154845" w:rsidRPr="00154845" w:rsidRDefault="00657B56" w:rsidP="00154845">
      <w:pPr>
        <w:pStyle w:val="ListParagraph"/>
        <w:numPr>
          <w:ilvl w:val="1"/>
          <w:numId w:val="2"/>
        </w:numPr>
        <w:rPr>
          <w:rFonts w:ascii="Arial" w:hAnsi="Arial" w:cs="Arial"/>
        </w:rPr>
      </w:pPr>
      <w:r w:rsidRPr="00CD53C6">
        <w:rPr>
          <w:rFonts w:ascii="Arial" w:hAnsi="Arial" w:cs="Arial"/>
          <w:b/>
          <w:bCs/>
        </w:rPr>
        <w:t xml:space="preserve"> </w:t>
      </w:r>
      <w:proofErr w:type="spellStart"/>
      <w:r w:rsidR="003764EC">
        <w:rPr>
          <w:rFonts w:ascii="Arial" w:hAnsi="Arial" w:cs="Arial"/>
        </w:rPr>
        <w:t>Danmin</w:t>
      </w:r>
      <w:proofErr w:type="spellEnd"/>
      <w:r w:rsidR="003764EC">
        <w:rPr>
          <w:rFonts w:ascii="Arial" w:hAnsi="Arial" w:cs="Arial"/>
        </w:rPr>
        <w:t xml:space="preserve"> </w:t>
      </w:r>
      <w:r w:rsidR="00F60634">
        <w:rPr>
          <w:rFonts w:ascii="Arial" w:hAnsi="Arial" w:cs="Arial"/>
        </w:rPr>
        <w:t xml:space="preserve">D. </w:t>
      </w:r>
      <w:r w:rsidR="00114A38">
        <w:rPr>
          <w:rFonts w:ascii="Arial" w:hAnsi="Arial" w:cs="Arial"/>
        </w:rPr>
        <w:t xml:space="preserve">motioned to approve followed by a second </w:t>
      </w:r>
      <w:r w:rsidR="00363C5C">
        <w:rPr>
          <w:rFonts w:ascii="Arial" w:hAnsi="Arial" w:cs="Arial"/>
        </w:rPr>
        <w:t>from</w:t>
      </w:r>
      <w:r w:rsidR="00114A38">
        <w:rPr>
          <w:rFonts w:ascii="Arial" w:hAnsi="Arial" w:cs="Arial"/>
        </w:rPr>
        <w:t xml:space="preserve"> </w:t>
      </w:r>
      <w:r w:rsidR="00F60634">
        <w:rPr>
          <w:rFonts w:ascii="Arial" w:hAnsi="Arial" w:cs="Arial"/>
        </w:rPr>
        <w:t>Andre M.</w:t>
      </w:r>
      <w:r w:rsidR="00114A38">
        <w:rPr>
          <w:rFonts w:ascii="Arial" w:hAnsi="Arial" w:cs="Arial"/>
        </w:rPr>
        <w:t xml:space="preserve"> </w:t>
      </w:r>
    </w:p>
    <w:p w14:paraId="24120E9E" w14:textId="422ADBE1" w:rsidR="00114A38" w:rsidRDefault="00114A38" w:rsidP="008C459E">
      <w:pPr>
        <w:pStyle w:val="ListParagraph"/>
        <w:numPr>
          <w:ilvl w:val="1"/>
          <w:numId w:val="2"/>
        </w:numPr>
        <w:rPr>
          <w:rFonts w:ascii="Arial" w:hAnsi="Arial" w:cs="Arial"/>
        </w:rPr>
      </w:pPr>
      <w:r>
        <w:rPr>
          <w:rFonts w:ascii="Arial" w:hAnsi="Arial" w:cs="Arial"/>
        </w:rPr>
        <w:t>Unanimous vote to approve the minutes.</w:t>
      </w:r>
    </w:p>
    <w:p w14:paraId="01421CFC" w14:textId="303E2FAD" w:rsidR="00154845" w:rsidRPr="00154845" w:rsidRDefault="00154845" w:rsidP="00154845">
      <w:pPr>
        <w:pStyle w:val="ListParagraph"/>
        <w:numPr>
          <w:ilvl w:val="0"/>
          <w:numId w:val="2"/>
        </w:numPr>
        <w:rPr>
          <w:rFonts w:ascii="Arial" w:hAnsi="Arial" w:cs="Arial"/>
          <w:b/>
          <w:bCs/>
        </w:rPr>
      </w:pPr>
      <w:r w:rsidRPr="00154845">
        <w:rPr>
          <w:rFonts w:ascii="Arial" w:hAnsi="Arial" w:cs="Arial"/>
          <w:b/>
          <w:bCs/>
        </w:rPr>
        <w:t>Additional Meeting Item:</w:t>
      </w:r>
    </w:p>
    <w:p w14:paraId="5CB7C41B" w14:textId="1553F603" w:rsidR="00154845" w:rsidRDefault="00154845" w:rsidP="00154845">
      <w:pPr>
        <w:pStyle w:val="ListParagraph"/>
        <w:numPr>
          <w:ilvl w:val="1"/>
          <w:numId w:val="2"/>
        </w:numPr>
        <w:rPr>
          <w:rFonts w:ascii="Arial" w:hAnsi="Arial" w:cs="Arial"/>
        </w:rPr>
      </w:pPr>
      <w:r>
        <w:rPr>
          <w:rFonts w:ascii="Arial" w:hAnsi="Arial" w:cs="Arial"/>
        </w:rPr>
        <w:t xml:space="preserve">New Board policy that will be going out for approval at the Board of Trustees meeting that includes the district requiring all students and all staff to provide proof of vaccination with the exception of religious and medical reasons. </w:t>
      </w:r>
    </w:p>
    <w:p w14:paraId="511196FF" w14:textId="3B7E95C8" w:rsidR="00154845" w:rsidRDefault="00154845" w:rsidP="00154845">
      <w:pPr>
        <w:pStyle w:val="ListParagraph"/>
        <w:numPr>
          <w:ilvl w:val="1"/>
          <w:numId w:val="2"/>
        </w:numPr>
        <w:rPr>
          <w:rFonts w:ascii="Arial" w:hAnsi="Arial" w:cs="Arial"/>
        </w:rPr>
      </w:pPr>
      <w:r>
        <w:rPr>
          <w:rFonts w:ascii="Arial" w:hAnsi="Arial" w:cs="Arial"/>
        </w:rPr>
        <w:t>The Accreditation Steering Committee has requested for Josh P. to stay to represent Classified Senate.</w:t>
      </w:r>
    </w:p>
    <w:p w14:paraId="0244FB71" w14:textId="1BC98AE9" w:rsidR="00154845" w:rsidRPr="00154845" w:rsidRDefault="00154845" w:rsidP="00154845">
      <w:pPr>
        <w:pStyle w:val="ListParagraph"/>
        <w:numPr>
          <w:ilvl w:val="1"/>
          <w:numId w:val="2"/>
        </w:numPr>
        <w:rPr>
          <w:rFonts w:ascii="Arial" w:hAnsi="Arial" w:cs="Arial"/>
        </w:rPr>
      </w:pPr>
      <w:r>
        <w:rPr>
          <w:rFonts w:ascii="Arial" w:hAnsi="Arial" w:cs="Arial"/>
        </w:rPr>
        <w:t xml:space="preserve">Josh will also remain on the Governance Task Force, but can add up to three classified reps. </w:t>
      </w:r>
    </w:p>
    <w:p w14:paraId="07E8A565" w14:textId="77777777" w:rsidR="00114A38" w:rsidRPr="00114A38" w:rsidRDefault="00114A38" w:rsidP="00114A38">
      <w:pPr>
        <w:pStyle w:val="ListParagraph"/>
        <w:numPr>
          <w:ilvl w:val="0"/>
          <w:numId w:val="2"/>
        </w:numPr>
        <w:spacing w:line="276" w:lineRule="auto"/>
        <w:rPr>
          <w:rFonts w:ascii="Arial" w:hAnsi="Arial" w:cs="Arial"/>
          <w:b/>
          <w:bCs/>
        </w:rPr>
      </w:pPr>
      <w:r w:rsidRPr="00114A38">
        <w:rPr>
          <w:rFonts w:ascii="Arial" w:hAnsi="Arial" w:cs="Arial"/>
          <w:b/>
          <w:bCs/>
        </w:rPr>
        <w:t xml:space="preserve">Final Council Updates for the Year </w:t>
      </w:r>
    </w:p>
    <w:p w14:paraId="659BAAB1" w14:textId="36D75FDF" w:rsidR="00E34166" w:rsidRPr="002F53DD" w:rsidRDefault="00564CCA" w:rsidP="00154845">
      <w:pPr>
        <w:pStyle w:val="ListParagraph"/>
        <w:numPr>
          <w:ilvl w:val="1"/>
          <w:numId w:val="2"/>
        </w:numPr>
        <w:rPr>
          <w:rFonts w:ascii="Arial" w:hAnsi="Arial" w:cs="Arial"/>
          <w:b/>
          <w:bCs/>
        </w:rPr>
      </w:pPr>
      <w:r w:rsidRPr="002F53DD">
        <w:rPr>
          <w:rFonts w:ascii="Arial" w:hAnsi="Arial" w:cs="Arial"/>
          <w:b/>
          <w:bCs/>
        </w:rPr>
        <w:t>RTC:</w:t>
      </w:r>
    </w:p>
    <w:p w14:paraId="7F85CB25" w14:textId="4FBB597D" w:rsidR="00564CCA" w:rsidRDefault="00564CCA" w:rsidP="00564CCA">
      <w:pPr>
        <w:pStyle w:val="ListParagraph"/>
        <w:numPr>
          <w:ilvl w:val="2"/>
          <w:numId w:val="2"/>
        </w:numPr>
        <w:rPr>
          <w:rFonts w:ascii="Arial" w:hAnsi="Arial" w:cs="Arial"/>
        </w:rPr>
      </w:pPr>
      <w:r>
        <w:rPr>
          <w:rFonts w:ascii="Arial" w:hAnsi="Arial" w:cs="Arial"/>
        </w:rPr>
        <w:t xml:space="preserve">Elaine Kao presented the results from </w:t>
      </w:r>
      <w:r w:rsidRPr="00AE2B67">
        <w:rPr>
          <w:rFonts w:ascii="Arial" w:hAnsi="Arial" w:cs="Arial"/>
        </w:rPr>
        <w:t>the</w:t>
      </w:r>
      <w:r w:rsidR="00AE2B67" w:rsidRPr="00AE2B67">
        <w:rPr>
          <w:rFonts w:ascii="Arial" w:hAnsi="Arial" w:cs="Arial"/>
        </w:rPr>
        <w:t xml:space="preserve"> </w:t>
      </w:r>
      <w:r w:rsidRPr="00AE2B67">
        <w:rPr>
          <w:rFonts w:ascii="Arial" w:hAnsi="Arial" w:cs="Arial"/>
        </w:rPr>
        <w:t>planning</w:t>
      </w:r>
      <w:r>
        <w:rPr>
          <w:rFonts w:ascii="Arial" w:hAnsi="Arial" w:cs="Arial"/>
        </w:rPr>
        <w:t xml:space="preserve"> survey. Results showed (students) willingness to come back to campus, but mixed feelings between the want</w:t>
      </w:r>
      <w:r w:rsidR="00363C5C">
        <w:rPr>
          <w:rFonts w:ascii="Arial" w:hAnsi="Arial" w:cs="Arial"/>
        </w:rPr>
        <w:t>;</w:t>
      </w:r>
      <w:r>
        <w:rPr>
          <w:rFonts w:ascii="Arial" w:hAnsi="Arial" w:cs="Arial"/>
        </w:rPr>
        <w:t xml:space="preserve"> </w:t>
      </w:r>
      <w:r w:rsidR="004B5DAD">
        <w:rPr>
          <w:rFonts w:ascii="Arial" w:hAnsi="Arial" w:cs="Arial"/>
        </w:rPr>
        <w:t xml:space="preserve">a higher number of students indicated the desire to continue online, and </w:t>
      </w:r>
      <w:r>
        <w:rPr>
          <w:rFonts w:ascii="Arial" w:hAnsi="Arial" w:cs="Arial"/>
        </w:rPr>
        <w:t xml:space="preserve">make </w:t>
      </w:r>
      <w:r w:rsidRPr="00AE2B67">
        <w:rPr>
          <w:rFonts w:ascii="Arial" w:hAnsi="Arial" w:cs="Arial"/>
        </w:rPr>
        <w:t>sure that everythin</w:t>
      </w:r>
      <w:r w:rsidR="00AE2B67">
        <w:rPr>
          <w:rFonts w:ascii="Arial" w:hAnsi="Arial" w:cs="Arial"/>
          <w:color w:val="000000" w:themeColor="text1"/>
        </w:rPr>
        <w:t>g</w:t>
      </w:r>
      <w:r w:rsidRPr="00AE2B67">
        <w:rPr>
          <w:rFonts w:ascii="Arial" w:hAnsi="Arial" w:cs="Arial"/>
          <w:color w:val="FF0000"/>
        </w:rPr>
        <w:t xml:space="preserve"> </w:t>
      </w:r>
      <w:r w:rsidRPr="00AE2B67">
        <w:rPr>
          <w:rFonts w:ascii="Arial" w:hAnsi="Arial" w:cs="Arial"/>
        </w:rPr>
        <w:t xml:space="preserve">stays virtual </w:t>
      </w:r>
      <w:r w:rsidR="004B5DAD" w:rsidRPr="00AE2B67">
        <w:rPr>
          <w:rFonts w:ascii="Arial" w:hAnsi="Arial" w:cs="Arial"/>
        </w:rPr>
        <w:t xml:space="preserve">as </w:t>
      </w:r>
      <w:r w:rsidR="00363C5C" w:rsidRPr="00AE2B67">
        <w:rPr>
          <w:rFonts w:ascii="Arial" w:hAnsi="Arial" w:cs="Arial"/>
        </w:rPr>
        <w:t>opposed</w:t>
      </w:r>
      <w:r w:rsidRPr="00AE2B67">
        <w:rPr>
          <w:rFonts w:ascii="Arial" w:hAnsi="Arial" w:cs="Arial"/>
        </w:rPr>
        <w:t xml:space="preserve"> to students who want to return to campus.</w:t>
      </w:r>
      <w:r w:rsidR="004B5DAD" w:rsidRPr="00AE2B67">
        <w:rPr>
          <w:rFonts w:ascii="Arial" w:hAnsi="Arial" w:cs="Arial"/>
        </w:rPr>
        <w:t xml:space="preserve"> Data proves some students do better face-to-face.</w:t>
      </w:r>
      <w:r w:rsidR="004B5DAD">
        <w:rPr>
          <w:rFonts w:ascii="Arial" w:hAnsi="Arial" w:cs="Arial"/>
        </w:rPr>
        <w:t xml:space="preserve">  </w:t>
      </w:r>
      <w:r>
        <w:rPr>
          <w:rFonts w:ascii="Arial" w:hAnsi="Arial" w:cs="Arial"/>
        </w:rPr>
        <w:t xml:space="preserve"> </w:t>
      </w:r>
    </w:p>
    <w:p w14:paraId="753F2E78" w14:textId="6EFDABFC" w:rsidR="00564CCA" w:rsidRDefault="00564CCA" w:rsidP="00564CCA">
      <w:pPr>
        <w:pStyle w:val="ListParagraph"/>
        <w:numPr>
          <w:ilvl w:val="2"/>
          <w:numId w:val="2"/>
        </w:numPr>
        <w:rPr>
          <w:rFonts w:ascii="Arial" w:hAnsi="Arial" w:cs="Arial"/>
        </w:rPr>
      </w:pPr>
      <w:r>
        <w:rPr>
          <w:rFonts w:ascii="Arial" w:hAnsi="Arial" w:cs="Arial"/>
        </w:rPr>
        <w:t xml:space="preserve">If FH does mandate that students have to be </w:t>
      </w:r>
      <w:r w:rsidR="00B74BF2">
        <w:rPr>
          <w:rFonts w:ascii="Arial" w:hAnsi="Arial" w:cs="Arial"/>
        </w:rPr>
        <w:t>vaccinated,</w:t>
      </w:r>
      <w:r>
        <w:rPr>
          <w:rFonts w:ascii="Arial" w:hAnsi="Arial" w:cs="Arial"/>
        </w:rPr>
        <w:t xml:space="preserve"> they won’t return to campus and will stay o</w:t>
      </w:r>
      <w:r w:rsidR="00D412A4">
        <w:rPr>
          <w:rFonts w:ascii="Arial" w:hAnsi="Arial" w:cs="Arial"/>
        </w:rPr>
        <w:t xml:space="preserve">nline. Many students will stay online since they are living </w:t>
      </w:r>
      <w:r w:rsidR="004B5DAD">
        <w:rPr>
          <w:rFonts w:ascii="Arial" w:hAnsi="Arial" w:cs="Arial"/>
        </w:rPr>
        <w:t xml:space="preserve">outside our service area. Registration will go down if f-2-f is the only option. </w:t>
      </w:r>
    </w:p>
    <w:p w14:paraId="2C9642B2" w14:textId="77777777" w:rsidR="00D412A4" w:rsidRPr="00C03390" w:rsidRDefault="00D412A4" w:rsidP="00D412A4">
      <w:pPr>
        <w:pStyle w:val="ListParagraph"/>
        <w:numPr>
          <w:ilvl w:val="2"/>
          <w:numId w:val="2"/>
        </w:numPr>
        <w:spacing w:line="276" w:lineRule="auto"/>
        <w:rPr>
          <w:rFonts w:ascii="Arial" w:hAnsi="Arial" w:cs="Arial"/>
        </w:rPr>
      </w:pPr>
      <w:r>
        <w:rPr>
          <w:rFonts w:ascii="Arial" w:hAnsi="Arial" w:cs="Arial"/>
        </w:rPr>
        <w:t>The theater was originally going to hold their summer concerts outside, but with the changes in CA they decided to have it in the Smithwick theater at 25% capacity, social distancing and mask mandate. Vote taken to approve those “changes”.</w:t>
      </w:r>
    </w:p>
    <w:p w14:paraId="6494693D" w14:textId="4635D263" w:rsidR="00D412A4" w:rsidRDefault="00D412A4" w:rsidP="00D412A4">
      <w:pPr>
        <w:pStyle w:val="ListParagraph"/>
        <w:numPr>
          <w:ilvl w:val="2"/>
          <w:numId w:val="2"/>
        </w:numPr>
        <w:rPr>
          <w:rFonts w:ascii="Arial" w:hAnsi="Arial" w:cs="Arial"/>
        </w:rPr>
      </w:pPr>
      <w:r>
        <w:rPr>
          <w:rFonts w:ascii="Arial" w:hAnsi="Arial" w:cs="Arial"/>
        </w:rPr>
        <w:t>Approval to allow people and district to use KCI.</w:t>
      </w:r>
    </w:p>
    <w:p w14:paraId="7B85C208" w14:textId="43FB2276" w:rsidR="00D412A4" w:rsidRDefault="00D412A4" w:rsidP="00D412A4">
      <w:pPr>
        <w:pStyle w:val="ListParagraph"/>
        <w:numPr>
          <w:ilvl w:val="2"/>
          <w:numId w:val="2"/>
        </w:numPr>
        <w:rPr>
          <w:rFonts w:ascii="Arial" w:hAnsi="Arial" w:cs="Arial"/>
        </w:rPr>
      </w:pPr>
      <w:r>
        <w:rPr>
          <w:rFonts w:ascii="Arial" w:hAnsi="Arial" w:cs="Arial"/>
        </w:rPr>
        <w:t xml:space="preserve">Conversation to have at next meeting on what campus will look like when returning back. </w:t>
      </w:r>
    </w:p>
    <w:p w14:paraId="1465E4CF" w14:textId="04965FF3" w:rsidR="00D412A4" w:rsidRPr="002F53DD" w:rsidRDefault="00460478" w:rsidP="00D412A4">
      <w:pPr>
        <w:pStyle w:val="ListParagraph"/>
        <w:numPr>
          <w:ilvl w:val="1"/>
          <w:numId w:val="2"/>
        </w:numPr>
        <w:rPr>
          <w:rFonts w:ascii="Arial" w:hAnsi="Arial" w:cs="Arial"/>
          <w:b/>
          <w:bCs/>
        </w:rPr>
      </w:pPr>
      <w:r w:rsidRPr="002F53DD">
        <w:rPr>
          <w:rFonts w:ascii="Arial" w:hAnsi="Arial" w:cs="Arial"/>
          <w:b/>
          <w:bCs/>
        </w:rPr>
        <w:t>Advisory Council</w:t>
      </w:r>
      <w:r w:rsidR="002F53DD" w:rsidRPr="002F53DD">
        <w:rPr>
          <w:rFonts w:ascii="Arial" w:hAnsi="Arial" w:cs="Arial"/>
          <w:b/>
          <w:bCs/>
        </w:rPr>
        <w:t>:</w:t>
      </w:r>
    </w:p>
    <w:p w14:paraId="7D1D485A" w14:textId="757AEDE7" w:rsidR="00460478" w:rsidRDefault="00460478" w:rsidP="00460478">
      <w:pPr>
        <w:pStyle w:val="ListParagraph"/>
        <w:numPr>
          <w:ilvl w:val="2"/>
          <w:numId w:val="2"/>
        </w:numPr>
        <w:rPr>
          <w:rFonts w:ascii="Arial" w:hAnsi="Arial" w:cs="Arial"/>
        </w:rPr>
      </w:pPr>
      <w:r>
        <w:rPr>
          <w:rFonts w:ascii="Arial" w:hAnsi="Arial" w:cs="Arial"/>
        </w:rPr>
        <w:t xml:space="preserve">Midterm report (June 4), looking for feedback. </w:t>
      </w:r>
    </w:p>
    <w:p w14:paraId="5F0F9DA3" w14:textId="77777777" w:rsidR="009773BB" w:rsidRDefault="00460478" w:rsidP="00460478">
      <w:pPr>
        <w:pStyle w:val="ListParagraph"/>
        <w:numPr>
          <w:ilvl w:val="2"/>
          <w:numId w:val="2"/>
        </w:numPr>
        <w:rPr>
          <w:rFonts w:ascii="Arial" w:hAnsi="Arial" w:cs="Arial"/>
        </w:rPr>
      </w:pPr>
      <w:r>
        <w:rPr>
          <w:rFonts w:ascii="Arial" w:hAnsi="Arial" w:cs="Arial"/>
        </w:rPr>
        <w:t>Shared Governance Taskforce: they have identified a possible facilitator Dr. Darla Cooper</w:t>
      </w:r>
      <w:r w:rsidR="009773BB">
        <w:rPr>
          <w:rFonts w:ascii="Arial" w:hAnsi="Arial" w:cs="Arial"/>
        </w:rPr>
        <w:t xml:space="preserve">. Darla presented a PowerPoint with things wanting to focus on within the task force also, broke down the governance survey that went out to staff, faculty, and students who participate in governance. </w:t>
      </w:r>
    </w:p>
    <w:p w14:paraId="006F66A9" w14:textId="524A251A" w:rsidR="004B5DAD" w:rsidRPr="004B5DAD" w:rsidRDefault="009773BB" w:rsidP="004B5DAD">
      <w:pPr>
        <w:pStyle w:val="ListParagraph"/>
        <w:numPr>
          <w:ilvl w:val="2"/>
          <w:numId w:val="2"/>
        </w:numPr>
        <w:rPr>
          <w:rFonts w:ascii="Arial" w:hAnsi="Arial" w:cs="Arial"/>
        </w:rPr>
      </w:pPr>
      <w:r>
        <w:rPr>
          <w:rFonts w:ascii="Arial" w:hAnsi="Arial" w:cs="Arial"/>
        </w:rPr>
        <w:t>President Nguyen wanted to talk about her list of strategic objectives moving forward</w:t>
      </w:r>
      <w:r w:rsidR="00616B47">
        <w:rPr>
          <w:rFonts w:ascii="Arial" w:hAnsi="Arial" w:cs="Arial"/>
        </w:rPr>
        <w:t>, but only had a brief time slot on agenda.</w:t>
      </w:r>
    </w:p>
    <w:p w14:paraId="6D38BCE1" w14:textId="77777777" w:rsidR="004B5DAD" w:rsidRPr="004B5DAD" w:rsidRDefault="00616B47" w:rsidP="004B5DAD">
      <w:pPr>
        <w:pStyle w:val="ListParagraph"/>
        <w:numPr>
          <w:ilvl w:val="1"/>
          <w:numId w:val="2"/>
        </w:numPr>
        <w:rPr>
          <w:rFonts w:ascii="Arial" w:hAnsi="Arial" w:cs="Arial"/>
        </w:rPr>
      </w:pPr>
      <w:r w:rsidRPr="004B5DAD">
        <w:rPr>
          <w:rFonts w:ascii="Arial" w:hAnsi="Arial" w:cs="Arial"/>
          <w:b/>
          <w:bCs/>
        </w:rPr>
        <w:t>R&amp;R:</w:t>
      </w:r>
    </w:p>
    <w:p w14:paraId="650AE639" w14:textId="58A5D712" w:rsidR="00616B47" w:rsidRPr="004B5DAD" w:rsidRDefault="00616B47" w:rsidP="004B5DAD">
      <w:pPr>
        <w:pStyle w:val="ListParagraph"/>
        <w:numPr>
          <w:ilvl w:val="2"/>
          <w:numId w:val="2"/>
        </w:numPr>
        <w:rPr>
          <w:rFonts w:ascii="Arial" w:hAnsi="Arial" w:cs="Arial"/>
        </w:rPr>
      </w:pPr>
      <w:r w:rsidRPr="004B5DAD">
        <w:rPr>
          <w:rFonts w:ascii="Arial" w:hAnsi="Arial" w:cs="Arial"/>
        </w:rPr>
        <w:lastRenderedPageBreak/>
        <w:t>Updates provided on college bookstore</w:t>
      </w:r>
      <w:r w:rsidR="001E6FDD" w:rsidRPr="004B5DAD">
        <w:rPr>
          <w:rFonts w:ascii="Arial" w:hAnsi="Arial" w:cs="Arial"/>
        </w:rPr>
        <w:t xml:space="preserve"> (company coming in to run bookstore, company hasn’t been announced)</w:t>
      </w:r>
      <w:r w:rsidRPr="004B5DAD">
        <w:rPr>
          <w:rFonts w:ascii="Arial" w:hAnsi="Arial" w:cs="Arial"/>
        </w:rPr>
        <w:t xml:space="preserve">, facilities and the prioritization process, and annual budget requests, May revise budget. Also, students have requested R&amp;R talk about how to process student requests. </w:t>
      </w:r>
    </w:p>
    <w:p w14:paraId="6D085BD8" w14:textId="75E33D6C" w:rsidR="00616B47" w:rsidRPr="00616B47" w:rsidRDefault="00616B47" w:rsidP="00616B47">
      <w:pPr>
        <w:pStyle w:val="ListParagraph"/>
        <w:numPr>
          <w:ilvl w:val="2"/>
          <w:numId w:val="2"/>
        </w:numPr>
        <w:rPr>
          <w:rFonts w:ascii="Arial" w:hAnsi="Arial" w:cs="Arial"/>
        </w:rPr>
      </w:pPr>
      <w:r>
        <w:rPr>
          <w:rFonts w:ascii="Arial" w:hAnsi="Arial" w:cs="Arial"/>
        </w:rPr>
        <w:t>At the end of meeting council members talked about what went well and what can be improved</w:t>
      </w:r>
      <w:r w:rsidR="001E6FDD">
        <w:rPr>
          <w:rFonts w:ascii="Arial" w:hAnsi="Arial" w:cs="Arial"/>
        </w:rPr>
        <w:t xml:space="preserve"> and overall, how the whole year went. </w:t>
      </w:r>
    </w:p>
    <w:p w14:paraId="256C72CE" w14:textId="77777777" w:rsidR="001E6FDD" w:rsidRPr="001E6FDD" w:rsidRDefault="001E6FDD" w:rsidP="001E6FDD">
      <w:pPr>
        <w:pStyle w:val="ListParagraph"/>
        <w:numPr>
          <w:ilvl w:val="0"/>
          <w:numId w:val="2"/>
        </w:numPr>
        <w:spacing w:line="276" w:lineRule="auto"/>
        <w:rPr>
          <w:rFonts w:ascii="Arial" w:hAnsi="Arial" w:cs="Arial"/>
          <w:b/>
          <w:bCs/>
        </w:rPr>
      </w:pPr>
      <w:r w:rsidRPr="001E6FDD">
        <w:rPr>
          <w:rFonts w:ascii="Arial" w:hAnsi="Arial" w:cs="Arial"/>
          <w:b/>
          <w:bCs/>
        </w:rPr>
        <w:t>Cabinet Offer Re: Incentives for Governance Participation (Review, Discuss and Vote to approve or return with amendments)</w:t>
      </w:r>
    </w:p>
    <w:p w14:paraId="485A4CCE" w14:textId="2D64A8B7" w:rsidR="00427979" w:rsidRDefault="00315B9D" w:rsidP="003B7D04">
      <w:pPr>
        <w:pStyle w:val="ListParagraph"/>
        <w:numPr>
          <w:ilvl w:val="1"/>
          <w:numId w:val="2"/>
        </w:numPr>
        <w:spacing w:line="276" w:lineRule="auto"/>
        <w:rPr>
          <w:rFonts w:ascii="Arial" w:hAnsi="Arial" w:cs="Arial"/>
        </w:rPr>
      </w:pPr>
      <w:r>
        <w:rPr>
          <w:rFonts w:ascii="Arial" w:hAnsi="Arial" w:cs="Arial"/>
        </w:rPr>
        <w:t xml:space="preserve">Christine proposed amendment to review the overtime hours that are allowed each month at the end of the first year rather than waiting three to do it. </w:t>
      </w:r>
    </w:p>
    <w:p w14:paraId="27C5D9AC" w14:textId="0576AA65" w:rsidR="00315B9D" w:rsidRPr="00315B9D" w:rsidRDefault="00315B9D" w:rsidP="003B7D04">
      <w:pPr>
        <w:pStyle w:val="ListParagraph"/>
        <w:numPr>
          <w:ilvl w:val="1"/>
          <w:numId w:val="2"/>
        </w:numPr>
        <w:spacing w:line="276" w:lineRule="auto"/>
        <w:rPr>
          <w:rStyle w:val="text"/>
          <w:rFonts w:ascii="Arial" w:hAnsi="Arial" w:cs="Arial"/>
        </w:rPr>
      </w:pPr>
      <w:r w:rsidRPr="00315B9D">
        <w:rPr>
          <w:rStyle w:val="text"/>
          <w:rFonts w:ascii="Arial" w:hAnsi="Arial" w:cs="Arial"/>
        </w:rPr>
        <w:t xml:space="preserve">The options </w:t>
      </w:r>
      <w:r w:rsidR="00363C5C">
        <w:rPr>
          <w:rStyle w:val="text"/>
          <w:rFonts w:ascii="Arial" w:hAnsi="Arial" w:cs="Arial"/>
        </w:rPr>
        <w:t>(</w:t>
      </w:r>
      <w:r w:rsidRPr="00315B9D">
        <w:rPr>
          <w:rStyle w:val="text"/>
          <w:rFonts w:ascii="Arial" w:hAnsi="Arial" w:cs="Arial"/>
        </w:rPr>
        <w:t>three</w:t>
      </w:r>
      <w:r w:rsidR="00363C5C">
        <w:rPr>
          <w:rStyle w:val="text"/>
          <w:rFonts w:ascii="Arial" w:hAnsi="Arial" w:cs="Arial"/>
        </w:rPr>
        <w:t xml:space="preserve">) </w:t>
      </w:r>
      <w:r w:rsidRPr="00315B9D">
        <w:rPr>
          <w:rStyle w:val="text"/>
          <w:rFonts w:ascii="Arial" w:hAnsi="Arial" w:cs="Arial"/>
        </w:rPr>
        <w:t>have remained the same since last time. PGA credit</w:t>
      </w:r>
      <w:r w:rsidR="00363C5C">
        <w:rPr>
          <w:rStyle w:val="text"/>
          <w:rFonts w:ascii="Arial" w:hAnsi="Arial" w:cs="Arial"/>
        </w:rPr>
        <w:t>,</w:t>
      </w:r>
      <w:r w:rsidRPr="00315B9D">
        <w:rPr>
          <w:rStyle w:val="text"/>
          <w:rFonts w:ascii="Arial" w:hAnsi="Arial" w:cs="Arial"/>
        </w:rPr>
        <w:t xml:space="preserve"> reduction in work hours and over</w:t>
      </w:r>
      <w:r w:rsidR="00363C5C">
        <w:rPr>
          <w:rStyle w:val="text"/>
          <w:rFonts w:ascii="Arial" w:hAnsi="Arial" w:cs="Arial"/>
        </w:rPr>
        <w:t>-</w:t>
      </w:r>
      <w:r w:rsidRPr="00315B9D">
        <w:rPr>
          <w:rStyle w:val="text"/>
          <w:rFonts w:ascii="Arial" w:hAnsi="Arial" w:cs="Arial"/>
        </w:rPr>
        <w:t>time</w:t>
      </w:r>
      <w:r w:rsidR="00363C5C">
        <w:rPr>
          <w:rStyle w:val="text"/>
          <w:rFonts w:ascii="Arial" w:hAnsi="Arial" w:cs="Arial"/>
        </w:rPr>
        <w:t xml:space="preserve"> are still being offered</w:t>
      </w:r>
      <w:r w:rsidRPr="00315B9D">
        <w:rPr>
          <w:rStyle w:val="text"/>
          <w:rFonts w:ascii="Arial" w:hAnsi="Arial" w:cs="Arial"/>
        </w:rPr>
        <w:t>, but the details of each have changed. Classified professionals may choose from among one of the options outlined and are based on nine months of government service.</w:t>
      </w:r>
    </w:p>
    <w:p w14:paraId="2A8D41DD" w14:textId="178A85F0" w:rsidR="00315B9D" w:rsidRDefault="00D84F7F" w:rsidP="003B7D04">
      <w:pPr>
        <w:pStyle w:val="ListParagraph"/>
        <w:numPr>
          <w:ilvl w:val="1"/>
          <w:numId w:val="2"/>
        </w:numPr>
        <w:spacing w:line="276" w:lineRule="auto"/>
        <w:rPr>
          <w:rStyle w:val="text"/>
          <w:rFonts w:ascii="Arial" w:hAnsi="Arial" w:cs="Arial"/>
        </w:rPr>
      </w:pPr>
      <w:r w:rsidRPr="003318A2">
        <w:rPr>
          <w:rStyle w:val="text"/>
          <w:rFonts w:ascii="Arial" w:hAnsi="Arial" w:cs="Arial"/>
          <w:i/>
          <w:iCs/>
        </w:rPr>
        <w:t>Option 1:</w:t>
      </w:r>
      <w:r>
        <w:rPr>
          <w:rStyle w:val="text"/>
          <w:rFonts w:ascii="Arial" w:hAnsi="Arial" w:cs="Arial"/>
        </w:rPr>
        <w:t xml:space="preserve"> </w:t>
      </w:r>
      <w:r w:rsidR="00315B9D" w:rsidRPr="00315B9D">
        <w:rPr>
          <w:rStyle w:val="text"/>
          <w:rFonts w:ascii="Arial" w:hAnsi="Arial" w:cs="Arial"/>
        </w:rPr>
        <w:t>If employees may opt in for PGA credit 54 hours will be approved, total changed from 27 to 54 hour</w:t>
      </w:r>
      <w:r w:rsidR="004D7848">
        <w:rPr>
          <w:rStyle w:val="text"/>
          <w:rFonts w:ascii="Arial" w:hAnsi="Arial" w:cs="Arial"/>
        </w:rPr>
        <w:t xml:space="preserve">s and if part of RTC it bumped to 108 hours. </w:t>
      </w:r>
    </w:p>
    <w:p w14:paraId="3840F79E" w14:textId="111EEE9C" w:rsidR="006B62DB" w:rsidRDefault="006B62DB" w:rsidP="006B62DB">
      <w:pPr>
        <w:pStyle w:val="ListParagraph"/>
        <w:numPr>
          <w:ilvl w:val="2"/>
          <w:numId w:val="2"/>
        </w:numPr>
        <w:spacing w:line="276" w:lineRule="auto"/>
        <w:rPr>
          <w:rStyle w:val="text"/>
          <w:rFonts w:ascii="Arial" w:hAnsi="Arial" w:cs="Arial"/>
        </w:rPr>
      </w:pPr>
      <w:r>
        <w:rPr>
          <w:rStyle w:val="text"/>
          <w:rFonts w:ascii="Arial" w:hAnsi="Arial" w:cs="Arial"/>
        </w:rPr>
        <w:t>Chris C. suggested retroactive for this year.</w:t>
      </w:r>
    </w:p>
    <w:p w14:paraId="6AB4855A" w14:textId="1529CE2C" w:rsidR="006B62DB" w:rsidRDefault="006B62DB" w:rsidP="006B62DB">
      <w:pPr>
        <w:pStyle w:val="ListParagraph"/>
        <w:numPr>
          <w:ilvl w:val="2"/>
          <w:numId w:val="2"/>
        </w:numPr>
        <w:spacing w:line="276" w:lineRule="auto"/>
        <w:rPr>
          <w:rStyle w:val="text"/>
          <w:rFonts w:ascii="Arial" w:hAnsi="Arial" w:cs="Arial"/>
        </w:rPr>
      </w:pPr>
      <w:r w:rsidRPr="00AE2B67">
        <w:rPr>
          <w:rStyle w:val="text"/>
          <w:rFonts w:ascii="Arial" w:hAnsi="Arial" w:cs="Arial"/>
          <w:color w:val="000000" w:themeColor="text1"/>
        </w:rPr>
        <w:t>Precision</w:t>
      </w:r>
      <w:r w:rsidR="00AE2B67">
        <w:rPr>
          <w:rStyle w:val="text"/>
          <w:rFonts w:ascii="Arial" w:hAnsi="Arial" w:cs="Arial"/>
        </w:rPr>
        <w:t xml:space="preserve"> </w:t>
      </w:r>
      <w:r>
        <w:rPr>
          <w:rStyle w:val="text"/>
          <w:rFonts w:ascii="Arial" w:hAnsi="Arial" w:cs="Arial"/>
        </w:rPr>
        <w:t xml:space="preserve">on classification (Administrative Assistants). Executive Assistants have recorder directly in their job descriptions. </w:t>
      </w:r>
    </w:p>
    <w:p w14:paraId="38F12E50" w14:textId="71EFAE91" w:rsidR="006B62DB" w:rsidRDefault="00D84F7F" w:rsidP="003B7D04">
      <w:pPr>
        <w:pStyle w:val="ListParagraph"/>
        <w:numPr>
          <w:ilvl w:val="1"/>
          <w:numId w:val="2"/>
        </w:numPr>
        <w:spacing w:line="276" w:lineRule="auto"/>
        <w:rPr>
          <w:rStyle w:val="text"/>
          <w:rFonts w:ascii="Arial" w:hAnsi="Arial" w:cs="Arial"/>
        </w:rPr>
      </w:pPr>
      <w:r w:rsidRPr="003318A2">
        <w:rPr>
          <w:rStyle w:val="text"/>
          <w:rFonts w:ascii="Arial" w:hAnsi="Arial" w:cs="Arial"/>
          <w:i/>
          <w:iCs/>
        </w:rPr>
        <w:t>Option 2:</w:t>
      </w:r>
      <w:r>
        <w:rPr>
          <w:rStyle w:val="text"/>
          <w:rFonts w:ascii="Arial" w:hAnsi="Arial" w:cs="Arial"/>
        </w:rPr>
        <w:t xml:space="preserve"> If a classified staff member serving as recorder as part of the regular duties</w:t>
      </w:r>
      <w:r w:rsidR="00363C5C">
        <w:rPr>
          <w:rStyle w:val="text"/>
          <w:rFonts w:ascii="Arial" w:hAnsi="Arial" w:cs="Arial"/>
        </w:rPr>
        <w:t xml:space="preserve"> and</w:t>
      </w:r>
      <w:r>
        <w:rPr>
          <w:rStyle w:val="text"/>
          <w:rFonts w:ascii="Arial" w:hAnsi="Arial" w:cs="Arial"/>
        </w:rPr>
        <w:t xml:space="preserve"> also participates in governance as a Council member or a tri-chair on another </w:t>
      </w:r>
      <w:r w:rsidR="00363C5C">
        <w:rPr>
          <w:rStyle w:val="text"/>
          <w:rFonts w:ascii="Arial" w:hAnsi="Arial" w:cs="Arial"/>
        </w:rPr>
        <w:t>c</w:t>
      </w:r>
      <w:r>
        <w:rPr>
          <w:rStyle w:val="text"/>
          <w:rFonts w:ascii="Arial" w:hAnsi="Arial" w:cs="Arial"/>
        </w:rPr>
        <w:t xml:space="preserve">ouncil the employee can opt for overtime for that week of service or a further six hour reduction in the work week for that governance meeting itself. </w:t>
      </w:r>
    </w:p>
    <w:p w14:paraId="3572E36E" w14:textId="097D09B6" w:rsidR="00D84F7F" w:rsidRDefault="00E13A2A" w:rsidP="006B62DB">
      <w:pPr>
        <w:pStyle w:val="ListParagraph"/>
        <w:numPr>
          <w:ilvl w:val="2"/>
          <w:numId w:val="2"/>
        </w:numPr>
        <w:spacing w:line="276" w:lineRule="auto"/>
        <w:rPr>
          <w:rStyle w:val="text"/>
          <w:rFonts w:ascii="Arial" w:hAnsi="Arial" w:cs="Arial"/>
        </w:rPr>
      </w:pPr>
      <w:r>
        <w:rPr>
          <w:rStyle w:val="text"/>
          <w:rFonts w:ascii="Arial" w:hAnsi="Arial" w:cs="Arial"/>
        </w:rPr>
        <w:t>Adrienne</w:t>
      </w:r>
      <w:r w:rsidR="006B62DB">
        <w:rPr>
          <w:rStyle w:val="text"/>
          <w:rFonts w:ascii="Arial" w:hAnsi="Arial" w:cs="Arial"/>
        </w:rPr>
        <w:t xml:space="preserve"> H.</w:t>
      </w:r>
      <w:r>
        <w:rPr>
          <w:rStyle w:val="text"/>
          <w:rFonts w:ascii="Arial" w:hAnsi="Arial" w:cs="Arial"/>
        </w:rPr>
        <w:t xml:space="preserve"> suggested reaching out to HR and asking</w:t>
      </w:r>
      <w:r w:rsidR="006B62DB">
        <w:rPr>
          <w:rStyle w:val="text"/>
          <w:rFonts w:ascii="Arial" w:hAnsi="Arial" w:cs="Arial"/>
        </w:rPr>
        <w:t>/guidance</w:t>
      </w:r>
      <w:r>
        <w:rPr>
          <w:rStyle w:val="text"/>
          <w:rFonts w:ascii="Arial" w:hAnsi="Arial" w:cs="Arial"/>
        </w:rPr>
        <w:t xml:space="preserve"> what would this look like in practice?</w:t>
      </w:r>
    </w:p>
    <w:p w14:paraId="4308C345" w14:textId="6FB684BD" w:rsidR="00D84F7F" w:rsidRDefault="00D84F7F" w:rsidP="003B7D04">
      <w:pPr>
        <w:pStyle w:val="ListParagraph"/>
        <w:numPr>
          <w:ilvl w:val="1"/>
          <w:numId w:val="2"/>
        </w:numPr>
        <w:spacing w:line="276" w:lineRule="auto"/>
        <w:rPr>
          <w:rStyle w:val="text"/>
          <w:rFonts w:ascii="Arial" w:hAnsi="Arial" w:cs="Arial"/>
        </w:rPr>
      </w:pPr>
      <w:r w:rsidRPr="003318A2">
        <w:rPr>
          <w:rStyle w:val="text"/>
          <w:rFonts w:ascii="Arial" w:hAnsi="Arial" w:cs="Arial"/>
          <w:i/>
          <w:iCs/>
        </w:rPr>
        <w:t>Option 3:</w:t>
      </w:r>
      <w:r>
        <w:rPr>
          <w:rStyle w:val="text"/>
          <w:rFonts w:ascii="Arial" w:hAnsi="Arial" w:cs="Arial"/>
        </w:rPr>
        <w:t xml:space="preserve"> classified staff can opt to take overtime pay for their governance service, overtime pay would be limited to the weeks or week</w:t>
      </w:r>
      <w:r w:rsidR="00F139F6">
        <w:rPr>
          <w:rStyle w:val="text"/>
          <w:rFonts w:ascii="Arial" w:hAnsi="Arial" w:cs="Arial"/>
        </w:rPr>
        <w:t xml:space="preserve"> of the actual governance meetings. Two hours built in for each </w:t>
      </w:r>
      <w:r w:rsidR="00363C5C">
        <w:rPr>
          <w:rStyle w:val="text"/>
          <w:rFonts w:ascii="Arial" w:hAnsi="Arial" w:cs="Arial"/>
        </w:rPr>
        <w:t>c</w:t>
      </w:r>
      <w:r w:rsidR="00F139F6">
        <w:rPr>
          <w:rStyle w:val="text"/>
          <w:rFonts w:ascii="Arial" w:hAnsi="Arial" w:cs="Arial"/>
        </w:rPr>
        <w:t xml:space="preserve">ouncil meetings plus four hours of prep time for classified facilitators, recorders and treasures. A regular member of </w:t>
      </w:r>
      <w:r w:rsidR="00363C5C">
        <w:rPr>
          <w:rStyle w:val="text"/>
          <w:rFonts w:ascii="Arial" w:hAnsi="Arial" w:cs="Arial"/>
        </w:rPr>
        <w:t>c</w:t>
      </w:r>
      <w:r w:rsidR="00F139F6">
        <w:rPr>
          <w:rStyle w:val="text"/>
          <w:rFonts w:ascii="Arial" w:hAnsi="Arial" w:cs="Arial"/>
        </w:rPr>
        <w:t xml:space="preserve">ouncil would receive six hours per meeting to compensate them for four hours of preparation time. (Josh pointed out that this could be a typo and believes it should be four hours overtime for each </w:t>
      </w:r>
      <w:r w:rsidR="00F139F6" w:rsidRPr="00AE2B67">
        <w:rPr>
          <w:rStyle w:val="text"/>
          <w:rFonts w:ascii="Arial" w:hAnsi="Arial" w:cs="Arial"/>
          <w:color w:val="000000" w:themeColor="text1"/>
        </w:rPr>
        <w:t>government</w:t>
      </w:r>
      <w:r w:rsidR="00AE2B67">
        <w:rPr>
          <w:rStyle w:val="text"/>
          <w:rFonts w:ascii="Arial" w:hAnsi="Arial" w:cs="Arial"/>
          <w:color w:val="000000" w:themeColor="text1"/>
        </w:rPr>
        <w:t>).</w:t>
      </w:r>
      <w:r w:rsidR="00B63A13" w:rsidRPr="00AE2B67">
        <w:rPr>
          <w:rStyle w:val="text"/>
          <w:rFonts w:ascii="Arial" w:hAnsi="Arial" w:cs="Arial"/>
        </w:rPr>
        <w:t xml:space="preserve"> </w:t>
      </w:r>
      <w:r w:rsidR="00B63A13">
        <w:rPr>
          <w:rStyle w:val="text"/>
          <w:rFonts w:ascii="Arial" w:hAnsi="Arial" w:cs="Arial"/>
        </w:rPr>
        <w:t xml:space="preserve">Tri-chairs six hours of overtime for each governance meeting, facilitators and recorders, six hours of </w:t>
      </w:r>
      <w:r w:rsidR="00E13A2A">
        <w:rPr>
          <w:rStyle w:val="text"/>
          <w:rFonts w:ascii="Arial" w:hAnsi="Arial" w:cs="Arial"/>
        </w:rPr>
        <w:t>overtime for</w:t>
      </w:r>
      <w:r w:rsidR="00B63A13">
        <w:rPr>
          <w:rStyle w:val="text"/>
          <w:rFonts w:ascii="Arial" w:hAnsi="Arial" w:cs="Arial"/>
        </w:rPr>
        <w:t xml:space="preserve"> each governance meeting and council member four hours of overtime for each governance meeting. </w:t>
      </w:r>
      <w:r w:rsidR="00E13A2A">
        <w:rPr>
          <w:rStyle w:val="text"/>
          <w:rFonts w:ascii="Arial" w:hAnsi="Arial" w:cs="Arial"/>
        </w:rPr>
        <w:t>RTCC tri-chair twelve hours per month, RTCC Facilitator twelve hours of overtime per month and RTCC Council member eight hours overtime per mont</w:t>
      </w:r>
      <w:r w:rsidR="00242899">
        <w:rPr>
          <w:rStyle w:val="text"/>
          <w:rFonts w:ascii="Arial" w:hAnsi="Arial" w:cs="Arial"/>
        </w:rPr>
        <w:t xml:space="preserve">h, </w:t>
      </w:r>
      <w:r w:rsidR="00242899" w:rsidRPr="00AE2B67">
        <w:rPr>
          <w:rStyle w:val="text"/>
          <w:rFonts w:ascii="Arial" w:hAnsi="Arial" w:cs="Arial"/>
        </w:rPr>
        <w:t>all with a 9-month limit per year</w:t>
      </w:r>
      <w:r w:rsidR="00E13A2A" w:rsidRPr="00AE2B67">
        <w:rPr>
          <w:rStyle w:val="text"/>
          <w:rFonts w:ascii="Arial" w:hAnsi="Arial" w:cs="Arial"/>
        </w:rPr>
        <w:t>.</w:t>
      </w:r>
      <w:r w:rsidR="00E13A2A">
        <w:rPr>
          <w:rStyle w:val="text"/>
          <w:rFonts w:ascii="Arial" w:hAnsi="Arial" w:cs="Arial"/>
        </w:rPr>
        <w:t xml:space="preserve"> </w:t>
      </w:r>
    </w:p>
    <w:p w14:paraId="0FF3293F" w14:textId="25666E8D" w:rsidR="003318A2" w:rsidRPr="003318A2" w:rsidRDefault="00501305" w:rsidP="003318A2">
      <w:pPr>
        <w:pStyle w:val="ListParagraph"/>
        <w:numPr>
          <w:ilvl w:val="1"/>
          <w:numId w:val="2"/>
        </w:numPr>
        <w:spacing w:line="276" w:lineRule="auto"/>
        <w:rPr>
          <w:rStyle w:val="text"/>
          <w:rFonts w:ascii="Arial" w:hAnsi="Arial" w:cs="Arial"/>
        </w:rPr>
      </w:pPr>
      <w:r>
        <w:rPr>
          <w:rStyle w:val="text"/>
          <w:rFonts w:ascii="Arial" w:hAnsi="Arial" w:cs="Arial"/>
        </w:rPr>
        <w:t xml:space="preserve">Starting in Fall 2021 the Classified Senate President will be given nine months of reassigned time to devote themselves to supporting the advocating for classified staff. Position will be backfilled by a colleague working out of class/TEA position. Cabinet proposes that this be a </w:t>
      </w:r>
      <w:r w:rsidR="003318A2">
        <w:rPr>
          <w:rStyle w:val="text"/>
          <w:rFonts w:ascii="Arial" w:hAnsi="Arial" w:cs="Arial"/>
        </w:rPr>
        <w:t>three-year</w:t>
      </w:r>
      <w:r>
        <w:rPr>
          <w:rStyle w:val="text"/>
          <w:rFonts w:ascii="Arial" w:hAnsi="Arial" w:cs="Arial"/>
        </w:rPr>
        <w:t xml:space="preserve"> pilot program and to be assessed in Spring 2024. </w:t>
      </w:r>
    </w:p>
    <w:p w14:paraId="51492CF4" w14:textId="18F8A5CB" w:rsidR="00E13A2A" w:rsidRDefault="00E13A2A" w:rsidP="003B7D04">
      <w:pPr>
        <w:pStyle w:val="ListParagraph"/>
        <w:numPr>
          <w:ilvl w:val="1"/>
          <w:numId w:val="2"/>
        </w:numPr>
        <w:spacing w:line="276" w:lineRule="auto"/>
        <w:rPr>
          <w:rFonts w:ascii="Arial" w:hAnsi="Arial" w:cs="Arial"/>
        </w:rPr>
      </w:pPr>
      <w:r>
        <w:rPr>
          <w:rFonts w:ascii="Arial" w:hAnsi="Arial" w:cs="Arial"/>
        </w:rPr>
        <w:t xml:space="preserve">Another proposed amendment allowing people to claim up to 54 hours a year instead of up to six hours a month for nine </w:t>
      </w:r>
      <w:r w:rsidRPr="00AE2B67">
        <w:rPr>
          <w:rFonts w:ascii="Arial" w:hAnsi="Arial" w:cs="Arial"/>
        </w:rPr>
        <w:t>months</w:t>
      </w:r>
      <w:r w:rsidR="00242899" w:rsidRPr="00AE2B67">
        <w:rPr>
          <w:rFonts w:ascii="Arial" w:hAnsi="Arial" w:cs="Arial"/>
        </w:rPr>
        <w:t xml:space="preserve">, as some committees have higher </w:t>
      </w:r>
      <w:r w:rsidR="003344C6" w:rsidRPr="00AE2B67">
        <w:rPr>
          <w:rFonts w:ascii="Arial" w:hAnsi="Arial" w:cs="Arial"/>
        </w:rPr>
        <w:t xml:space="preserve">seasonal </w:t>
      </w:r>
      <w:r w:rsidR="00242899" w:rsidRPr="00AE2B67">
        <w:rPr>
          <w:rFonts w:ascii="Arial" w:hAnsi="Arial" w:cs="Arial"/>
        </w:rPr>
        <w:t xml:space="preserve">workloads, </w:t>
      </w:r>
      <w:r w:rsidR="003344C6" w:rsidRPr="00AE2B67">
        <w:rPr>
          <w:rFonts w:ascii="Arial" w:hAnsi="Arial" w:cs="Arial"/>
        </w:rPr>
        <w:t>do not meet</w:t>
      </w:r>
      <w:r w:rsidR="00242899" w:rsidRPr="00AE2B67">
        <w:rPr>
          <w:rFonts w:ascii="Arial" w:hAnsi="Arial" w:cs="Arial"/>
        </w:rPr>
        <w:t xml:space="preserve"> at other times.</w:t>
      </w:r>
      <w:r w:rsidR="003344C6" w:rsidRPr="00AE2B67">
        <w:rPr>
          <w:rFonts w:ascii="Arial" w:hAnsi="Arial" w:cs="Arial"/>
        </w:rPr>
        <w:t xml:space="preserve"> </w:t>
      </w:r>
      <w:r w:rsidRPr="00AE2B67">
        <w:rPr>
          <w:rFonts w:ascii="Arial" w:hAnsi="Arial" w:cs="Arial"/>
        </w:rPr>
        <w:t xml:space="preserve"> </w:t>
      </w:r>
      <w:r w:rsidR="00242899" w:rsidRPr="00AE2B67">
        <w:rPr>
          <w:rFonts w:ascii="Arial" w:hAnsi="Arial" w:cs="Arial"/>
        </w:rPr>
        <w:t>Limit to n</w:t>
      </w:r>
      <w:r w:rsidRPr="00AE2B67">
        <w:rPr>
          <w:rFonts w:ascii="Arial" w:hAnsi="Arial" w:cs="Arial"/>
        </w:rPr>
        <w:t xml:space="preserve">ot more than double the monthly </w:t>
      </w:r>
      <w:r w:rsidR="00772504" w:rsidRPr="00AE2B67">
        <w:rPr>
          <w:rFonts w:ascii="Arial" w:hAnsi="Arial" w:cs="Arial"/>
        </w:rPr>
        <w:t>allocation (twelve or eight</w:t>
      </w:r>
      <w:r w:rsidR="00242899" w:rsidRPr="00AE2B67">
        <w:rPr>
          <w:rFonts w:ascii="Arial" w:hAnsi="Arial" w:cs="Arial"/>
        </w:rPr>
        <w:t xml:space="preserve"> hours</w:t>
      </w:r>
      <w:r w:rsidR="00772504" w:rsidRPr="00AE2B67">
        <w:rPr>
          <w:rFonts w:ascii="Arial" w:hAnsi="Arial" w:cs="Arial"/>
        </w:rPr>
        <w:t>)</w:t>
      </w:r>
      <w:r w:rsidRPr="00AE2B67">
        <w:rPr>
          <w:rFonts w:ascii="Arial" w:hAnsi="Arial" w:cs="Arial"/>
        </w:rPr>
        <w:t>. Does not apply to RTCC</w:t>
      </w:r>
      <w:r>
        <w:rPr>
          <w:rFonts w:ascii="Arial" w:hAnsi="Arial" w:cs="Arial"/>
        </w:rPr>
        <w:t>.</w:t>
      </w:r>
    </w:p>
    <w:p w14:paraId="0BF35689" w14:textId="7A669434" w:rsidR="003318A2" w:rsidRDefault="003318A2" w:rsidP="003B7D04">
      <w:pPr>
        <w:pStyle w:val="ListParagraph"/>
        <w:numPr>
          <w:ilvl w:val="1"/>
          <w:numId w:val="2"/>
        </w:numPr>
        <w:spacing w:line="276" w:lineRule="auto"/>
        <w:rPr>
          <w:rFonts w:ascii="Arial" w:hAnsi="Arial" w:cs="Arial"/>
        </w:rPr>
      </w:pPr>
      <w:r>
        <w:rPr>
          <w:rFonts w:ascii="Arial" w:hAnsi="Arial" w:cs="Arial"/>
        </w:rPr>
        <w:t>Classified Senate motioned that Josh P. and Adrienne H. meet with Cabinet to accept the reassigned time</w:t>
      </w:r>
      <w:r w:rsidR="000B6E9D">
        <w:rPr>
          <w:rFonts w:ascii="Arial" w:hAnsi="Arial" w:cs="Arial"/>
        </w:rPr>
        <w:t xml:space="preserve"> that has been offered, but to continue seeking clarification about </w:t>
      </w:r>
      <w:r w:rsidR="000B6E9D">
        <w:rPr>
          <w:rFonts w:ascii="Arial" w:hAnsi="Arial" w:cs="Arial"/>
        </w:rPr>
        <w:lastRenderedPageBreak/>
        <w:t xml:space="preserve">reduced hours and PGA. After meeting with Cabinet, it will be brought back to Classified Senate for a vote. </w:t>
      </w:r>
    </w:p>
    <w:p w14:paraId="33505598" w14:textId="2B58AEE1" w:rsidR="000B6E9D" w:rsidRDefault="000B6E9D" w:rsidP="000B6E9D">
      <w:pPr>
        <w:pStyle w:val="ListParagraph"/>
        <w:numPr>
          <w:ilvl w:val="2"/>
          <w:numId w:val="2"/>
        </w:numPr>
        <w:spacing w:line="276" w:lineRule="auto"/>
        <w:rPr>
          <w:rFonts w:ascii="Arial" w:hAnsi="Arial" w:cs="Arial"/>
        </w:rPr>
      </w:pPr>
      <w:r>
        <w:rPr>
          <w:rFonts w:ascii="Arial" w:hAnsi="Arial" w:cs="Arial"/>
        </w:rPr>
        <w:t xml:space="preserve">Christine M. motioned followed by a second from </w:t>
      </w:r>
      <w:proofErr w:type="spellStart"/>
      <w:r>
        <w:rPr>
          <w:rFonts w:ascii="Arial" w:hAnsi="Arial" w:cs="Arial"/>
        </w:rPr>
        <w:t>Konstantine</w:t>
      </w:r>
      <w:proofErr w:type="spellEnd"/>
      <w:r>
        <w:rPr>
          <w:rFonts w:ascii="Arial" w:hAnsi="Arial" w:cs="Arial"/>
        </w:rPr>
        <w:t xml:space="preserve"> K. for Josh P. and Adrienne H. to meet with Cabinet. Unanimous vote of approval. </w:t>
      </w:r>
    </w:p>
    <w:p w14:paraId="2D695769" w14:textId="0B324FDE" w:rsidR="000B6E9D" w:rsidRPr="000B6E9D" w:rsidRDefault="000B6E9D" w:rsidP="000B6E9D">
      <w:pPr>
        <w:pStyle w:val="ListParagraph"/>
        <w:numPr>
          <w:ilvl w:val="2"/>
          <w:numId w:val="2"/>
        </w:numPr>
        <w:spacing w:line="276" w:lineRule="auto"/>
        <w:rPr>
          <w:rFonts w:ascii="Arial" w:hAnsi="Arial" w:cs="Arial"/>
        </w:rPr>
      </w:pPr>
      <w:r>
        <w:rPr>
          <w:rFonts w:ascii="Arial" w:hAnsi="Arial" w:cs="Arial"/>
        </w:rPr>
        <w:t xml:space="preserve"> Josh P. proposed motion followed by second from Al G. to have another Classified Senate meeting to approve/go over meeting with Cabinet. Unanimous vote of approval. </w:t>
      </w:r>
    </w:p>
    <w:p w14:paraId="4C5F2AEC" w14:textId="7396E407" w:rsidR="00657B56" w:rsidRPr="00B35F87" w:rsidRDefault="00B31CDD" w:rsidP="003B7D04">
      <w:pPr>
        <w:pStyle w:val="ListParagraph"/>
        <w:numPr>
          <w:ilvl w:val="0"/>
          <w:numId w:val="2"/>
        </w:numPr>
        <w:rPr>
          <w:rFonts w:ascii="Arial" w:hAnsi="Arial" w:cs="Arial"/>
          <w:b/>
          <w:i/>
        </w:rPr>
      </w:pPr>
      <w:r w:rsidRPr="00B35F87">
        <w:rPr>
          <w:rFonts w:ascii="Arial" w:hAnsi="Arial" w:cs="Arial"/>
          <w:b/>
        </w:rPr>
        <w:t xml:space="preserve">Adjourn: </w:t>
      </w:r>
    </w:p>
    <w:p w14:paraId="79FE73CD" w14:textId="232844C3" w:rsidR="00657B56" w:rsidRPr="00B35F87" w:rsidRDefault="00B31CDD" w:rsidP="003B7D04">
      <w:pPr>
        <w:pStyle w:val="ListParagraph"/>
        <w:numPr>
          <w:ilvl w:val="1"/>
          <w:numId w:val="2"/>
        </w:numPr>
        <w:rPr>
          <w:rFonts w:ascii="Arial" w:hAnsi="Arial" w:cs="Arial"/>
          <w:bCs/>
          <w:i/>
        </w:rPr>
      </w:pPr>
      <w:r w:rsidRPr="00B35F87">
        <w:rPr>
          <w:rFonts w:ascii="Arial" w:hAnsi="Arial" w:cs="Arial"/>
          <w:bCs/>
        </w:rPr>
        <w:t xml:space="preserve">Next Meeting: </w:t>
      </w:r>
      <w:r w:rsidR="00124C76">
        <w:rPr>
          <w:rFonts w:ascii="Arial" w:hAnsi="Arial" w:cs="Arial"/>
          <w:b/>
        </w:rPr>
        <w:t xml:space="preserve">Thursday, </w:t>
      </w:r>
      <w:r w:rsidR="00501305">
        <w:rPr>
          <w:rFonts w:ascii="Arial" w:hAnsi="Arial" w:cs="Arial"/>
          <w:b/>
        </w:rPr>
        <w:t>June 24</w:t>
      </w:r>
      <w:r w:rsidR="00124C76">
        <w:rPr>
          <w:rFonts w:ascii="Arial" w:hAnsi="Arial" w:cs="Arial"/>
          <w:b/>
        </w:rPr>
        <w:t>, 2021</w:t>
      </w:r>
    </w:p>
    <w:p w14:paraId="31AD7809" w14:textId="77777777" w:rsidR="00657B56" w:rsidRPr="00B35F87" w:rsidRDefault="00657B56" w:rsidP="00657B56">
      <w:pPr>
        <w:pStyle w:val="ListParagraph"/>
        <w:rPr>
          <w:rFonts w:ascii="Arial" w:hAnsi="Arial" w:cs="Arial"/>
          <w:b/>
        </w:rPr>
      </w:pPr>
    </w:p>
    <w:p w14:paraId="66E2AEC9" w14:textId="77777777" w:rsidR="00657B56" w:rsidRPr="00B35F87" w:rsidRDefault="00657B56" w:rsidP="00657B56">
      <w:pPr>
        <w:rPr>
          <w:rFonts w:ascii="Arial" w:hAnsi="Arial" w:cs="Arial"/>
          <w:b/>
          <w:sz w:val="24"/>
          <w:szCs w:val="24"/>
        </w:rPr>
      </w:pPr>
    </w:p>
    <w:p w14:paraId="7BA1E05B" w14:textId="740467CD" w:rsidR="00657B56" w:rsidRPr="00B35F87" w:rsidRDefault="003318A2" w:rsidP="00657B56">
      <w:pPr>
        <w:rPr>
          <w:sz w:val="24"/>
          <w:szCs w:val="24"/>
        </w:rPr>
      </w:pPr>
      <w:r>
        <w:rPr>
          <w:sz w:val="24"/>
          <w:szCs w:val="24"/>
        </w:rPr>
        <w:t xml:space="preserve"> </w:t>
      </w:r>
    </w:p>
    <w:sectPr w:rsidR="00657B56" w:rsidRPr="00B35F87" w:rsidSect="009824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875FB"/>
    <w:multiLevelType w:val="hybridMultilevel"/>
    <w:tmpl w:val="C2081FEA"/>
    <w:lvl w:ilvl="0" w:tplc="0409000F">
      <w:start w:val="1"/>
      <w:numFmt w:val="decimal"/>
      <w:lvlText w:val="%1."/>
      <w:lvlJc w:val="left"/>
      <w:pPr>
        <w:ind w:left="810" w:hanging="360"/>
      </w:pPr>
    </w:lvl>
    <w:lvl w:ilvl="1" w:tplc="D910F56A">
      <w:start w:val="1"/>
      <w:numFmt w:val="lowerLetter"/>
      <w:lvlText w:val="%2."/>
      <w:lvlJc w:val="left"/>
      <w:pPr>
        <w:ind w:left="1530" w:hanging="360"/>
      </w:pPr>
      <w:rPr>
        <w:rFonts w:ascii="Arial" w:eastAsiaTheme="minorHAnsi" w:hAnsi="Arial" w:cs="Arial"/>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F9A3EC1"/>
    <w:multiLevelType w:val="hybridMultilevel"/>
    <w:tmpl w:val="A634C1D8"/>
    <w:lvl w:ilvl="0" w:tplc="0409000F">
      <w:start w:val="1"/>
      <w:numFmt w:val="decimal"/>
      <w:lvlText w:val="%1."/>
      <w:lvlJc w:val="left"/>
      <w:pPr>
        <w:ind w:left="720" w:hanging="360"/>
      </w:pPr>
    </w:lvl>
    <w:lvl w:ilvl="1" w:tplc="2CCCF7AE">
      <w:start w:val="1"/>
      <w:numFmt w:val="lowerLetter"/>
      <w:lvlText w:val="%2."/>
      <w:lvlJc w:val="left"/>
      <w:pPr>
        <w:ind w:left="1440" w:hanging="360"/>
      </w:pPr>
      <w:rPr>
        <w:rFonts w:ascii="Arial" w:eastAsiaTheme="minorHAnsi" w:hAnsi="Arial" w:cs="Arial"/>
        <w:b w:val="0"/>
        <w:bCs w:val="0"/>
      </w:r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FE"/>
    <w:rsid w:val="0002126B"/>
    <w:rsid w:val="00027022"/>
    <w:rsid w:val="000271DF"/>
    <w:rsid w:val="000A4B4D"/>
    <w:rsid w:val="000B6E9D"/>
    <w:rsid w:val="000B7819"/>
    <w:rsid w:val="000C7362"/>
    <w:rsid w:val="00107BA7"/>
    <w:rsid w:val="00114A38"/>
    <w:rsid w:val="00124C76"/>
    <w:rsid w:val="00154845"/>
    <w:rsid w:val="00173333"/>
    <w:rsid w:val="001E6FDD"/>
    <w:rsid w:val="001F0921"/>
    <w:rsid w:val="00200092"/>
    <w:rsid w:val="00205DA6"/>
    <w:rsid w:val="00242899"/>
    <w:rsid w:val="002502E3"/>
    <w:rsid w:val="00260855"/>
    <w:rsid w:val="00266574"/>
    <w:rsid w:val="00275F00"/>
    <w:rsid w:val="00282321"/>
    <w:rsid w:val="00296CF0"/>
    <w:rsid w:val="002E4FBE"/>
    <w:rsid w:val="002F53DD"/>
    <w:rsid w:val="00301A8B"/>
    <w:rsid w:val="003028E4"/>
    <w:rsid w:val="00315B9D"/>
    <w:rsid w:val="003318A2"/>
    <w:rsid w:val="003344C6"/>
    <w:rsid w:val="00342107"/>
    <w:rsid w:val="00342330"/>
    <w:rsid w:val="00353887"/>
    <w:rsid w:val="00363325"/>
    <w:rsid w:val="00363C5C"/>
    <w:rsid w:val="003764EC"/>
    <w:rsid w:val="003874BB"/>
    <w:rsid w:val="00387757"/>
    <w:rsid w:val="003B7D04"/>
    <w:rsid w:val="003C2803"/>
    <w:rsid w:val="00417993"/>
    <w:rsid w:val="00427979"/>
    <w:rsid w:val="004445AB"/>
    <w:rsid w:val="00453193"/>
    <w:rsid w:val="00460478"/>
    <w:rsid w:val="00480C7C"/>
    <w:rsid w:val="0048190B"/>
    <w:rsid w:val="004A24FE"/>
    <w:rsid w:val="004A6D8F"/>
    <w:rsid w:val="004B5DAD"/>
    <w:rsid w:val="004B7D59"/>
    <w:rsid w:val="004D7848"/>
    <w:rsid w:val="004E54CD"/>
    <w:rsid w:val="00501305"/>
    <w:rsid w:val="00525B80"/>
    <w:rsid w:val="00547670"/>
    <w:rsid w:val="005553D0"/>
    <w:rsid w:val="00555402"/>
    <w:rsid w:val="00564CCA"/>
    <w:rsid w:val="00565D58"/>
    <w:rsid w:val="005738DA"/>
    <w:rsid w:val="005A7408"/>
    <w:rsid w:val="005B33F4"/>
    <w:rsid w:val="005F1DB7"/>
    <w:rsid w:val="005F66CD"/>
    <w:rsid w:val="00616B47"/>
    <w:rsid w:val="006266EF"/>
    <w:rsid w:val="00657B56"/>
    <w:rsid w:val="00662EEE"/>
    <w:rsid w:val="0068726F"/>
    <w:rsid w:val="00694ECF"/>
    <w:rsid w:val="006973C5"/>
    <w:rsid w:val="006A4CD4"/>
    <w:rsid w:val="006B08BF"/>
    <w:rsid w:val="006B62DB"/>
    <w:rsid w:val="006C353F"/>
    <w:rsid w:val="006C39AA"/>
    <w:rsid w:val="006C5125"/>
    <w:rsid w:val="006D73DF"/>
    <w:rsid w:val="00705CDB"/>
    <w:rsid w:val="00714FEF"/>
    <w:rsid w:val="00717F98"/>
    <w:rsid w:val="007234E3"/>
    <w:rsid w:val="0073685A"/>
    <w:rsid w:val="00745D47"/>
    <w:rsid w:val="00746236"/>
    <w:rsid w:val="00750DBC"/>
    <w:rsid w:val="00772504"/>
    <w:rsid w:val="00783E4C"/>
    <w:rsid w:val="007A0CBF"/>
    <w:rsid w:val="007B2491"/>
    <w:rsid w:val="007D68F8"/>
    <w:rsid w:val="007E3285"/>
    <w:rsid w:val="008218EC"/>
    <w:rsid w:val="00836CAF"/>
    <w:rsid w:val="00841031"/>
    <w:rsid w:val="0085447F"/>
    <w:rsid w:val="008C459E"/>
    <w:rsid w:val="009370CD"/>
    <w:rsid w:val="009725B8"/>
    <w:rsid w:val="00973BB6"/>
    <w:rsid w:val="00974B42"/>
    <w:rsid w:val="009773BB"/>
    <w:rsid w:val="00981C4B"/>
    <w:rsid w:val="00982479"/>
    <w:rsid w:val="009A2353"/>
    <w:rsid w:val="009C4D0C"/>
    <w:rsid w:val="009D00F0"/>
    <w:rsid w:val="009F1294"/>
    <w:rsid w:val="009F7E67"/>
    <w:rsid w:val="00A24E37"/>
    <w:rsid w:val="00A461DE"/>
    <w:rsid w:val="00A513B1"/>
    <w:rsid w:val="00A60A3A"/>
    <w:rsid w:val="00A70F01"/>
    <w:rsid w:val="00A83F98"/>
    <w:rsid w:val="00AA4536"/>
    <w:rsid w:val="00AE2B67"/>
    <w:rsid w:val="00AF6EE4"/>
    <w:rsid w:val="00B03DC9"/>
    <w:rsid w:val="00B27EE8"/>
    <w:rsid w:val="00B31CDD"/>
    <w:rsid w:val="00B32A81"/>
    <w:rsid w:val="00B35220"/>
    <w:rsid w:val="00B35F87"/>
    <w:rsid w:val="00B628BB"/>
    <w:rsid w:val="00B63A13"/>
    <w:rsid w:val="00B74BF2"/>
    <w:rsid w:val="00B8190B"/>
    <w:rsid w:val="00BA7A43"/>
    <w:rsid w:val="00BB2618"/>
    <w:rsid w:val="00BC34FA"/>
    <w:rsid w:val="00BC58BD"/>
    <w:rsid w:val="00BD7C31"/>
    <w:rsid w:val="00BF4056"/>
    <w:rsid w:val="00BF7013"/>
    <w:rsid w:val="00C03390"/>
    <w:rsid w:val="00C206E8"/>
    <w:rsid w:val="00C34D5B"/>
    <w:rsid w:val="00CC0F2D"/>
    <w:rsid w:val="00CC5355"/>
    <w:rsid w:val="00CD53C6"/>
    <w:rsid w:val="00CE34F7"/>
    <w:rsid w:val="00D1400D"/>
    <w:rsid w:val="00D23BD1"/>
    <w:rsid w:val="00D36436"/>
    <w:rsid w:val="00D412A4"/>
    <w:rsid w:val="00D46A67"/>
    <w:rsid w:val="00D4755E"/>
    <w:rsid w:val="00D84F7F"/>
    <w:rsid w:val="00D8509A"/>
    <w:rsid w:val="00DC51BA"/>
    <w:rsid w:val="00DF59E9"/>
    <w:rsid w:val="00DF61D1"/>
    <w:rsid w:val="00E13A2A"/>
    <w:rsid w:val="00E20FB2"/>
    <w:rsid w:val="00E34166"/>
    <w:rsid w:val="00E5123B"/>
    <w:rsid w:val="00E64892"/>
    <w:rsid w:val="00E900A1"/>
    <w:rsid w:val="00E93019"/>
    <w:rsid w:val="00E94631"/>
    <w:rsid w:val="00EA6D70"/>
    <w:rsid w:val="00EB0269"/>
    <w:rsid w:val="00F139F6"/>
    <w:rsid w:val="00F20182"/>
    <w:rsid w:val="00F52B8D"/>
    <w:rsid w:val="00F56AD3"/>
    <w:rsid w:val="00F60634"/>
    <w:rsid w:val="00F6334A"/>
    <w:rsid w:val="00F80F0C"/>
    <w:rsid w:val="00FB1280"/>
    <w:rsid w:val="00FB4720"/>
    <w:rsid w:val="00FC6477"/>
    <w:rsid w:val="00F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982A"/>
  <w15:chartTrackingRefBased/>
  <w15:docId w15:val="{1A88045D-56C1-406A-9C81-88C61B9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 w:type="paragraph" w:styleId="NormalWeb">
    <w:name w:val="Normal (Web)"/>
    <w:basedOn w:val="Normal"/>
    <w:uiPriority w:val="99"/>
    <w:semiHidden/>
    <w:unhideWhenUsed/>
    <w:rsid w:val="00BF7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1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2293">
      <w:bodyDiv w:val="1"/>
      <w:marLeft w:val="0"/>
      <w:marRight w:val="0"/>
      <w:marTop w:val="0"/>
      <w:marBottom w:val="0"/>
      <w:divBdr>
        <w:top w:val="none" w:sz="0" w:space="0" w:color="auto"/>
        <w:left w:val="none" w:sz="0" w:space="0" w:color="auto"/>
        <w:bottom w:val="none" w:sz="0" w:space="0" w:color="auto"/>
        <w:right w:val="none" w:sz="0" w:space="0" w:color="auto"/>
      </w:divBdr>
    </w:div>
    <w:div w:id="926108946">
      <w:bodyDiv w:val="1"/>
      <w:marLeft w:val="0"/>
      <w:marRight w:val="0"/>
      <w:marTop w:val="0"/>
      <w:marBottom w:val="0"/>
      <w:divBdr>
        <w:top w:val="none" w:sz="0" w:space="0" w:color="auto"/>
        <w:left w:val="none" w:sz="0" w:space="0" w:color="auto"/>
        <w:bottom w:val="none" w:sz="0" w:space="0" w:color="auto"/>
        <w:right w:val="none" w:sz="0" w:space="0" w:color="auto"/>
      </w:divBdr>
    </w:div>
    <w:div w:id="11260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4909-0857-1848-9B40-973F952E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Owens</dc:creator>
  <cp:keywords/>
  <dc:description/>
  <cp:lastModifiedBy>Erika Cervantes</cp:lastModifiedBy>
  <cp:revision>2</cp:revision>
  <dcterms:created xsi:type="dcterms:W3CDTF">2021-06-22T17:04:00Z</dcterms:created>
  <dcterms:modified xsi:type="dcterms:W3CDTF">2021-06-22T17:04:00Z</dcterms:modified>
</cp:coreProperties>
</file>