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E00B" w14:textId="7D05CD5B" w:rsidR="001A1EF1" w:rsidRPr="003D3689" w:rsidRDefault="009D7EFF" w:rsidP="00F471DE">
      <w:pPr>
        <w:pStyle w:val="Heading1"/>
      </w:pPr>
      <w:r w:rsidRPr="003D3689">
        <w:t>MEMO</w:t>
      </w:r>
    </w:p>
    <w:p w14:paraId="6F21C169" w14:textId="77777777" w:rsidR="009D7EFF" w:rsidRPr="009D7EFF" w:rsidRDefault="009D7EFF" w:rsidP="00BA4FFC"/>
    <w:p w14:paraId="62A411C5" w14:textId="13DF8078" w:rsidR="009D7EFF" w:rsidRPr="009D7EFF" w:rsidRDefault="009D7EFF" w:rsidP="00BA4FFC">
      <w:r w:rsidRPr="009D7EFF">
        <w:t>To:</w:t>
      </w:r>
      <w:r w:rsidRPr="009D7EFF">
        <w:tab/>
      </w:r>
      <w:r w:rsidR="006F75C8">
        <w:t>President Nguyen</w:t>
      </w:r>
    </w:p>
    <w:p w14:paraId="4B4A9A31" w14:textId="77777777" w:rsidR="009D7EFF" w:rsidRPr="009D7EFF" w:rsidRDefault="009D7EFF" w:rsidP="00BA4FFC"/>
    <w:p w14:paraId="36D009AB" w14:textId="430BBEC5" w:rsidR="009D7EFF" w:rsidRDefault="009D7EFF" w:rsidP="006F75C8">
      <w:r w:rsidRPr="009D7EFF">
        <w:t xml:space="preserve">Cc: </w:t>
      </w:r>
      <w:r w:rsidR="00B067B5">
        <w:tab/>
        <w:t>Advisory Council</w:t>
      </w:r>
    </w:p>
    <w:p w14:paraId="04E4DEF2" w14:textId="2E7D11B6" w:rsidR="009D7EFF" w:rsidRPr="009D7EFF" w:rsidRDefault="006F75C8" w:rsidP="00BA4FFC">
      <w:r>
        <w:tab/>
      </w:r>
    </w:p>
    <w:p w14:paraId="30AC6812" w14:textId="7306CEC4" w:rsidR="009D7EFF" w:rsidRDefault="009D7EFF" w:rsidP="00483734">
      <w:r w:rsidRPr="009D7EFF">
        <w:t xml:space="preserve">Fr: </w:t>
      </w:r>
      <w:r w:rsidR="006F75C8">
        <w:t xml:space="preserve">     The Advisory Council</w:t>
      </w:r>
    </w:p>
    <w:p w14:paraId="61215AD2" w14:textId="77777777" w:rsidR="009D7EFF" w:rsidRPr="009D7EFF" w:rsidRDefault="009D7EFF" w:rsidP="00BA4FFC"/>
    <w:p w14:paraId="1951FCA2" w14:textId="2BE530A7" w:rsidR="009D7EFF" w:rsidRPr="009D7EFF" w:rsidRDefault="009D7EFF" w:rsidP="00BA4FFC">
      <w:r w:rsidRPr="009D7EFF">
        <w:t xml:space="preserve">Date: </w:t>
      </w:r>
      <w:r w:rsidRPr="009D7EFF">
        <w:tab/>
      </w:r>
      <w:r w:rsidR="00486985">
        <w:t>February 5, 2020</w:t>
      </w:r>
    </w:p>
    <w:p w14:paraId="79559AEE" w14:textId="77777777" w:rsidR="009D7EFF" w:rsidRPr="009D7EFF" w:rsidRDefault="009D7EFF" w:rsidP="00BA4FFC"/>
    <w:p w14:paraId="1076C8D6" w14:textId="5B92EE9B" w:rsidR="009D7EFF" w:rsidRPr="00F471DE" w:rsidRDefault="00F471DE" w:rsidP="00F471DE">
      <w:pPr>
        <w:pStyle w:val="Heading2"/>
      </w:pPr>
      <w:r>
        <w:t>Re</w:t>
      </w:r>
      <w:r w:rsidR="009D7EFF" w:rsidRPr="00F471DE">
        <w:t>:</w:t>
      </w:r>
      <w:r w:rsidR="009D7EFF" w:rsidRPr="00F471DE">
        <w:tab/>
      </w:r>
      <w:r w:rsidR="00486985">
        <w:t>2020 Faculty Prioritization</w:t>
      </w:r>
    </w:p>
    <w:p w14:paraId="12B27883" w14:textId="77777777" w:rsidR="009D7EFF" w:rsidRPr="009D7EFF" w:rsidRDefault="009D7EFF" w:rsidP="00F471DE">
      <w:pPr>
        <w:pStyle w:val="Heading2"/>
      </w:pPr>
    </w:p>
    <w:p w14:paraId="63C5FEE6" w14:textId="0666AE34" w:rsidR="009D7EFF" w:rsidRPr="009D7EFF" w:rsidRDefault="009D7EFF" w:rsidP="00BA4FFC">
      <w:r w:rsidRPr="009D7E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5B531" wp14:editId="7F27522F">
                <wp:simplePos x="0" y="0"/>
                <wp:positionH relativeFrom="column">
                  <wp:posOffset>38100</wp:posOffset>
                </wp:positionH>
                <wp:positionV relativeFrom="paragraph">
                  <wp:posOffset>108585</wp:posOffset>
                </wp:positionV>
                <wp:extent cx="6718300" cy="0"/>
                <wp:effectExtent l="0" t="0" r="12700" b="12700"/>
                <wp:wrapNone/>
                <wp:docPr id="2" name="Straight Connector 2" descr="Line connector r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6DE21" id="Straight Connector 2" o:spid="_x0000_s1026" alt="Line connector rul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55pt" to="532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mH7xAEAAN8DAAAOAAAAZHJzL2Uyb0RvYy54bWysU8GO0zAQvSPxD5bvNGmRllXUdA9dwWUF&#13;&#10;FQsf4HXGjSXbY429Tfv3jN02i1gkBOLi2J55b+Y9T9Z3R+/EAShZDL1cLlopIGgcbNj38vu3j+9u&#13;&#10;pUhZhUE5DNDLEyR5t3n7Zj3FDlY4ohuABJOE1E2xl2POsWuapEfwKi0wQuCgQfIq85H2zUBqYnbv&#13;&#10;mlXb3jQT0hAJNaTEt/fnoNxUfmNA5y/GJMjC9ZJ7y3Wluj6VtdmsVbcnFUerL22of+jCKxu46Ex1&#13;&#10;r7ISz2RfUXmrCROavNDoGzTGaqgaWM2y/UXN46giVC1sToqzTen/0erPhx0JO/RyJUVQnp/oMZOy&#13;&#10;+zGLLYbABiIJjg2QNPv2YAMIPQfo2UHxcIqpY6pt2NHllOKOiiFHQ758Wao4Vt9Ps+9wzELz5c2H&#13;&#10;5e37lp9HX2PNCzBSyp8AvSibXjpuoDqtDg8pczFOvabwoTRyLl13+eSgVHfhKxiWycWWFV0HDLaO&#13;&#10;xEHxaCitIeRlkcJ8NbvAjHVuBrZ/Bl7yCxTq8P0NeEbUyhjyDPY2IP2uej5eWzbn/KsDZ93Fgicc&#13;&#10;TvVRqjU8RVXhZeLLmP58rvCX/3LzAwAA//8DAFBLAwQUAAYACAAAACEASRxcOeEAAAANAQAADwAA&#13;&#10;AGRycy9kb3ducmV2LnhtbEyPQUvDQBCF74L/YRnBm920SJQ0m1IqYi1IsRba4zY7JtHsbNjdNum/&#13;&#10;d4oHvQzM95g37+WzwbbihD40jhSMRwkIpNKZhioF24/nu0cQIWoyunWECs4YYFZcX+U6M66ndzxt&#13;&#10;YiXYhEKmFdQxdpmUoazR6jByHRJrn85bHXn1lTRe92xuWzlJklRa3RB/qHWHixrL783RKnjzy+Vi&#13;&#10;vjp/0Xpv+91ktVu/Di9K3d4MT1Me8ymIiEP8u4BLB84PBQc7uCOZIFoFKdeJjB/GIC5ykt4zOfwS&#13;&#10;WeTyf4viBwAA//8DAFBLAQItABQABgAIAAAAIQC2gziS/gAAAOEBAAATAAAAAAAAAAAAAAAAAAAA&#13;&#10;AABbQ29udGVudF9UeXBlc10ueG1sUEsBAi0AFAAGAAgAAAAhADj9If/WAAAAlAEAAAsAAAAAAAAA&#13;&#10;AAAAAAAALwEAAF9yZWxzLy5yZWxzUEsBAi0AFAAGAAgAAAAhAEvSYfvEAQAA3wMAAA4AAAAAAAAA&#13;&#10;AAAAAAAALgIAAGRycy9lMm9Eb2MueG1sUEsBAi0AFAAGAAgAAAAhAEkcXDn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68AF3FDB" w14:textId="55D001F5" w:rsidR="006F75C8" w:rsidRPr="006F75C8" w:rsidRDefault="00E96873" w:rsidP="006F75C8">
      <w:pPr>
        <w:rPr>
          <w:rFonts w:ascii="Times New Roman" w:eastAsia="Times New Roman" w:hAnsi="Times New Roman" w:cs="Times New Roman"/>
        </w:rPr>
      </w:pPr>
      <w:r w:rsidRPr="00E96873">
        <w:rPr>
          <w:rFonts w:ascii="Times New Roman" w:eastAsia="Times New Roman" w:hAnsi="Times New Roman" w:cs="Times New Roman"/>
        </w:rPr>
        <w:t xml:space="preserve">The Advisory Council recommends that the college move forward with the faculty prioritization list as proposed </w:t>
      </w:r>
      <w:r>
        <w:rPr>
          <w:rFonts w:ascii="Times New Roman" w:eastAsia="Times New Roman" w:hAnsi="Times New Roman" w:cs="Times New Roman"/>
        </w:rPr>
        <w:t>by</w:t>
      </w:r>
      <w:bookmarkStart w:id="0" w:name="_GoBack"/>
      <w:bookmarkEnd w:id="0"/>
      <w:r w:rsidRPr="00E96873">
        <w:rPr>
          <w:rFonts w:ascii="Times New Roman" w:eastAsia="Times New Roman" w:hAnsi="Times New Roman" w:cs="Times New Roman"/>
        </w:rPr>
        <w:t xml:space="preserve"> attendees at the dean’s meeting (which included representation from the Office of Instruction, Online Learning, Student Services, and Academic Senate) on January 21</w:t>
      </w:r>
      <w:r w:rsidRPr="00E96873">
        <w:rPr>
          <w:rFonts w:ascii="Times New Roman" w:eastAsia="Times New Roman" w:hAnsi="Times New Roman" w:cs="Times New Roman"/>
          <w:vertAlign w:val="superscript"/>
        </w:rPr>
        <w:t>st</w:t>
      </w:r>
      <w:r w:rsidRPr="00E96873">
        <w:rPr>
          <w:rFonts w:ascii="Times New Roman" w:eastAsia="Times New Roman" w:hAnsi="Times New Roman" w:cs="Times New Roman"/>
        </w:rPr>
        <w:t>, 2020</w:t>
      </w:r>
      <w:r w:rsidR="00486985">
        <w:rPr>
          <w:rFonts w:ascii="Times New Roman" w:eastAsia="Times New Roman" w:hAnsi="Times New Roman" w:cs="Times New Roman"/>
        </w:rPr>
        <w:t>; the college should hire the three categorically funded positions and as many of the remaining Fund 14 positions as the budget allows.</w:t>
      </w:r>
    </w:p>
    <w:p w14:paraId="05B85496" w14:textId="77777777" w:rsidR="00CB6AB8" w:rsidRPr="00CB6AB8" w:rsidRDefault="00CB6AB8" w:rsidP="00CB6AB8"/>
    <w:p w14:paraId="6E8AD298" w14:textId="77777777" w:rsidR="00CB6AB8" w:rsidRPr="009D7EFF" w:rsidRDefault="00CB6AB8" w:rsidP="00CB6AB8"/>
    <w:p w14:paraId="14384654" w14:textId="77777777" w:rsidR="00483734" w:rsidRDefault="00483734" w:rsidP="00BA4FFC"/>
    <w:p w14:paraId="4DEEC57A" w14:textId="77777777" w:rsidR="00483734" w:rsidRDefault="00483734" w:rsidP="00BA4FFC"/>
    <w:p w14:paraId="5C1AC5AA" w14:textId="77777777" w:rsidR="00483734" w:rsidRDefault="00483734" w:rsidP="00BA4FFC"/>
    <w:p w14:paraId="0A1DFDA0" w14:textId="77777777" w:rsidR="00483734" w:rsidRDefault="00483734" w:rsidP="00BA4FFC"/>
    <w:p w14:paraId="3B97A80F" w14:textId="77777777" w:rsidR="00483734" w:rsidRDefault="00483734" w:rsidP="00BA4FFC"/>
    <w:p w14:paraId="4417257C" w14:textId="77777777" w:rsidR="00483734" w:rsidRDefault="00483734" w:rsidP="00BA4FFC"/>
    <w:p w14:paraId="4705DE50" w14:textId="559F7E25" w:rsidR="006F3AF4" w:rsidRDefault="006F3AF4" w:rsidP="00BA4FFC"/>
    <w:p w14:paraId="5B1748DB" w14:textId="77777777" w:rsidR="006F3AF4" w:rsidRPr="006F3AF4" w:rsidRDefault="006F3AF4" w:rsidP="006F3AF4"/>
    <w:p w14:paraId="3036F9B6" w14:textId="77777777" w:rsidR="006F3AF4" w:rsidRPr="006F3AF4" w:rsidRDefault="006F3AF4" w:rsidP="006F3AF4"/>
    <w:p w14:paraId="2180792B" w14:textId="77777777" w:rsidR="006F3AF4" w:rsidRPr="006F3AF4" w:rsidRDefault="006F3AF4" w:rsidP="006F3AF4"/>
    <w:p w14:paraId="3660C6A2" w14:textId="77777777" w:rsidR="006F3AF4" w:rsidRPr="006F3AF4" w:rsidRDefault="006F3AF4" w:rsidP="006F3AF4"/>
    <w:p w14:paraId="59C3E001" w14:textId="77777777" w:rsidR="006F3AF4" w:rsidRPr="006F3AF4" w:rsidRDefault="006F3AF4" w:rsidP="006F3AF4"/>
    <w:p w14:paraId="1631A2F5" w14:textId="77777777" w:rsidR="006F3AF4" w:rsidRPr="006F3AF4" w:rsidRDefault="006F3AF4" w:rsidP="006F3AF4"/>
    <w:p w14:paraId="4582C4C3" w14:textId="77777777" w:rsidR="006F3AF4" w:rsidRPr="006F3AF4" w:rsidRDefault="006F3AF4" w:rsidP="006F3AF4"/>
    <w:p w14:paraId="62B726DC" w14:textId="44C35836" w:rsidR="006F3AF4" w:rsidRDefault="006F3AF4" w:rsidP="006F3AF4"/>
    <w:p w14:paraId="151BF4A0" w14:textId="5D0C38DD" w:rsidR="00483734" w:rsidRPr="006F3AF4" w:rsidRDefault="00483734" w:rsidP="006F3AF4">
      <w:pPr>
        <w:tabs>
          <w:tab w:val="left" w:pos="1480"/>
        </w:tabs>
      </w:pPr>
    </w:p>
    <w:sectPr w:rsidR="00483734" w:rsidRPr="006F3AF4" w:rsidSect="00BA4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720" w:bottom="80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6C61" w14:textId="77777777" w:rsidR="005B58DF" w:rsidRDefault="005B58DF" w:rsidP="00BA4FFC">
      <w:r>
        <w:separator/>
      </w:r>
    </w:p>
  </w:endnote>
  <w:endnote w:type="continuationSeparator" w:id="0">
    <w:p w14:paraId="21EB970B" w14:textId="77777777" w:rsidR="005B58DF" w:rsidRDefault="005B58DF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8695" w14:textId="77777777" w:rsidR="007000AE" w:rsidRDefault="00700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38AE" w14:textId="77777777" w:rsidR="006F3AF4" w:rsidRDefault="006F3AF4" w:rsidP="006F3AF4">
    <w:r>
      <w:t xml:space="preserve">Prepared by: </w:t>
    </w:r>
  </w:p>
  <w:p w14:paraId="475593DE" w14:textId="77777777" w:rsidR="007000AE" w:rsidRPr="009D7EFF" w:rsidRDefault="007000AE" w:rsidP="006F3AF4"/>
  <w:p w14:paraId="31BBC241" w14:textId="77777777" w:rsidR="006F3AF4" w:rsidRDefault="006F3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701C" w14:textId="77777777" w:rsidR="007000AE" w:rsidRDefault="0070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0B9E0" w14:textId="77777777" w:rsidR="005B58DF" w:rsidRDefault="005B58DF" w:rsidP="00BA4FFC">
      <w:r>
        <w:separator/>
      </w:r>
    </w:p>
  </w:footnote>
  <w:footnote w:type="continuationSeparator" w:id="0">
    <w:p w14:paraId="2E4DF37A" w14:textId="77777777" w:rsidR="005B58DF" w:rsidRDefault="005B58DF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5C7C" w14:textId="77777777" w:rsidR="007000AE" w:rsidRDefault="00700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80DD" w14:textId="77777777" w:rsidR="00BA4FFC" w:rsidRDefault="00BA4FFC">
    <w:pPr>
      <w:pStyle w:val="Header"/>
    </w:pPr>
  </w:p>
  <w:p w14:paraId="60885AAF" w14:textId="20A9664C" w:rsidR="00BA4FFC" w:rsidRDefault="00C236DE">
    <w:pPr>
      <w:pStyle w:val="Header"/>
    </w:pPr>
    <w:r>
      <w:rPr>
        <w:noProof/>
      </w:rPr>
      <w:drawing>
        <wp:inline distT="0" distB="0" distL="0" distR="0" wp14:anchorId="1DC635A6" wp14:editId="1E9E5C36">
          <wp:extent cx="6858000" cy="907415"/>
          <wp:effectExtent l="0" t="0" r="0" b="0"/>
          <wp:docPr id="5" name="Picture 5" descr="Foothill College Governanc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vernance-Counc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9C77" w14:textId="77777777" w:rsidR="007000AE" w:rsidRDefault="00700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E0D48"/>
    <w:rsid w:val="0018601B"/>
    <w:rsid w:val="0020362A"/>
    <w:rsid w:val="002B6C9A"/>
    <w:rsid w:val="003D3689"/>
    <w:rsid w:val="003F7CC4"/>
    <w:rsid w:val="00483734"/>
    <w:rsid w:val="00486985"/>
    <w:rsid w:val="0049664C"/>
    <w:rsid w:val="004E1049"/>
    <w:rsid w:val="005A0F87"/>
    <w:rsid w:val="005B58DF"/>
    <w:rsid w:val="005E24A3"/>
    <w:rsid w:val="006F3AF4"/>
    <w:rsid w:val="006F75C8"/>
    <w:rsid w:val="007000AE"/>
    <w:rsid w:val="00724745"/>
    <w:rsid w:val="00740272"/>
    <w:rsid w:val="0088753C"/>
    <w:rsid w:val="008F1DC8"/>
    <w:rsid w:val="0098588A"/>
    <w:rsid w:val="009D7EFF"/>
    <w:rsid w:val="009F595F"/>
    <w:rsid w:val="00A2625A"/>
    <w:rsid w:val="00A47EE5"/>
    <w:rsid w:val="00A62C28"/>
    <w:rsid w:val="00B067B5"/>
    <w:rsid w:val="00B31D8C"/>
    <w:rsid w:val="00B602A2"/>
    <w:rsid w:val="00BA4FFC"/>
    <w:rsid w:val="00C200BA"/>
    <w:rsid w:val="00C236DE"/>
    <w:rsid w:val="00CB6AB8"/>
    <w:rsid w:val="00CC36E8"/>
    <w:rsid w:val="00D7359D"/>
    <w:rsid w:val="00D80657"/>
    <w:rsid w:val="00E467BE"/>
    <w:rsid w:val="00E83F3D"/>
    <w:rsid w:val="00E96873"/>
    <w:rsid w:val="00EE4713"/>
    <w:rsid w:val="00F048D7"/>
    <w:rsid w:val="00F471DE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B6AD9D90-E4C1-9645-915C-52A8B42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1D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1D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71DE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71DE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AB8"/>
    <w:rPr>
      <w:rFonts w:asciiTheme="majorHAnsi" w:eastAsiaTheme="majorEastAsia" w:hAnsiTheme="majorHAnsi" w:cstheme="majorBidi"/>
      <w:b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Simon Pennington</cp:lastModifiedBy>
  <cp:revision>4</cp:revision>
  <cp:lastPrinted>2018-09-27T00:35:00Z</cp:lastPrinted>
  <dcterms:created xsi:type="dcterms:W3CDTF">2020-02-12T01:10:00Z</dcterms:created>
  <dcterms:modified xsi:type="dcterms:W3CDTF">2020-02-12T16:32:00Z</dcterms:modified>
</cp:coreProperties>
</file>