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1A1B2" w14:textId="77777777" w:rsidR="009C07BC" w:rsidRPr="00DF03F5" w:rsidRDefault="00DF03F5">
      <w:pPr>
        <w:rPr>
          <w:b/>
        </w:rPr>
      </w:pPr>
      <w:r w:rsidRPr="00DF03F5">
        <w:rPr>
          <w:b/>
        </w:rPr>
        <w:t>Instructional Program Review Template Evaluation Rubric</w:t>
      </w:r>
    </w:p>
    <w:tbl>
      <w:tblPr>
        <w:tblStyle w:val="TableGrid"/>
        <w:tblW w:w="5000" w:type="pct"/>
        <w:tblLayout w:type="fixed"/>
        <w:tblLook w:val="04A0" w:firstRow="1" w:lastRow="0" w:firstColumn="1" w:lastColumn="0" w:noHBand="0" w:noVBand="1"/>
      </w:tblPr>
      <w:tblGrid>
        <w:gridCol w:w="1728"/>
        <w:gridCol w:w="6390"/>
        <w:gridCol w:w="1979"/>
        <w:gridCol w:w="2169"/>
        <w:gridCol w:w="1175"/>
        <w:gridCol w:w="1175"/>
      </w:tblGrid>
      <w:tr w:rsidR="00EA1B42" w:rsidRPr="005E00BF" w14:paraId="308FF068" w14:textId="77777777" w:rsidTr="00EA1B42">
        <w:tc>
          <w:tcPr>
            <w:tcW w:w="591" w:type="pct"/>
            <w:shd w:val="clear" w:color="auto" w:fill="D9D9D9" w:themeFill="background1" w:themeFillShade="D9"/>
            <w:vAlign w:val="center"/>
          </w:tcPr>
          <w:p w14:paraId="278522D3" w14:textId="77777777" w:rsidR="00DF03F5" w:rsidRPr="005E00BF" w:rsidRDefault="007C01F4" w:rsidP="007C01F4">
            <w:pPr>
              <w:rPr>
                <w:b/>
              </w:rPr>
            </w:pPr>
            <w:r w:rsidRPr="005E00BF">
              <w:rPr>
                <w:b/>
              </w:rPr>
              <w:t>Template Items</w:t>
            </w:r>
          </w:p>
        </w:tc>
        <w:tc>
          <w:tcPr>
            <w:tcW w:w="2186" w:type="pct"/>
            <w:shd w:val="clear" w:color="auto" w:fill="D9D9D9" w:themeFill="background1" w:themeFillShade="D9"/>
            <w:vAlign w:val="center"/>
          </w:tcPr>
          <w:p w14:paraId="3995C77A" w14:textId="77777777" w:rsidR="00DF03F5" w:rsidRPr="005E00BF" w:rsidRDefault="007C01F4" w:rsidP="007C01F4">
            <w:pPr>
              <w:rPr>
                <w:b/>
              </w:rPr>
            </w:pPr>
            <w:r w:rsidRPr="005E00BF">
              <w:rPr>
                <w:b/>
              </w:rPr>
              <w:t>Evaluation Criteria and Description</w:t>
            </w:r>
          </w:p>
        </w:tc>
        <w:tc>
          <w:tcPr>
            <w:tcW w:w="677" w:type="pct"/>
            <w:shd w:val="clear" w:color="auto" w:fill="D9D9D9" w:themeFill="background1" w:themeFillShade="D9"/>
            <w:vAlign w:val="center"/>
          </w:tcPr>
          <w:p w14:paraId="42127075" w14:textId="77777777" w:rsidR="00DF03F5" w:rsidRPr="005E00BF" w:rsidRDefault="001C6E9B" w:rsidP="007C01F4">
            <w:pPr>
              <w:jc w:val="center"/>
              <w:rPr>
                <w:b/>
              </w:rPr>
            </w:pPr>
            <w:r w:rsidRPr="005E00BF">
              <w:rPr>
                <w:b/>
              </w:rPr>
              <w:t>Excellent</w:t>
            </w:r>
          </w:p>
        </w:tc>
        <w:tc>
          <w:tcPr>
            <w:tcW w:w="742" w:type="pct"/>
            <w:shd w:val="clear" w:color="auto" w:fill="D9D9D9" w:themeFill="background1" w:themeFillShade="D9"/>
            <w:vAlign w:val="center"/>
          </w:tcPr>
          <w:p w14:paraId="587109E0" w14:textId="77777777" w:rsidR="00DF03F5" w:rsidRPr="005E00BF" w:rsidRDefault="00DF03F5" w:rsidP="007C01F4">
            <w:pPr>
              <w:jc w:val="center"/>
              <w:rPr>
                <w:b/>
              </w:rPr>
            </w:pPr>
            <w:r w:rsidRPr="005E00BF">
              <w:rPr>
                <w:b/>
              </w:rPr>
              <w:t>Meets the Standard</w:t>
            </w:r>
          </w:p>
        </w:tc>
        <w:tc>
          <w:tcPr>
            <w:tcW w:w="402" w:type="pct"/>
            <w:shd w:val="clear" w:color="auto" w:fill="D9D9D9" w:themeFill="background1" w:themeFillShade="D9"/>
            <w:vAlign w:val="center"/>
          </w:tcPr>
          <w:p w14:paraId="0394BA42" w14:textId="77777777" w:rsidR="001C6E9B" w:rsidRPr="005E00BF" w:rsidRDefault="001C6E9B" w:rsidP="007C01F4">
            <w:pPr>
              <w:jc w:val="center"/>
              <w:rPr>
                <w:b/>
              </w:rPr>
            </w:pPr>
            <w:r w:rsidRPr="005E00BF">
              <w:rPr>
                <w:b/>
              </w:rPr>
              <w:t xml:space="preserve">Needs Some </w:t>
            </w:r>
            <w:r w:rsidRPr="005E00BF">
              <w:rPr>
                <w:b/>
                <w:sz w:val="16"/>
                <w:szCs w:val="16"/>
              </w:rPr>
              <w:t>Improvement</w:t>
            </w:r>
            <w:r w:rsidRPr="005E00BF">
              <w:rPr>
                <w:b/>
              </w:rPr>
              <w:t xml:space="preserve"> to Meet the Standard </w:t>
            </w:r>
          </w:p>
        </w:tc>
        <w:tc>
          <w:tcPr>
            <w:tcW w:w="402" w:type="pct"/>
            <w:shd w:val="clear" w:color="auto" w:fill="D9D9D9" w:themeFill="background1" w:themeFillShade="D9"/>
            <w:vAlign w:val="center"/>
          </w:tcPr>
          <w:p w14:paraId="7BBA2E52" w14:textId="77777777" w:rsidR="001C6E9B" w:rsidRPr="005E00BF" w:rsidRDefault="001C6E9B" w:rsidP="007C01F4">
            <w:pPr>
              <w:jc w:val="center"/>
              <w:rPr>
                <w:b/>
              </w:rPr>
            </w:pPr>
            <w:r w:rsidRPr="005E00BF">
              <w:rPr>
                <w:b/>
              </w:rPr>
              <w:t xml:space="preserve">Needs Major </w:t>
            </w:r>
            <w:r w:rsidRPr="005E00BF">
              <w:rPr>
                <w:b/>
                <w:sz w:val="16"/>
                <w:szCs w:val="16"/>
              </w:rPr>
              <w:t>Improvement</w:t>
            </w:r>
            <w:r w:rsidRPr="005E00BF">
              <w:rPr>
                <w:b/>
              </w:rPr>
              <w:t xml:space="preserve"> to Meet the Standard</w:t>
            </w:r>
          </w:p>
        </w:tc>
      </w:tr>
      <w:tr w:rsidR="00EA1B42" w14:paraId="22E1CBEA" w14:textId="77777777" w:rsidTr="00EA1B42">
        <w:tc>
          <w:tcPr>
            <w:tcW w:w="591" w:type="pct"/>
            <w:vAlign w:val="center"/>
          </w:tcPr>
          <w:p w14:paraId="1D069FEC" w14:textId="77777777" w:rsidR="00DF03F5" w:rsidRPr="007C01F4" w:rsidRDefault="00DF03F5" w:rsidP="007C01F4">
            <w:pPr>
              <w:rPr>
                <w:b/>
              </w:rPr>
            </w:pPr>
            <w:r w:rsidRPr="007C01F4">
              <w:rPr>
                <w:b/>
              </w:rPr>
              <w:t>Mission Statement</w:t>
            </w:r>
          </w:p>
        </w:tc>
        <w:tc>
          <w:tcPr>
            <w:tcW w:w="2186" w:type="pct"/>
          </w:tcPr>
          <w:p w14:paraId="2231E7EB" w14:textId="77777777" w:rsidR="00646F52" w:rsidRPr="00646F52" w:rsidRDefault="00646F52" w:rsidP="00DF03F5">
            <w:pPr>
              <w:rPr>
                <w:b/>
                <w:u w:val="single"/>
              </w:rPr>
            </w:pPr>
            <w:r w:rsidRPr="00646F52">
              <w:rPr>
                <w:b/>
                <w:u w:val="single"/>
              </w:rPr>
              <w:t>Criteria</w:t>
            </w:r>
          </w:p>
          <w:p w14:paraId="6F9AEB46" w14:textId="77777777" w:rsidR="00DF03F5" w:rsidRDefault="00705584" w:rsidP="00DF03F5">
            <w:r>
              <w:t>The mission statement</w:t>
            </w:r>
          </w:p>
          <w:p w14:paraId="2540D285" w14:textId="77777777" w:rsidR="00DF03F5" w:rsidRDefault="00705584" w:rsidP="001C51F0">
            <w:pPr>
              <w:pStyle w:val="ListParagraph"/>
              <w:numPr>
                <w:ilvl w:val="0"/>
                <w:numId w:val="7"/>
              </w:numPr>
            </w:pPr>
            <w:r>
              <w:t>c</w:t>
            </w:r>
            <w:r w:rsidR="00D16FC2">
              <w:t>learly states the purpose of the program</w:t>
            </w:r>
          </w:p>
          <w:p w14:paraId="42D8F5FC" w14:textId="77777777" w:rsidR="005D7212" w:rsidRDefault="00705584" w:rsidP="001C51F0">
            <w:pPr>
              <w:pStyle w:val="ListParagraph"/>
              <w:numPr>
                <w:ilvl w:val="0"/>
                <w:numId w:val="7"/>
              </w:numPr>
            </w:pPr>
            <w:r>
              <w:t>i</w:t>
            </w:r>
            <w:r w:rsidR="00D16FC2">
              <w:t>n</w:t>
            </w:r>
            <w:r w:rsidR="001C51F0">
              <w:t>dicates the primary function</w:t>
            </w:r>
          </w:p>
          <w:p w14:paraId="18618AD5" w14:textId="77777777" w:rsidR="00D16FC2" w:rsidRDefault="005D7212" w:rsidP="001C51F0">
            <w:pPr>
              <w:pStyle w:val="ListParagraph"/>
              <w:numPr>
                <w:ilvl w:val="0"/>
                <w:numId w:val="7"/>
              </w:numPr>
            </w:pPr>
            <w:r>
              <w:t xml:space="preserve">Indicates the </w:t>
            </w:r>
            <w:r w:rsidR="00D16FC2">
              <w:t xml:space="preserve">activities of the program </w:t>
            </w:r>
          </w:p>
          <w:p w14:paraId="7117CF63" w14:textId="77777777" w:rsidR="00DF03F5" w:rsidRDefault="00705584" w:rsidP="001C51F0">
            <w:pPr>
              <w:pStyle w:val="ListParagraph"/>
              <w:numPr>
                <w:ilvl w:val="0"/>
                <w:numId w:val="7"/>
              </w:numPr>
            </w:pPr>
            <w:r>
              <w:t>d</w:t>
            </w:r>
            <w:r w:rsidR="00DF03F5">
              <w:t xml:space="preserve">escribes the programs’ </w:t>
            </w:r>
            <w:r w:rsidR="001C51F0">
              <w:t>aspirational</w:t>
            </w:r>
            <w:r w:rsidR="00DF03F5">
              <w:t xml:space="preserve"> goals for the future and what the program hopes to achieve</w:t>
            </w:r>
          </w:p>
          <w:p w14:paraId="397C0A24" w14:textId="77777777" w:rsidR="007C01F4" w:rsidRDefault="00705584" w:rsidP="001C51F0">
            <w:pPr>
              <w:pStyle w:val="ListParagraph"/>
              <w:numPr>
                <w:ilvl w:val="0"/>
                <w:numId w:val="7"/>
              </w:numPr>
            </w:pPr>
            <w:r>
              <w:t>r</w:t>
            </w:r>
            <w:r w:rsidR="007C01F4">
              <w:t>eflects the program’s priorities and values</w:t>
            </w:r>
          </w:p>
          <w:p w14:paraId="669DE69C" w14:textId="77777777" w:rsidR="001C51F0" w:rsidRDefault="00705584" w:rsidP="001C51F0">
            <w:pPr>
              <w:pStyle w:val="ListParagraph"/>
              <w:numPr>
                <w:ilvl w:val="0"/>
                <w:numId w:val="7"/>
              </w:numPr>
            </w:pPr>
            <w:r>
              <w:t>i</w:t>
            </w:r>
            <w:r w:rsidR="007C01F4">
              <w:t>ndicates who the</w:t>
            </w:r>
            <w:r w:rsidR="001C51F0">
              <w:t xml:space="preserve"> students and/or</w:t>
            </w:r>
            <w:r w:rsidR="007C01F4">
              <w:t xml:space="preserve"> stakeholders are</w:t>
            </w:r>
            <w:r w:rsidR="001C51F0">
              <w:t xml:space="preserve"> </w:t>
            </w:r>
          </w:p>
          <w:p w14:paraId="52A4DF37" w14:textId="77777777" w:rsidR="00D16FC2" w:rsidRDefault="00705584" w:rsidP="001C51F0">
            <w:pPr>
              <w:pStyle w:val="ListParagraph"/>
              <w:numPr>
                <w:ilvl w:val="0"/>
                <w:numId w:val="7"/>
              </w:numPr>
            </w:pPr>
            <w:r>
              <w:t>i</w:t>
            </w:r>
            <w:r w:rsidR="00D16FC2">
              <w:t>s aligned to the college mission statement</w:t>
            </w:r>
          </w:p>
          <w:p w14:paraId="1A141414" w14:textId="77777777" w:rsidR="00D16FC2" w:rsidRDefault="00705584" w:rsidP="001C51F0">
            <w:pPr>
              <w:pStyle w:val="ListParagraph"/>
              <w:numPr>
                <w:ilvl w:val="0"/>
                <w:numId w:val="7"/>
              </w:numPr>
            </w:pPr>
            <w:r>
              <w:t>i</w:t>
            </w:r>
            <w:r w:rsidR="007C01F4">
              <w:t>s</w:t>
            </w:r>
            <w:r w:rsidR="00D16FC2">
              <w:t xml:space="preserve"> clear and concise</w:t>
            </w:r>
          </w:p>
          <w:p w14:paraId="0F53079B" w14:textId="77777777" w:rsidR="00D16FC2" w:rsidRDefault="00D16FC2" w:rsidP="00D16FC2"/>
          <w:p w14:paraId="7F576B98" w14:textId="77777777" w:rsidR="00DF03F5" w:rsidRPr="007C01F4" w:rsidRDefault="007C01F4" w:rsidP="00DF03F5">
            <w:pPr>
              <w:rPr>
                <w:b/>
                <w:u w:val="single"/>
              </w:rPr>
            </w:pPr>
            <w:r w:rsidRPr="007C01F4">
              <w:rPr>
                <w:b/>
                <w:u w:val="single"/>
              </w:rPr>
              <w:t>Definitions</w:t>
            </w:r>
          </w:p>
          <w:p w14:paraId="57C79F74" w14:textId="77777777" w:rsidR="007C01F4" w:rsidRDefault="007C01F4" w:rsidP="00DF03F5">
            <w:r>
              <w:t>The program mission statement is a concise statement of the general values and principles which guide the curriculum.  It sets a tone and a philosophical position from which follow a program’s goals and objectives.  The program mission statement should define the broad purposes the program is aiming to achieve, describe the community the program is designed to serve, and state the values and guiding principles which define its standards.</w:t>
            </w:r>
          </w:p>
          <w:p w14:paraId="203CFB16" w14:textId="77777777" w:rsidR="007C01F4" w:rsidRDefault="007C01F4" w:rsidP="00DF03F5"/>
          <w:p w14:paraId="5E793B94" w14:textId="77777777" w:rsidR="005D7212" w:rsidRDefault="00DF03F5" w:rsidP="00DF03F5">
            <w:r>
              <w:t>The mission statement is a public declaration that community colleges use to describe their founding purpose and major organizational commitments</w:t>
            </w:r>
            <w:r w:rsidR="00D16FC2">
              <w:t xml:space="preserve"> (i.e., what they do and why they do it). It may describe a school’s day-to-day operational objectives, its instructional values, or its public commitments to its students and community.</w:t>
            </w:r>
          </w:p>
          <w:p w14:paraId="6BEF8CA2" w14:textId="77777777" w:rsidR="005D7212" w:rsidRDefault="005D7212" w:rsidP="00DF03F5"/>
          <w:p w14:paraId="5FF303F5" w14:textId="77777777" w:rsidR="005D7212" w:rsidRDefault="005D7212" w:rsidP="00DF03F5">
            <w:r>
              <w:t xml:space="preserve">Define Distinctive - </w:t>
            </w:r>
          </w:p>
          <w:p w14:paraId="08EBB76F" w14:textId="77777777" w:rsidR="005D7212" w:rsidRDefault="005D7212" w:rsidP="00DF03F5"/>
          <w:p w14:paraId="55E8C03D" w14:textId="77777777" w:rsidR="00DF03F5" w:rsidRDefault="00D16FC2" w:rsidP="00DF03F5">
            <w:r>
              <w:t xml:space="preserve"> </w:t>
            </w:r>
            <w:r w:rsidRPr="00D16FC2">
              <w:rPr>
                <w:sz w:val="16"/>
                <w:szCs w:val="16"/>
              </w:rPr>
              <w:t>(</w:t>
            </w:r>
            <w:hyperlink r:id="rId6" w:history="1">
              <w:r w:rsidRPr="00D16FC2">
                <w:rPr>
                  <w:rStyle w:val="Hyperlink"/>
                  <w:sz w:val="16"/>
                  <w:szCs w:val="16"/>
                </w:rPr>
                <w:t>https://www.edglossary.org/mission-and-vision/</w:t>
              </w:r>
            </w:hyperlink>
            <w:r w:rsidRPr="00D16FC2">
              <w:rPr>
                <w:sz w:val="16"/>
                <w:szCs w:val="16"/>
              </w:rPr>
              <w:t xml:space="preserve">; </w:t>
            </w:r>
            <w:hyperlink r:id="rId7" w:history="1">
              <w:r w:rsidRPr="00D16FC2">
                <w:rPr>
                  <w:rStyle w:val="Hyperlink"/>
                  <w:sz w:val="16"/>
                  <w:szCs w:val="16"/>
                </w:rPr>
                <w:t>https://assessment.uconn.edu/wp-content/uploads/sites/1804/2016/06/HowToWriteMission.pdf</w:t>
              </w:r>
            </w:hyperlink>
            <w:r w:rsidR="007C01F4">
              <w:rPr>
                <w:sz w:val="16"/>
                <w:szCs w:val="16"/>
              </w:rPr>
              <w:t xml:space="preserve">; also based on material from the UCF Academic Program Assessment Handbook and material from the University of San </w:t>
            </w:r>
            <w:r w:rsidR="007C01F4">
              <w:rPr>
                <w:sz w:val="16"/>
                <w:szCs w:val="16"/>
              </w:rPr>
              <w:lastRenderedPageBreak/>
              <w:t>Diego</w:t>
            </w:r>
            <w:r w:rsidRPr="00D16FC2">
              <w:rPr>
                <w:sz w:val="16"/>
                <w:szCs w:val="16"/>
              </w:rPr>
              <w:t>)</w:t>
            </w:r>
          </w:p>
        </w:tc>
        <w:tc>
          <w:tcPr>
            <w:tcW w:w="677" w:type="pct"/>
          </w:tcPr>
          <w:p w14:paraId="5D23D6B9" w14:textId="77777777" w:rsidR="00705584" w:rsidRDefault="00705584" w:rsidP="00705584">
            <w:pPr>
              <w:jc w:val="center"/>
            </w:pPr>
          </w:p>
          <w:p w14:paraId="42F16CFF" w14:textId="77777777" w:rsidR="00DF03F5" w:rsidRDefault="00BF0337" w:rsidP="00BF0337">
            <w:pPr>
              <w:jc w:val="center"/>
            </w:pPr>
            <w:r>
              <w:t>Exceeds expectations for all 8 criteria</w:t>
            </w:r>
          </w:p>
        </w:tc>
        <w:tc>
          <w:tcPr>
            <w:tcW w:w="742" w:type="pct"/>
          </w:tcPr>
          <w:p w14:paraId="42EF3ACB" w14:textId="77777777" w:rsidR="00705584" w:rsidRDefault="00705584" w:rsidP="00705584">
            <w:pPr>
              <w:jc w:val="center"/>
            </w:pPr>
          </w:p>
          <w:p w14:paraId="6EAF5483" w14:textId="77777777" w:rsidR="00DF03F5" w:rsidRDefault="00646F52" w:rsidP="00BF0337">
            <w:pPr>
              <w:jc w:val="center"/>
            </w:pPr>
            <w:r>
              <w:t>Addresse</w:t>
            </w:r>
            <w:r w:rsidR="00BF0337">
              <w:t>s</w:t>
            </w:r>
            <w:r>
              <w:t xml:space="preserve"> all 8 criteria</w:t>
            </w:r>
          </w:p>
        </w:tc>
        <w:tc>
          <w:tcPr>
            <w:tcW w:w="402" w:type="pct"/>
          </w:tcPr>
          <w:p w14:paraId="574A0C77" w14:textId="77777777" w:rsidR="00705584" w:rsidRDefault="00705584" w:rsidP="00705584">
            <w:pPr>
              <w:jc w:val="center"/>
            </w:pPr>
          </w:p>
          <w:p w14:paraId="4ECD1A34" w14:textId="77777777" w:rsidR="00DF03F5" w:rsidRDefault="00BF0337" w:rsidP="00646F52">
            <w:pPr>
              <w:jc w:val="center"/>
            </w:pPr>
            <w:r>
              <w:t>Addresses</w:t>
            </w:r>
            <w:r w:rsidR="00646F52">
              <w:t xml:space="preserve"> 4 to 7 </w:t>
            </w:r>
            <w:r w:rsidR="00705584">
              <w:t xml:space="preserve">of the criteria </w:t>
            </w:r>
          </w:p>
        </w:tc>
        <w:tc>
          <w:tcPr>
            <w:tcW w:w="402" w:type="pct"/>
          </w:tcPr>
          <w:p w14:paraId="2D732917" w14:textId="77777777" w:rsidR="00705584" w:rsidRDefault="00705584" w:rsidP="00705584">
            <w:pPr>
              <w:jc w:val="center"/>
            </w:pPr>
          </w:p>
          <w:p w14:paraId="35FC15EC" w14:textId="77777777" w:rsidR="00DF03F5" w:rsidRDefault="00BF0337" w:rsidP="00BF0337">
            <w:pPr>
              <w:jc w:val="center"/>
            </w:pPr>
            <w:r>
              <w:t>Addresses fewer</w:t>
            </w:r>
            <w:r w:rsidR="00705584">
              <w:t xml:space="preserve"> than 4 of the criteria </w:t>
            </w:r>
          </w:p>
        </w:tc>
      </w:tr>
      <w:tr w:rsidR="00EA1B42" w:rsidRPr="005E00BF" w14:paraId="2F732676" w14:textId="77777777" w:rsidTr="00EA1B42">
        <w:tc>
          <w:tcPr>
            <w:tcW w:w="591" w:type="pct"/>
            <w:shd w:val="clear" w:color="auto" w:fill="D9D9D9" w:themeFill="background1" w:themeFillShade="D9"/>
            <w:vAlign w:val="center"/>
          </w:tcPr>
          <w:p w14:paraId="4B5886EE" w14:textId="77777777" w:rsidR="005E00BF" w:rsidRPr="005E00BF" w:rsidRDefault="005E00BF" w:rsidP="005E00BF">
            <w:pPr>
              <w:rPr>
                <w:b/>
              </w:rPr>
            </w:pPr>
            <w:r w:rsidRPr="005E00BF">
              <w:rPr>
                <w:b/>
              </w:rPr>
              <w:lastRenderedPageBreak/>
              <w:t>Template Items</w:t>
            </w:r>
          </w:p>
        </w:tc>
        <w:tc>
          <w:tcPr>
            <w:tcW w:w="2186" w:type="pct"/>
            <w:shd w:val="clear" w:color="auto" w:fill="D9D9D9" w:themeFill="background1" w:themeFillShade="D9"/>
            <w:vAlign w:val="center"/>
          </w:tcPr>
          <w:p w14:paraId="1E3D37C6" w14:textId="77777777" w:rsidR="005E00BF" w:rsidRPr="005E00BF" w:rsidRDefault="005E00BF" w:rsidP="005E00BF">
            <w:pPr>
              <w:rPr>
                <w:b/>
              </w:rPr>
            </w:pPr>
            <w:r w:rsidRPr="005E00BF">
              <w:rPr>
                <w:b/>
              </w:rPr>
              <w:t>Evaluation Criteria and Description</w:t>
            </w:r>
          </w:p>
        </w:tc>
        <w:tc>
          <w:tcPr>
            <w:tcW w:w="677" w:type="pct"/>
            <w:shd w:val="clear" w:color="auto" w:fill="D9D9D9" w:themeFill="background1" w:themeFillShade="D9"/>
            <w:vAlign w:val="center"/>
          </w:tcPr>
          <w:p w14:paraId="2D915C35" w14:textId="77777777" w:rsidR="005E00BF" w:rsidRPr="005E00BF" w:rsidRDefault="005E00BF" w:rsidP="005E00BF">
            <w:pPr>
              <w:jc w:val="center"/>
              <w:rPr>
                <w:b/>
              </w:rPr>
            </w:pPr>
            <w:r w:rsidRPr="005E00BF">
              <w:rPr>
                <w:b/>
              </w:rPr>
              <w:t>Excellent</w:t>
            </w:r>
          </w:p>
        </w:tc>
        <w:tc>
          <w:tcPr>
            <w:tcW w:w="742" w:type="pct"/>
            <w:shd w:val="clear" w:color="auto" w:fill="D9D9D9" w:themeFill="background1" w:themeFillShade="D9"/>
            <w:vAlign w:val="center"/>
          </w:tcPr>
          <w:p w14:paraId="3C8B165A" w14:textId="77777777" w:rsidR="005E00BF" w:rsidRPr="005E00BF" w:rsidRDefault="005E00BF" w:rsidP="005E00BF">
            <w:pPr>
              <w:jc w:val="center"/>
              <w:rPr>
                <w:b/>
              </w:rPr>
            </w:pPr>
            <w:r w:rsidRPr="005E00BF">
              <w:rPr>
                <w:b/>
              </w:rPr>
              <w:t>Meets the Standard</w:t>
            </w:r>
          </w:p>
        </w:tc>
        <w:tc>
          <w:tcPr>
            <w:tcW w:w="402" w:type="pct"/>
            <w:shd w:val="clear" w:color="auto" w:fill="D9D9D9" w:themeFill="background1" w:themeFillShade="D9"/>
            <w:vAlign w:val="center"/>
          </w:tcPr>
          <w:p w14:paraId="3EE53DE8" w14:textId="77777777" w:rsidR="005E00BF" w:rsidRPr="005E00BF" w:rsidRDefault="005E00BF" w:rsidP="005E00BF">
            <w:pPr>
              <w:jc w:val="center"/>
              <w:rPr>
                <w:b/>
              </w:rPr>
            </w:pPr>
            <w:r w:rsidRPr="005E00BF">
              <w:rPr>
                <w:b/>
              </w:rPr>
              <w:t xml:space="preserve">Needs Some </w:t>
            </w:r>
            <w:r w:rsidRPr="005E00BF">
              <w:rPr>
                <w:b/>
                <w:sz w:val="16"/>
                <w:szCs w:val="16"/>
              </w:rPr>
              <w:t>Improvement</w:t>
            </w:r>
            <w:r w:rsidRPr="005E00BF">
              <w:rPr>
                <w:b/>
              </w:rPr>
              <w:t xml:space="preserve"> to Meet the Standard</w:t>
            </w:r>
          </w:p>
        </w:tc>
        <w:tc>
          <w:tcPr>
            <w:tcW w:w="402" w:type="pct"/>
            <w:shd w:val="clear" w:color="auto" w:fill="D9D9D9" w:themeFill="background1" w:themeFillShade="D9"/>
            <w:vAlign w:val="center"/>
          </w:tcPr>
          <w:p w14:paraId="7B84C47F" w14:textId="77777777" w:rsidR="005E00BF" w:rsidRPr="005E00BF" w:rsidRDefault="005E00BF" w:rsidP="005E00BF">
            <w:pPr>
              <w:jc w:val="center"/>
              <w:rPr>
                <w:b/>
              </w:rPr>
            </w:pPr>
            <w:r w:rsidRPr="005E00BF">
              <w:rPr>
                <w:b/>
              </w:rPr>
              <w:t xml:space="preserve">Needs Major </w:t>
            </w:r>
            <w:r w:rsidRPr="005E00BF">
              <w:rPr>
                <w:b/>
                <w:sz w:val="16"/>
                <w:szCs w:val="16"/>
              </w:rPr>
              <w:t>Improvement</w:t>
            </w:r>
            <w:r w:rsidRPr="005E00BF">
              <w:rPr>
                <w:b/>
              </w:rPr>
              <w:t xml:space="preserve"> to Meet the Standard</w:t>
            </w:r>
          </w:p>
        </w:tc>
      </w:tr>
      <w:tr w:rsidR="00EA1B42" w14:paraId="21000BCE" w14:textId="77777777" w:rsidTr="00EA1B42">
        <w:tc>
          <w:tcPr>
            <w:tcW w:w="591" w:type="pct"/>
            <w:vAlign w:val="center"/>
          </w:tcPr>
          <w:p w14:paraId="6F974D1D" w14:textId="77777777" w:rsidR="005E00BF" w:rsidRDefault="005E00BF" w:rsidP="005E00BF">
            <w:pPr>
              <w:rPr>
                <w:b/>
              </w:rPr>
            </w:pPr>
            <w:r>
              <w:rPr>
                <w:b/>
              </w:rPr>
              <w:t xml:space="preserve">Program Learning Outcomes </w:t>
            </w:r>
          </w:p>
          <w:p w14:paraId="1A763FFB" w14:textId="77777777" w:rsidR="00C0607A" w:rsidRPr="007C01F4" w:rsidRDefault="00C0607A" w:rsidP="005E00BF">
            <w:pPr>
              <w:rPr>
                <w:b/>
              </w:rPr>
            </w:pPr>
            <w:r>
              <w:rPr>
                <w:b/>
              </w:rPr>
              <w:t>(PLO)</w:t>
            </w:r>
          </w:p>
        </w:tc>
        <w:tc>
          <w:tcPr>
            <w:tcW w:w="2186" w:type="pct"/>
          </w:tcPr>
          <w:p w14:paraId="45815022" w14:textId="77777777" w:rsidR="005E00BF" w:rsidRPr="00705584" w:rsidRDefault="005E00BF" w:rsidP="005E00BF">
            <w:pPr>
              <w:pStyle w:val="ListParagraph"/>
              <w:numPr>
                <w:ilvl w:val="0"/>
                <w:numId w:val="6"/>
              </w:numPr>
              <w:rPr>
                <w:rFonts w:cstheme="minorHAnsi"/>
              </w:rPr>
            </w:pPr>
            <w:r w:rsidRPr="00705584">
              <w:rPr>
                <w:rFonts w:cstheme="minorHAnsi"/>
                <w:b/>
              </w:rPr>
              <w:t xml:space="preserve">Measurable Learning Outcomes - </w:t>
            </w:r>
            <w:r w:rsidRPr="00705584">
              <w:rPr>
                <w:rFonts w:cstheme="minorHAnsi"/>
              </w:rPr>
              <w:t xml:space="preserve">All </w:t>
            </w:r>
            <w:r w:rsidR="005B0D83">
              <w:rPr>
                <w:rFonts w:cstheme="minorHAnsi"/>
              </w:rPr>
              <w:t>P</w:t>
            </w:r>
            <w:r w:rsidRPr="00705584">
              <w:rPr>
                <w:rFonts w:cstheme="minorHAnsi"/>
              </w:rPr>
              <w:t>LOs are stated in terms of measurable knowledge, skills, or behaviors</w:t>
            </w:r>
          </w:p>
          <w:p w14:paraId="0CEBFAED" w14:textId="77777777" w:rsidR="005E00BF" w:rsidRPr="00705584" w:rsidRDefault="00C0607A" w:rsidP="005E00BF">
            <w:pPr>
              <w:pStyle w:val="ListParagraph"/>
              <w:numPr>
                <w:ilvl w:val="0"/>
                <w:numId w:val="6"/>
              </w:numPr>
              <w:rPr>
                <w:rFonts w:cstheme="minorHAnsi"/>
                <w:shd w:val="clear" w:color="auto" w:fill="FFFEFA"/>
              </w:rPr>
            </w:pPr>
            <w:r>
              <w:rPr>
                <w:rFonts w:cstheme="minorHAnsi"/>
                <w:b/>
              </w:rPr>
              <w:t>P</w:t>
            </w:r>
            <w:r w:rsidR="005E00BF" w:rsidRPr="00705584">
              <w:rPr>
                <w:rFonts w:cstheme="minorHAnsi"/>
                <w:b/>
              </w:rPr>
              <w:t xml:space="preserve">LO statements reflect levels of learning – </w:t>
            </w:r>
            <w:r w:rsidR="005E00BF" w:rsidRPr="00705584">
              <w:rPr>
                <w:rFonts w:cstheme="minorHAnsi"/>
              </w:rPr>
              <w:t xml:space="preserve">All </w:t>
            </w:r>
            <w:r w:rsidR="005B0D83">
              <w:rPr>
                <w:rFonts w:cstheme="minorHAnsi"/>
              </w:rPr>
              <w:t>P</w:t>
            </w:r>
            <w:r w:rsidR="005E00BF" w:rsidRPr="00705584">
              <w:rPr>
                <w:rFonts w:cstheme="minorHAnsi"/>
              </w:rPr>
              <w:t>LOs show evidence of building towards higher order thinking skills</w:t>
            </w:r>
            <w:r w:rsidR="005E00BF" w:rsidRPr="00705584">
              <w:rPr>
                <w:rFonts w:cstheme="minorHAnsi"/>
                <w:shd w:val="clear" w:color="auto" w:fill="FFFEFA"/>
              </w:rPr>
              <w:t xml:space="preserve"> </w:t>
            </w:r>
          </w:p>
          <w:p w14:paraId="54061004" w14:textId="77777777" w:rsidR="005E00BF" w:rsidRPr="00705584" w:rsidRDefault="005E00BF" w:rsidP="005E00BF">
            <w:pPr>
              <w:pStyle w:val="ListParagraph"/>
              <w:numPr>
                <w:ilvl w:val="0"/>
                <w:numId w:val="6"/>
              </w:numPr>
              <w:rPr>
                <w:rFonts w:cstheme="minorHAnsi"/>
                <w:shd w:val="clear" w:color="auto" w:fill="FFFEFA"/>
              </w:rPr>
            </w:pPr>
            <w:r w:rsidRPr="00705584">
              <w:rPr>
                <w:rStyle w:val="Strong"/>
                <w:rFonts w:cstheme="minorHAnsi"/>
                <w:bdr w:val="none" w:sz="0" w:space="0" w:color="auto" w:frame="1"/>
                <w:shd w:val="clear" w:color="auto" w:fill="FFFEFA"/>
              </w:rPr>
              <w:t>Student-Centered</w:t>
            </w:r>
            <w:r w:rsidRPr="00705584">
              <w:rPr>
                <w:rFonts w:cstheme="minorHAnsi"/>
                <w:shd w:val="clear" w:color="auto" w:fill="FFFEFA"/>
              </w:rPr>
              <w:t> - All learning outcomes should focus on the student</w:t>
            </w:r>
          </w:p>
          <w:p w14:paraId="07A152F5" w14:textId="77777777" w:rsidR="005B0D83" w:rsidRDefault="005E00BF" w:rsidP="005E00BF">
            <w:pPr>
              <w:pStyle w:val="ListParagraph"/>
              <w:numPr>
                <w:ilvl w:val="0"/>
                <w:numId w:val="6"/>
              </w:numPr>
              <w:rPr>
                <w:rFonts w:cstheme="minorHAnsi"/>
              </w:rPr>
            </w:pPr>
            <w:r w:rsidRPr="00705584">
              <w:rPr>
                <w:rFonts w:cstheme="minorHAnsi"/>
                <w:b/>
                <w:bCs/>
              </w:rPr>
              <w:t xml:space="preserve">Uses language that is easily understood by students </w:t>
            </w:r>
            <w:r w:rsidRPr="00705584">
              <w:rPr>
                <w:rFonts w:cstheme="minorHAnsi"/>
              </w:rPr>
              <w:t>–</w:t>
            </w:r>
            <w:r w:rsidR="00C0607A">
              <w:rPr>
                <w:rFonts w:cstheme="minorHAnsi"/>
              </w:rPr>
              <w:t xml:space="preserve"> </w:t>
            </w:r>
            <w:r w:rsidR="005B0D83">
              <w:rPr>
                <w:rFonts w:cstheme="minorHAnsi"/>
              </w:rPr>
              <w:t>P</w:t>
            </w:r>
            <w:r w:rsidRPr="00705584">
              <w:rPr>
                <w:rFonts w:cstheme="minorHAnsi"/>
              </w:rPr>
              <w:t>LO st</w:t>
            </w:r>
            <w:r w:rsidR="005B0D83">
              <w:rPr>
                <w:rFonts w:cstheme="minorHAnsi"/>
              </w:rPr>
              <w:t>atements are clear and easily understood by the student</w:t>
            </w:r>
          </w:p>
          <w:p w14:paraId="52F82AE3" w14:textId="77777777" w:rsidR="005E00BF" w:rsidRPr="00705584" w:rsidRDefault="00C0607A" w:rsidP="005E00BF">
            <w:pPr>
              <w:pStyle w:val="ListParagraph"/>
              <w:numPr>
                <w:ilvl w:val="0"/>
                <w:numId w:val="6"/>
              </w:numPr>
              <w:rPr>
                <w:rFonts w:cstheme="minorHAnsi"/>
              </w:rPr>
            </w:pPr>
            <w:r>
              <w:rPr>
                <w:rFonts w:cstheme="minorHAnsi"/>
                <w:b/>
              </w:rPr>
              <w:t>P</w:t>
            </w:r>
            <w:r w:rsidR="005E00BF" w:rsidRPr="00705584">
              <w:rPr>
                <w:rFonts w:cstheme="minorHAnsi"/>
                <w:b/>
              </w:rPr>
              <w:t>LOs are Actionable</w:t>
            </w:r>
            <w:r w:rsidR="005E00BF" w:rsidRPr="00705584">
              <w:rPr>
                <w:rFonts w:cstheme="minorHAnsi"/>
              </w:rPr>
              <w:t xml:space="preserve"> – the </w:t>
            </w:r>
            <w:r w:rsidR="005B0D83">
              <w:rPr>
                <w:rFonts w:cstheme="minorHAnsi"/>
              </w:rPr>
              <w:t>P</w:t>
            </w:r>
            <w:r w:rsidR="005E00BF" w:rsidRPr="00705584">
              <w:rPr>
                <w:rFonts w:cstheme="minorHAnsi"/>
              </w:rPr>
              <w:t>LOs can be used for program improvement</w:t>
            </w:r>
          </w:p>
          <w:p w14:paraId="159234E9" w14:textId="77777777" w:rsidR="005E00BF" w:rsidRPr="00212920" w:rsidRDefault="005E00BF" w:rsidP="005E00BF">
            <w:pPr>
              <w:rPr>
                <w:sz w:val="20"/>
                <w:szCs w:val="20"/>
              </w:rPr>
            </w:pPr>
          </w:p>
          <w:p w14:paraId="25049E72" w14:textId="77777777" w:rsidR="005E00BF" w:rsidRPr="00705584" w:rsidRDefault="005E00BF" w:rsidP="005E00BF">
            <w:pPr>
              <w:rPr>
                <w:rFonts w:cstheme="minorHAnsi"/>
                <w:b/>
                <w:sz w:val="24"/>
                <w:szCs w:val="24"/>
                <w:u w:val="single"/>
              </w:rPr>
            </w:pPr>
            <w:r w:rsidRPr="00705584">
              <w:rPr>
                <w:rFonts w:cstheme="minorHAnsi"/>
                <w:b/>
                <w:sz w:val="24"/>
                <w:szCs w:val="24"/>
                <w:u w:val="single"/>
              </w:rPr>
              <w:t>DEFINITIONS</w:t>
            </w:r>
            <w:r w:rsidR="005B0D83">
              <w:rPr>
                <w:rFonts w:cstheme="minorHAnsi"/>
                <w:b/>
                <w:sz w:val="24"/>
                <w:szCs w:val="24"/>
                <w:u w:val="single"/>
              </w:rPr>
              <w:t xml:space="preserve"> &amp; EXPLA</w:t>
            </w:r>
            <w:r w:rsidR="006862E8">
              <w:rPr>
                <w:rFonts w:cstheme="minorHAnsi"/>
                <w:b/>
                <w:sz w:val="24"/>
                <w:szCs w:val="24"/>
                <w:u w:val="single"/>
              </w:rPr>
              <w:t>NATIONS</w:t>
            </w:r>
          </w:p>
          <w:p w14:paraId="3D3F400D" w14:textId="77777777" w:rsidR="005E00BF" w:rsidRDefault="00C0607A" w:rsidP="005E00BF">
            <w:pPr>
              <w:rPr>
                <w:rFonts w:cstheme="minorHAnsi"/>
                <w:bdr w:val="none" w:sz="0" w:space="0" w:color="auto" w:frame="1"/>
                <w:shd w:val="clear" w:color="auto" w:fill="FFFFFF"/>
              </w:rPr>
            </w:pPr>
            <w:r>
              <w:rPr>
                <w:rFonts w:cstheme="minorHAnsi"/>
                <w:bdr w:val="none" w:sz="0" w:space="0" w:color="auto" w:frame="1"/>
                <w:shd w:val="clear" w:color="auto" w:fill="FFFFFF"/>
              </w:rPr>
              <w:t>P</w:t>
            </w:r>
            <w:r w:rsidR="005E00BF" w:rsidRPr="00212920">
              <w:rPr>
                <w:rFonts w:cstheme="minorHAnsi"/>
                <w:bdr w:val="none" w:sz="0" w:space="0" w:color="auto" w:frame="1"/>
                <w:shd w:val="clear" w:color="auto" w:fill="FFFFFF"/>
              </w:rPr>
              <w:t>LOs encompass what students should be able to know, think, or do across all courses within a curriculum</w:t>
            </w:r>
            <w:r>
              <w:rPr>
                <w:rFonts w:cstheme="minorHAnsi"/>
                <w:bdr w:val="none" w:sz="0" w:space="0" w:color="auto" w:frame="1"/>
                <w:shd w:val="clear" w:color="auto" w:fill="FFFFFF"/>
              </w:rPr>
              <w:t>;</w:t>
            </w:r>
            <w:r w:rsidR="005E00BF" w:rsidRPr="00212920">
              <w:rPr>
                <w:rFonts w:cstheme="minorHAnsi"/>
                <w:bdr w:val="none" w:sz="0" w:space="0" w:color="auto" w:frame="1"/>
                <w:shd w:val="clear" w:color="auto" w:fill="FFFFFF"/>
              </w:rPr>
              <w:t> </w:t>
            </w:r>
            <w:r w:rsidR="005E00BF" w:rsidRPr="00212920">
              <w:rPr>
                <w:rStyle w:val="Emphasis"/>
                <w:rFonts w:cstheme="minorHAnsi"/>
                <w:i w:val="0"/>
                <w:bdr w:val="none" w:sz="0" w:space="0" w:color="auto" w:frame="1"/>
                <w:shd w:val="clear" w:color="auto" w:fill="FFFFFF"/>
              </w:rPr>
              <w:t>course</w:t>
            </w:r>
            <w:r w:rsidR="005E00BF" w:rsidRPr="00212920">
              <w:rPr>
                <w:rFonts w:cstheme="minorHAnsi"/>
                <w:bdr w:val="none" w:sz="0" w:space="0" w:color="auto" w:frame="1"/>
                <w:shd w:val="clear" w:color="auto" w:fill="FFFFFF"/>
              </w:rPr>
              <w:t xml:space="preserve"> student learning outcomes are more specific and describe achievement expected in a particular course.  </w:t>
            </w:r>
          </w:p>
          <w:p w14:paraId="3E88F4E2" w14:textId="77777777" w:rsidR="005E00BF" w:rsidRDefault="005E00BF" w:rsidP="005E00BF">
            <w:pPr>
              <w:rPr>
                <w:rFonts w:cstheme="minorHAnsi"/>
                <w:bdr w:val="none" w:sz="0" w:space="0" w:color="auto" w:frame="1"/>
                <w:shd w:val="clear" w:color="auto" w:fill="FFFFFF"/>
              </w:rPr>
            </w:pPr>
          </w:p>
          <w:p w14:paraId="27276ADA" w14:textId="77777777" w:rsidR="005E00BF" w:rsidRPr="006862E8" w:rsidRDefault="005E00BF" w:rsidP="005E00BF">
            <w:r w:rsidRPr="006862E8">
              <w:rPr>
                <w:b/>
              </w:rPr>
              <w:t>Measurable Learning Outcomes</w:t>
            </w:r>
          </w:p>
          <w:p w14:paraId="2E3B047D" w14:textId="77777777" w:rsidR="005E00BF" w:rsidRPr="006862E8" w:rsidRDefault="005B0D83" w:rsidP="005E00BF">
            <w:pPr>
              <w:pStyle w:val="ListParagraph"/>
              <w:numPr>
                <w:ilvl w:val="0"/>
                <w:numId w:val="2"/>
              </w:numPr>
            </w:pPr>
            <w:r>
              <w:t>P</w:t>
            </w:r>
            <w:r w:rsidR="005E00BF" w:rsidRPr="006862E8">
              <w:t xml:space="preserve">LOs are often too broad to be measurable or too narrow to be of much use for program improvement. </w:t>
            </w:r>
          </w:p>
          <w:p w14:paraId="2927FA57" w14:textId="77777777" w:rsidR="005E00BF" w:rsidRPr="006862E8" w:rsidRDefault="005E00BF" w:rsidP="005E00BF">
            <w:pPr>
              <w:pStyle w:val="ListParagraph"/>
              <w:numPr>
                <w:ilvl w:val="0"/>
                <w:numId w:val="2"/>
              </w:numPr>
            </w:pPr>
            <w:r w:rsidRPr="006862E8">
              <w:t>Avoid using verbs that are vague or cannot be objectively assessed</w:t>
            </w:r>
          </w:p>
          <w:p w14:paraId="7DBBA7A7" w14:textId="77777777" w:rsidR="005E00BF" w:rsidRPr="006862E8" w:rsidRDefault="005E00BF" w:rsidP="005E00BF"/>
          <w:p w14:paraId="231BBFE2" w14:textId="77777777" w:rsidR="005E00BF" w:rsidRPr="006862E8" w:rsidRDefault="005B0D83" w:rsidP="005E00BF">
            <w:pPr>
              <w:rPr>
                <w:rFonts w:cstheme="minorHAnsi"/>
                <w:b/>
              </w:rPr>
            </w:pPr>
            <w:r>
              <w:rPr>
                <w:rFonts w:cstheme="minorHAnsi"/>
                <w:b/>
              </w:rPr>
              <w:t>P</w:t>
            </w:r>
            <w:r w:rsidR="005E00BF" w:rsidRPr="006862E8">
              <w:rPr>
                <w:rFonts w:cstheme="minorHAnsi"/>
                <w:b/>
              </w:rPr>
              <w:t>LO statements reflect levels of learning</w:t>
            </w:r>
          </w:p>
          <w:p w14:paraId="7A9D11A5" w14:textId="77777777" w:rsidR="005E00BF" w:rsidRPr="006862E8" w:rsidRDefault="005E00BF" w:rsidP="005E00BF">
            <w:pPr>
              <w:pStyle w:val="ListParagraph"/>
              <w:numPr>
                <w:ilvl w:val="0"/>
                <w:numId w:val="2"/>
              </w:numPr>
            </w:pPr>
            <w:r w:rsidRPr="006862E8">
              <w:t>Depending on</w:t>
            </w:r>
            <w:r w:rsidR="005B0D83">
              <w:t xml:space="preserve"> the course and program goals, P</w:t>
            </w:r>
            <w:r w:rsidRPr="006862E8">
              <w:t>LOs may target a range of skills or cognitive processes.  Bloom’s (1956) taxonomy of educational objectives differentiates between three domains of learning: cognitive, affective, and psychomotor.</w:t>
            </w:r>
          </w:p>
          <w:p w14:paraId="76BAF142" w14:textId="77777777" w:rsidR="005E00BF" w:rsidRPr="006862E8" w:rsidRDefault="005E00BF" w:rsidP="005E00BF">
            <w:pPr>
              <w:rPr>
                <w:rFonts w:cstheme="minorHAnsi"/>
                <w:bdr w:val="none" w:sz="0" w:space="0" w:color="auto" w:frame="1"/>
                <w:shd w:val="clear" w:color="auto" w:fill="FFFFFF"/>
              </w:rPr>
            </w:pPr>
          </w:p>
          <w:p w14:paraId="7CC656CD" w14:textId="77777777" w:rsidR="005E00BF" w:rsidRPr="00B607B4" w:rsidRDefault="005E00BF" w:rsidP="005E00BF">
            <w:pPr>
              <w:rPr>
                <w:rFonts w:cstheme="minorHAnsi"/>
                <w:shd w:val="clear" w:color="auto" w:fill="FFFEFA"/>
              </w:rPr>
            </w:pPr>
            <w:r w:rsidRPr="00B607B4">
              <w:rPr>
                <w:rStyle w:val="Strong"/>
                <w:rFonts w:cstheme="minorHAnsi"/>
                <w:bdr w:val="none" w:sz="0" w:space="0" w:color="auto" w:frame="1"/>
                <w:shd w:val="clear" w:color="auto" w:fill="FFFEFA"/>
              </w:rPr>
              <w:t>Student-Centered</w:t>
            </w:r>
            <w:r w:rsidRPr="00B607B4">
              <w:rPr>
                <w:rFonts w:cstheme="minorHAnsi"/>
                <w:shd w:val="clear" w:color="auto" w:fill="FFFEFA"/>
              </w:rPr>
              <w:t> </w:t>
            </w:r>
          </w:p>
          <w:p w14:paraId="5FFCF0FB" w14:textId="77777777" w:rsidR="005E00BF" w:rsidRPr="00B607B4" w:rsidRDefault="005B0D83" w:rsidP="005E00BF">
            <w:pPr>
              <w:pStyle w:val="ListParagraph"/>
              <w:numPr>
                <w:ilvl w:val="0"/>
                <w:numId w:val="2"/>
              </w:numPr>
              <w:rPr>
                <w:rFonts w:cstheme="minorHAnsi"/>
              </w:rPr>
            </w:pPr>
            <w:r>
              <w:rPr>
                <w:rFonts w:cstheme="minorHAnsi"/>
              </w:rPr>
              <w:t>Effective P</w:t>
            </w:r>
            <w:r w:rsidR="005E00BF" w:rsidRPr="00B607B4">
              <w:rPr>
                <w:rFonts w:cstheme="minorHAnsi"/>
              </w:rPr>
              <w:t>LOs will explain expectations for student behavior, performance, or understanding</w:t>
            </w:r>
          </w:p>
          <w:p w14:paraId="05B5A66D" w14:textId="77777777" w:rsidR="005E00BF" w:rsidRPr="00B607B4" w:rsidRDefault="005E00BF" w:rsidP="005E00BF">
            <w:pPr>
              <w:pStyle w:val="ListParagraph"/>
              <w:numPr>
                <w:ilvl w:val="0"/>
                <w:numId w:val="2"/>
              </w:numPr>
              <w:rPr>
                <w:rFonts w:cstheme="minorHAnsi"/>
              </w:rPr>
            </w:pPr>
            <w:r w:rsidRPr="00B607B4">
              <w:rPr>
                <w:rFonts w:cstheme="minorHAnsi"/>
              </w:rPr>
              <w:lastRenderedPageBreak/>
              <w:t>A common misapplication of objectives is for the teacher/presenter to state what he/she is going to do (e.g., “My plan this morning is to talk about…”), rather than what the student is expected to be able to do (e.g., “After this session, you should be able to…”).</w:t>
            </w:r>
          </w:p>
          <w:p w14:paraId="24BE63E3" w14:textId="77777777" w:rsidR="005E00BF" w:rsidRPr="00B607B4" w:rsidRDefault="005E00BF" w:rsidP="005E00BF">
            <w:pPr>
              <w:rPr>
                <w:rFonts w:cstheme="minorHAnsi"/>
              </w:rPr>
            </w:pPr>
          </w:p>
          <w:p w14:paraId="370ACF76" w14:textId="77777777" w:rsidR="005E00BF" w:rsidRPr="00B607B4" w:rsidRDefault="005E00BF" w:rsidP="005E00BF">
            <w:pPr>
              <w:rPr>
                <w:rFonts w:cstheme="minorHAnsi"/>
              </w:rPr>
            </w:pPr>
            <w:r w:rsidRPr="00B607B4">
              <w:rPr>
                <w:rFonts w:cstheme="minorHAnsi"/>
                <w:b/>
                <w:bCs/>
              </w:rPr>
              <w:t>Uses language that is easily understood by students</w:t>
            </w:r>
          </w:p>
          <w:p w14:paraId="34C5AD19" w14:textId="77777777" w:rsidR="006862E8" w:rsidRPr="00B607B4" w:rsidRDefault="005E00BF" w:rsidP="006862E8">
            <w:pPr>
              <w:pStyle w:val="ListParagraph"/>
              <w:numPr>
                <w:ilvl w:val="0"/>
                <w:numId w:val="2"/>
              </w:numPr>
              <w:rPr>
                <w:rFonts w:cstheme="minorHAnsi"/>
              </w:rPr>
            </w:pPr>
            <w:r w:rsidRPr="00B607B4">
              <w:rPr>
                <w:rFonts w:cstheme="minorHAnsi"/>
                <w:bCs/>
              </w:rPr>
              <w:t>Uses language that is easily understood by students</w:t>
            </w:r>
            <w:r w:rsidR="00193E5A">
              <w:rPr>
                <w:rFonts w:cstheme="minorHAnsi"/>
                <w:bCs/>
              </w:rPr>
              <w:t xml:space="preserve"> in clear language while avoiding jargon</w:t>
            </w:r>
          </w:p>
          <w:p w14:paraId="1E8E59A6" w14:textId="77777777" w:rsidR="006862E8" w:rsidRPr="00B607B4" w:rsidRDefault="006862E8" w:rsidP="006862E8">
            <w:pPr>
              <w:pStyle w:val="ListParagraph"/>
              <w:numPr>
                <w:ilvl w:val="0"/>
                <w:numId w:val="2"/>
              </w:numPr>
              <w:rPr>
                <w:rStyle w:val="Emphasis"/>
                <w:rFonts w:cstheme="minorHAnsi"/>
                <w:iCs w:val="0"/>
              </w:rPr>
            </w:pPr>
            <w:r w:rsidRPr="00B607B4">
              <w:rPr>
                <w:rFonts w:cstheme="minorHAnsi"/>
              </w:rPr>
              <w:t>For instance, students in an entry-level of classes within their program need to have a clear idea of what they will get out of the class</w:t>
            </w:r>
            <w:r w:rsidR="00B607B4" w:rsidRPr="00B607B4">
              <w:rPr>
                <w:rFonts w:cstheme="minorHAnsi"/>
              </w:rPr>
              <w:t>es</w:t>
            </w:r>
            <w:r w:rsidRPr="00B607B4">
              <w:rPr>
                <w:rFonts w:cstheme="minorHAnsi"/>
              </w:rPr>
              <w:t xml:space="preserve"> that make up their certificate or degree (e.g., </w:t>
            </w:r>
            <w:r w:rsidRPr="00B607B4">
              <w:rPr>
                <w:rStyle w:val="Emphasis"/>
                <w:rFonts w:cstheme="minorHAnsi"/>
              </w:rPr>
              <w:t>by the end of the program)</w:t>
            </w:r>
          </w:p>
          <w:p w14:paraId="5611E64F" w14:textId="77777777" w:rsidR="006862E8" w:rsidRPr="00193E5A" w:rsidRDefault="006862E8" w:rsidP="006862E8">
            <w:pPr>
              <w:pStyle w:val="ListParagraph"/>
              <w:numPr>
                <w:ilvl w:val="0"/>
                <w:numId w:val="2"/>
              </w:numPr>
              <w:rPr>
                <w:rFonts w:cstheme="minorHAnsi"/>
                <w:i/>
              </w:rPr>
            </w:pPr>
            <w:r w:rsidRPr="00B607B4">
              <w:rPr>
                <w:rFonts w:cstheme="minorHAnsi"/>
                <w:bCs/>
              </w:rPr>
              <w:t xml:space="preserve">Learning </w:t>
            </w:r>
            <w:r w:rsidRPr="00193E5A">
              <w:rPr>
                <w:rFonts w:cstheme="minorHAnsi"/>
                <w:bCs/>
              </w:rPr>
              <w:t>objectives tell students what is important.</w:t>
            </w:r>
          </w:p>
          <w:p w14:paraId="07BD3699" w14:textId="77777777" w:rsidR="00B607B4" w:rsidRPr="00193E5A" w:rsidRDefault="005B0D83" w:rsidP="00B607B4">
            <w:pPr>
              <w:pStyle w:val="ListParagraph"/>
              <w:numPr>
                <w:ilvl w:val="0"/>
                <w:numId w:val="2"/>
              </w:numPr>
              <w:rPr>
                <w:rFonts w:cstheme="minorHAnsi"/>
                <w:i/>
              </w:rPr>
            </w:pPr>
            <w:r>
              <w:rPr>
                <w:rFonts w:cstheme="minorHAnsi"/>
                <w:bCs/>
                <w:shd w:val="clear" w:color="auto" w:fill="FFFFFF"/>
              </w:rPr>
              <w:t>P</w:t>
            </w:r>
            <w:r w:rsidR="00B607B4" w:rsidRPr="00193E5A">
              <w:rPr>
                <w:rFonts w:cstheme="minorHAnsi"/>
                <w:bCs/>
                <w:shd w:val="clear" w:color="auto" w:fill="FFFFFF"/>
              </w:rPr>
              <w:t>LOs should be used to assess their learning progress as they work through the courses within their certificate or degree</w:t>
            </w:r>
          </w:p>
          <w:p w14:paraId="00E45384" w14:textId="77777777" w:rsidR="00193E5A" w:rsidRPr="00193E5A" w:rsidRDefault="00193E5A" w:rsidP="00193E5A">
            <w:pPr>
              <w:pStyle w:val="ListParagraph"/>
              <w:rPr>
                <w:rFonts w:cstheme="minorHAnsi"/>
                <w:i/>
              </w:rPr>
            </w:pPr>
          </w:p>
          <w:p w14:paraId="5264B0D0" w14:textId="77777777" w:rsidR="005E00BF" w:rsidRPr="00D025A9" w:rsidRDefault="005B0D83" w:rsidP="00B607B4">
            <w:pPr>
              <w:rPr>
                <w:rFonts w:cstheme="minorHAnsi"/>
                <w:b/>
              </w:rPr>
            </w:pPr>
            <w:r>
              <w:rPr>
                <w:rFonts w:cstheme="minorHAnsi"/>
                <w:b/>
              </w:rPr>
              <w:t>P</w:t>
            </w:r>
            <w:r w:rsidR="00B607B4" w:rsidRPr="00193E5A">
              <w:rPr>
                <w:rFonts w:cstheme="minorHAnsi"/>
                <w:b/>
              </w:rPr>
              <w:t xml:space="preserve">LOs </w:t>
            </w:r>
            <w:r w:rsidR="00B607B4" w:rsidRPr="00D025A9">
              <w:rPr>
                <w:rFonts w:cstheme="minorHAnsi"/>
                <w:b/>
              </w:rPr>
              <w:t>are Actionable</w:t>
            </w:r>
          </w:p>
          <w:p w14:paraId="7BE00ECD" w14:textId="77777777" w:rsidR="00193E5A" w:rsidRPr="00D025A9" w:rsidRDefault="005B0D83" w:rsidP="00193E5A">
            <w:pPr>
              <w:pStyle w:val="ListParagraph"/>
              <w:numPr>
                <w:ilvl w:val="0"/>
                <w:numId w:val="8"/>
              </w:numPr>
              <w:rPr>
                <w:rFonts w:cstheme="minorHAnsi"/>
              </w:rPr>
            </w:pPr>
            <w:r>
              <w:t>P</w:t>
            </w:r>
            <w:r w:rsidR="00193E5A" w:rsidRPr="00D025A9">
              <w:t>LOs that are actionable will provide departments with feedback and help to understand how to better facilitate student learning across the course within a degree or certificate</w:t>
            </w:r>
            <w:r w:rsidR="00193E5A" w:rsidRPr="00D025A9">
              <w:rPr>
                <w:rFonts w:cstheme="minorHAnsi"/>
                <w:bCs/>
                <w:shd w:val="clear" w:color="auto" w:fill="FFFFFF"/>
              </w:rPr>
              <w:t xml:space="preserve"> </w:t>
            </w:r>
          </w:p>
          <w:p w14:paraId="5DA4C1B6" w14:textId="77777777" w:rsidR="00193E5A" w:rsidRPr="00D025A9" w:rsidRDefault="00D025A9" w:rsidP="00D025A9">
            <w:pPr>
              <w:pStyle w:val="ListParagraph"/>
              <w:numPr>
                <w:ilvl w:val="0"/>
                <w:numId w:val="8"/>
              </w:numPr>
              <w:rPr>
                <w:rFonts w:cstheme="minorHAnsi"/>
              </w:rPr>
            </w:pPr>
            <w:r w:rsidRPr="00D025A9">
              <w:rPr>
                <w:rFonts w:cstheme="minorHAnsi"/>
                <w:bCs/>
                <w:shd w:val="clear" w:color="auto" w:fill="FFFFFF"/>
              </w:rPr>
              <w:t>Actionable</w:t>
            </w:r>
            <w:r w:rsidR="005B0D83">
              <w:rPr>
                <w:rFonts w:cstheme="minorHAnsi"/>
                <w:bCs/>
                <w:shd w:val="clear" w:color="auto" w:fill="FFFFFF"/>
              </w:rPr>
              <w:t xml:space="preserve"> P</w:t>
            </w:r>
            <w:r w:rsidR="00193E5A" w:rsidRPr="00D025A9">
              <w:rPr>
                <w:rFonts w:cstheme="minorHAnsi"/>
                <w:bCs/>
                <w:shd w:val="clear" w:color="auto" w:fill="FFFFFF"/>
              </w:rPr>
              <w:t>LOs</w:t>
            </w:r>
            <w:r w:rsidRPr="00D025A9">
              <w:rPr>
                <w:rFonts w:cstheme="minorHAnsi"/>
                <w:bCs/>
                <w:shd w:val="clear" w:color="auto" w:fill="FFFFFF"/>
              </w:rPr>
              <w:t xml:space="preserve"> help</w:t>
            </w:r>
            <w:r w:rsidR="00193E5A" w:rsidRPr="00D025A9">
              <w:rPr>
                <w:rFonts w:cstheme="minorHAnsi"/>
                <w:bCs/>
                <w:shd w:val="clear" w:color="auto" w:fill="FFFFFF"/>
              </w:rPr>
              <w:t xml:space="preserve"> instructors within the program practice good course design.</w:t>
            </w:r>
          </w:p>
          <w:p w14:paraId="14A84B0C" w14:textId="77777777" w:rsidR="005E00BF" w:rsidRPr="00193E5A" w:rsidRDefault="005E00BF" w:rsidP="005E00BF">
            <w:pPr>
              <w:rPr>
                <w:rFonts w:cstheme="minorHAnsi"/>
                <w:bdr w:val="none" w:sz="0" w:space="0" w:color="auto" w:frame="1"/>
                <w:shd w:val="clear" w:color="auto" w:fill="FFFFFF"/>
              </w:rPr>
            </w:pPr>
          </w:p>
          <w:p w14:paraId="1753BC5E" w14:textId="77777777" w:rsidR="005E00BF" w:rsidRDefault="005E00BF" w:rsidP="005E00BF">
            <w:pPr>
              <w:rPr>
                <w:rFonts w:cstheme="minorHAnsi"/>
                <w:sz w:val="18"/>
                <w:szCs w:val="18"/>
              </w:rPr>
            </w:pPr>
            <w:r w:rsidRPr="00212920">
              <w:rPr>
                <w:rFonts w:cstheme="minorHAnsi"/>
                <w:sz w:val="18"/>
                <w:szCs w:val="18"/>
              </w:rPr>
              <w:t>(</w:t>
            </w:r>
            <w:hyperlink r:id="rId8" w:history="1">
              <w:r w:rsidRPr="00212920">
                <w:rPr>
                  <w:rStyle w:val="Hyperlink"/>
                  <w:rFonts w:cstheme="minorHAnsi"/>
                  <w:sz w:val="18"/>
                  <w:szCs w:val="18"/>
                </w:rPr>
                <w:t>https://web.uri.edu/assessment/course-level-outcomes/</w:t>
              </w:r>
            </w:hyperlink>
            <w:r w:rsidRPr="00212920">
              <w:rPr>
                <w:rFonts w:cstheme="minorHAnsi"/>
                <w:sz w:val="18"/>
                <w:szCs w:val="18"/>
              </w:rPr>
              <w:t xml:space="preserve">; </w:t>
            </w:r>
            <w:hyperlink r:id="rId9" w:history="1">
              <w:r w:rsidRPr="00212920">
                <w:rPr>
                  <w:rStyle w:val="Hyperlink"/>
                  <w:rFonts w:cstheme="minorHAnsi"/>
                  <w:sz w:val="18"/>
                  <w:szCs w:val="18"/>
                </w:rPr>
                <w:t>https://academicprograms.calpoly.edu/program-learning-outcomes</w:t>
              </w:r>
            </w:hyperlink>
            <w:r>
              <w:rPr>
                <w:rStyle w:val="Hyperlink"/>
                <w:rFonts w:cstheme="minorHAnsi"/>
                <w:sz w:val="18"/>
                <w:szCs w:val="18"/>
              </w:rPr>
              <w:t xml:space="preserve">; </w:t>
            </w:r>
            <w:hyperlink r:id="rId10" w:history="1">
              <w:r w:rsidR="006862E8" w:rsidRPr="002A2963">
                <w:rPr>
                  <w:rStyle w:val="Hyperlink"/>
                  <w:rFonts w:cstheme="minorHAnsi"/>
                  <w:sz w:val="18"/>
                  <w:szCs w:val="18"/>
                </w:rPr>
                <w:t>http://ccoe.rbhs.rutgers.edu/forms/pdf/EffectiveUseofLearningObjectives.pdf</w:t>
              </w:r>
            </w:hyperlink>
            <w:r w:rsidR="006862E8">
              <w:rPr>
                <w:rStyle w:val="Hyperlink"/>
                <w:rFonts w:cstheme="minorHAnsi"/>
                <w:sz w:val="18"/>
                <w:szCs w:val="18"/>
              </w:rPr>
              <w:t xml:space="preserve">; </w:t>
            </w:r>
            <w:r w:rsidR="006862E8" w:rsidRPr="006862E8">
              <w:rPr>
                <w:rStyle w:val="Hyperlink"/>
                <w:rFonts w:cstheme="minorHAnsi"/>
                <w:sz w:val="18"/>
                <w:szCs w:val="18"/>
              </w:rPr>
              <w:t>https://learninginnovation.duke.edu/blog/2017/03/learning-objectives/</w:t>
            </w:r>
            <w:r>
              <w:rPr>
                <w:rFonts w:cstheme="minorHAnsi"/>
                <w:sz w:val="18"/>
                <w:szCs w:val="18"/>
              </w:rPr>
              <w:t xml:space="preserve"> </w:t>
            </w:r>
            <w:r w:rsidRPr="00212920">
              <w:rPr>
                <w:rFonts w:cstheme="minorHAnsi"/>
                <w:sz w:val="18"/>
                <w:szCs w:val="18"/>
              </w:rPr>
              <w:t>)</w:t>
            </w:r>
          </w:p>
          <w:p w14:paraId="026E0DB0" w14:textId="77777777" w:rsidR="00710F26" w:rsidRDefault="00710F26" w:rsidP="005E00BF">
            <w:pPr>
              <w:rPr>
                <w:rFonts w:cstheme="minorHAnsi"/>
                <w:sz w:val="18"/>
                <w:szCs w:val="18"/>
              </w:rPr>
            </w:pPr>
          </w:p>
          <w:p w14:paraId="530FBA81" w14:textId="77777777" w:rsidR="00710F26" w:rsidRDefault="00710F26" w:rsidP="005E00BF">
            <w:pPr>
              <w:rPr>
                <w:rFonts w:cstheme="minorHAnsi"/>
                <w:sz w:val="18"/>
                <w:szCs w:val="18"/>
              </w:rPr>
            </w:pPr>
          </w:p>
          <w:p w14:paraId="1D72CF18" w14:textId="77777777" w:rsidR="00710F26" w:rsidRDefault="00710F26" w:rsidP="005E00BF">
            <w:pPr>
              <w:rPr>
                <w:rFonts w:cstheme="minorHAnsi"/>
                <w:sz w:val="18"/>
                <w:szCs w:val="18"/>
              </w:rPr>
            </w:pPr>
          </w:p>
          <w:p w14:paraId="587F893C" w14:textId="77777777" w:rsidR="00710F26" w:rsidRDefault="00710F26" w:rsidP="005E00BF">
            <w:pPr>
              <w:rPr>
                <w:rFonts w:cstheme="minorHAnsi"/>
                <w:sz w:val="18"/>
                <w:szCs w:val="18"/>
              </w:rPr>
            </w:pPr>
          </w:p>
          <w:p w14:paraId="2FC0A182" w14:textId="77777777" w:rsidR="00710F26" w:rsidRDefault="00710F26" w:rsidP="005E00BF">
            <w:pPr>
              <w:rPr>
                <w:rFonts w:cstheme="minorHAnsi"/>
                <w:sz w:val="18"/>
                <w:szCs w:val="18"/>
              </w:rPr>
            </w:pPr>
          </w:p>
          <w:p w14:paraId="0C00C27C" w14:textId="77777777" w:rsidR="00710F26" w:rsidRDefault="00710F26" w:rsidP="005E00BF">
            <w:pPr>
              <w:rPr>
                <w:rFonts w:cstheme="minorHAnsi"/>
                <w:sz w:val="18"/>
                <w:szCs w:val="18"/>
              </w:rPr>
            </w:pPr>
          </w:p>
          <w:p w14:paraId="1431C2C0" w14:textId="77777777" w:rsidR="00710F26" w:rsidRDefault="00710F26" w:rsidP="005E00BF">
            <w:pPr>
              <w:rPr>
                <w:rFonts w:cstheme="minorHAnsi"/>
                <w:sz w:val="18"/>
                <w:szCs w:val="18"/>
              </w:rPr>
            </w:pPr>
          </w:p>
          <w:p w14:paraId="7157D48D" w14:textId="77777777" w:rsidR="00710F26" w:rsidRDefault="00710F26" w:rsidP="005E00BF">
            <w:pPr>
              <w:rPr>
                <w:rFonts w:cstheme="minorHAnsi"/>
                <w:sz w:val="18"/>
                <w:szCs w:val="18"/>
              </w:rPr>
            </w:pPr>
          </w:p>
          <w:p w14:paraId="51821218" w14:textId="77777777" w:rsidR="00710F26" w:rsidRDefault="00710F26" w:rsidP="005E00BF">
            <w:pPr>
              <w:rPr>
                <w:rFonts w:cstheme="minorHAnsi"/>
                <w:sz w:val="18"/>
                <w:szCs w:val="18"/>
              </w:rPr>
            </w:pPr>
          </w:p>
          <w:p w14:paraId="726480F3" w14:textId="77777777" w:rsidR="00305169" w:rsidRDefault="00305169" w:rsidP="005E00BF">
            <w:pPr>
              <w:rPr>
                <w:rFonts w:cstheme="minorHAnsi"/>
                <w:sz w:val="18"/>
                <w:szCs w:val="18"/>
              </w:rPr>
            </w:pPr>
          </w:p>
          <w:p w14:paraId="14B3DF78" w14:textId="77777777" w:rsidR="00305169" w:rsidRDefault="00305169" w:rsidP="005E00BF">
            <w:pPr>
              <w:rPr>
                <w:rFonts w:cstheme="minorHAnsi"/>
                <w:sz w:val="18"/>
                <w:szCs w:val="18"/>
              </w:rPr>
            </w:pPr>
          </w:p>
          <w:p w14:paraId="5390B55E" w14:textId="77777777" w:rsidR="00305169" w:rsidRDefault="00305169" w:rsidP="005E00BF">
            <w:pPr>
              <w:rPr>
                <w:rFonts w:cstheme="minorHAnsi"/>
                <w:sz w:val="18"/>
                <w:szCs w:val="18"/>
              </w:rPr>
            </w:pPr>
            <w:bookmarkStart w:id="0" w:name="_GoBack"/>
            <w:bookmarkEnd w:id="0"/>
          </w:p>
          <w:p w14:paraId="05FCF9B7" w14:textId="77777777" w:rsidR="00710F26" w:rsidRPr="00212920" w:rsidRDefault="00710F26" w:rsidP="005E00BF">
            <w:pPr>
              <w:rPr>
                <w:rFonts w:cstheme="minorHAnsi"/>
                <w:sz w:val="18"/>
                <w:szCs w:val="18"/>
              </w:rPr>
            </w:pPr>
          </w:p>
        </w:tc>
        <w:tc>
          <w:tcPr>
            <w:tcW w:w="677" w:type="pct"/>
          </w:tcPr>
          <w:p w14:paraId="55049089" w14:textId="77777777" w:rsidR="005E00BF" w:rsidRDefault="005E00BF" w:rsidP="005E00BF">
            <w:pPr>
              <w:jc w:val="center"/>
            </w:pPr>
          </w:p>
          <w:p w14:paraId="2B29B44F" w14:textId="77777777" w:rsidR="005E00BF" w:rsidRDefault="005E00BF" w:rsidP="005E00BF">
            <w:pPr>
              <w:jc w:val="center"/>
            </w:pPr>
            <w:r>
              <w:t xml:space="preserve">Exceeds </w:t>
            </w:r>
            <w:r w:rsidRPr="00DE32DE">
              <w:rPr>
                <w:sz w:val="18"/>
                <w:szCs w:val="18"/>
              </w:rPr>
              <w:t>expectations</w:t>
            </w:r>
            <w:r>
              <w:t xml:space="preserve"> for all 5 criteria</w:t>
            </w:r>
          </w:p>
        </w:tc>
        <w:tc>
          <w:tcPr>
            <w:tcW w:w="742" w:type="pct"/>
          </w:tcPr>
          <w:p w14:paraId="79F6FAAF" w14:textId="77777777" w:rsidR="005E00BF" w:rsidRDefault="005E00BF" w:rsidP="005E00BF">
            <w:pPr>
              <w:jc w:val="center"/>
            </w:pPr>
          </w:p>
          <w:p w14:paraId="12FC106D" w14:textId="77777777" w:rsidR="005E00BF" w:rsidRDefault="005E00BF" w:rsidP="005E00BF">
            <w:pPr>
              <w:jc w:val="center"/>
            </w:pPr>
            <w:r>
              <w:t>Addresses all 5 criteria</w:t>
            </w:r>
          </w:p>
        </w:tc>
        <w:tc>
          <w:tcPr>
            <w:tcW w:w="402" w:type="pct"/>
          </w:tcPr>
          <w:p w14:paraId="6B0EDB05" w14:textId="77777777" w:rsidR="005E00BF" w:rsidRDefault="005E00BF" w:rsidP="005E00BF">
            <w:pPr>
              <w:jc w:val="center"/>
            </w:pPr>
          </w:p>
          <w:p w14:paraId="33F53C36" w14:textId="77777777" w:rsidR="005E00BF" w:rsidRDefault="005E00BF" w:rsidP="005E00BF">
            <w:pPr>
              <w:jc w:val="center"/>
            </w:pPr>
            <w:r>
              <w:t xml:space="preserve">Addresses 3 to 4 of the criteria </w:t>
            </w:r>
          </w:p>
        </w:tc>
        <w:tc>
          <w:tcPr>
            <w:tcW w:w="402" w:type="pct"/>
          </w:tcPr>
          <w:p w14:paraId="6213C4F3" w14:textId="77777777" w:rsidR="005E00BF" w:rsidRDefault="005E00BF" w:rsidP="005E00BF">
            <w:pPr>
              <w:jc w:val="center"/>
            </w:pPr>
          </w:p>
          <w:p w14:paraId="2B77763F" w14:textId="02330569" w:rsidR="005E00BF" w:rsidRDefault="005E00BF" w:rsidP="00DE32DE">
            <w:pPr>
              <w:jc w:val="center"/>
            </w:pPr>
            <w:r>
              <w:t xml:space="preserve">Addresses 2 </w:t>
            </w:r>
            <w:r w:rsidR="00DE32DE">
              <w:t xml:space="preserve">or fewer </w:t>
            </w:r>
            <w:r>
              <w:t xml:space="preserve">of the criteria </w:t>
            </w:r>
          </w:p>
        </w:tc>
      </w:tr>
      <w:tr w:rsidR="00EA1B42" w:rsidRPr="005E00BF" w14:paraId="0328983E" w14:textId="77777777" w:rsidTr="00EA1B42">
        <w:tc>
          <w:tcPr>
            <w:tcW w:w="591" w:type="pct"/>
            <w:shd w:val="clear" w:color="auto" w:fill="D9D9D9" w:themeFill="background1" w:themeFillShade="D9"/>
            <w:vAlign w:val="center"/>
          </w:tcPr>
          <w:p w14:paraId="19D1AB2A" w14:textId="77777777" w:rsidR="00381C97" w:rsidRPr="005E00BF" w:rsidRDefault="00381C97" w:rsidP="00381C97">
            <w:pPr>
              <w:rPr>
                <w:b/>
              </w:rPr>
            </w:pPr>
            <w:r w:rsidRPr="005E00BF">
              <w:rPr>
                <w:b/>
              </w:rPr>
              <w:lastRenderedPageBreak/>
              <w:t>Template Items</w:t>
            </w:r>
          </w:p>
        </w:tc>
        <w:tc>
          <w:tcPr>
            <w:tcW w:w="2186" w:type="pct"/>
            <w:shd w:val="clear" w:color="auto" w:fill="D9D9D9" w:themeFill="background1" w:themeFillShade="D9"/>
            <w:vAlign w:val="center"/>
          </w:tcPr>
          <w:p w14:paraId="1BA02F1F" w14:textId="77777777" w:rsidR="00381C97" w:rsidRPr="005E00BF" w:rsidRDefault="00381C97" w:rsidP="00381C97">
            <w:pPr>
              <w:rPr>
                <w:b/>
              </w:rPr>
            </w:pPr>
            <w:r w:rsidRPr="005E00BF">
              <w:rPr>
                <w:b/>
              </w:rPr>
              <w:t>Evaluation Criteria and Description</w:t>
            </w:r>
          </w:p>
        </w:tc>
        <w:tc>
          <w:tcPr>
            <w:tcW w:w="677" w:type="pct"/>
            <w:shd w:val="clear" w:color="auto" w:fill="D9D9D9" w:themeFill="background1" w:themeFillShade="D9"/>
            <w:vAlign w:val="center"/>
          </w:tcPr>
          <w:p w14:paraId="6B3C68F6" w14:textId="77777777" w:rsidR="00381C97" w:rsidRPr="005E00BF" w:rsidRDefault="00381C97" w:rsidP="00381C97">
            <w:pPr>
              <w:jc w:val="center"/>
              <w:rPr>
                <w:b/>
              </w:rPr>
            </w:pPr>
            <w:r w:rsidRPr="005E00BF">
              <w:rPr>
                <w:b/>
              </w:rPr>
              <w:t>Excellent</w:t>
            </w:r>
          </w:p>
        </w:tc>
        <w:tc>
          <w:tcPr>
            <w:tcW w:w="742" w:type="pct"/>
            <w:shd w:val="clear" w:color="auto" w:fill="D9D9D9" w:themeFill="background1" w:themeFillShade="D9"/>
            <w:vAlign w:val="center"/>
          </w:tcPr>
          <w:p w14:paraId="0793A81F" w14:textId="77777777" w:rsidR="00381C97" w:rsidRPr="005E00BF" w:rsidRDefault="00381C97" w:rsidP="00381C97">
            <w:pPr>
              <w:jc w:val="center"/>
              <w:rPr>
                <w:b/>
              </w:rPr>
            </w:pPr>
            <w:r w:rsidRPr="005E00BF">
              <w:rPr>
                <w:b/>
              </w:rPr>
              <w:t>Meets the Standard</w:t>
            </w:r>
          </w:p>
        </w:tc>
        <w:tc>
          <w:tcPr>
            <w:tcW w:w="402" w:type="pct"/>
            <w:shd w:val="clear" w:color="auto" w:fill="D9D9D9" w:themeFill="background1" w:themeFillShade="D9"/>
            <w:vAlign w:val="center"/>
          </w:tcPr>
          <w:p w14:paraId="46A55F63" w14:textId="77777777" w:rsidR="00381C97" w:rsidRPr="005E00BF" w:rsidRDefault="00381C97" w:rsidP="00381C97">
            <w:pPr>
              <w:jc w:val="center"/>
              <w:rPr>
                <w:b/>
              </w:rPr>
            </w:pPr>
            <w:r w:rsidRPr="005E00BF">
              <w:rPr>
                <w:b/>
              </w:rPr>
              <w:t xml:space="preserve">Needs Some </w:t>
            </w:r>
            <w:r w:rsidRPr="005E00BF">
              <w:rPr>
                <w:b/>
                <w:sz w:val="16"/>
                <w:szCs w:val="16"/>
              </w:rPr>
              <w:t>Improvement</w:t>
            </w:r>
            <w:r w:rsidRPr="005E00BF">
              <w:rPr>
                <w:b/>
              </w:rPr>
              <w:t xml:space="preserve"> to Meet the Standard</w:t>
            </w:r>
          </w:p>
        </w:tc>
        <w:tc>
          <w:tcPr>
            <w:tcW w:w="402" w:type="pct"/>
            <w:shd w:val="clear" w:color="auto" w:fill="D9D9D9" w:themeFill="background1" w:themeFillShade="D9"/>
            <w:vAlign w:val="center"/>
          </w:tcPr>
          <w:p w14:paraId="514946A9" w14:textId="77777777" w:rsidR="00381C97" w:rsidRPr="005E00BF" w:rsidRDefault="00381C97" w:rsidP="00381C97">
            <w:pPr>
              <w:jc w:val="center"/>
              <w:rPr>
                <w:b/>
              </w:rPr>
            </w:pPr>
            <w:r w:rsidRPr="005E00BF">
              <w:rPr>
                <w:b/>
              </w:rPr>
              <w:t xml:space="preserve">Needs Major </w:t>
            </w:r>
            <w:r w:rsidRPr="005E00BF">
              <w:rPr>
                <w:b/>
                <w:sz w:val="16"/>
                <w:szCs w:val="16"/>
              </w:rPr>
              <w:t>Improvement</w:t>
            </w:r>
            <w:r w:rsidRPr="005E00BF">
              <w:rPr>
                <w:b/>
              </w:rPr>
              <w:t xml:space="preserve"> to Meet the Standard</w:t>
            </w:r>
          </w:p>
        </w:tc>
      </w:tr>
      <w:tr w:rsidR="00EA1B42" w:rsidRPr="005E00BF" w14:paraId="169BAEB0" w14:textId="77777777" w:rsidTr="00EA1B42">
        <w:tc>
          <w:tcPr>
            <w:tcW w:w="591" w:type="pct"/>
            <w:shd w:val="clear" w:color="auto" w:fill="auto"/>
            <w:vAlign w:val="center"/>
          </w:tcPr>
          <w:p w14:paraId="476523A4" w14:textId="77777777" w:rsidR="00381C97" w:rsidRPr="005E00BF" w:rsidRDefault="00381C97" w:rsidP="00381C97">
            <w:pPr>
              <w:rPr>
                <w:b/>
              </w:rPr>
            </w:pPr>
            <w:r>
              <w:rPr>
                <w:b/>
              </w:rPr>
              <w:t>Enrollment – FTES</w:t>
            </w:r>
          </w:p>
        </w:tc>
        <w:tc>
          <w:tcPr>
            <w:tcW w:w="2186" w:type="pct"/>
            <w:shd w:val="clear" w:color="auto" w:fill="auto"/>
            <w:vAlign w:val="center"/>
          </w:tcPr>
          <w:p w14:paraId="0E152F5D" w14:textId="736ED82E" w:rsidR="00381C97" w:rsidRPr="00DE5DBE" w:rsidRDefault="00710F26" w:rsidP="00C363B8">
            <w:r w:rsidRPr="00DE5DBE">
              <w:t>FTES</w:t>
            </w:r>
            <w:r w:rsidR="00DE5DBE" w:rsidRPr="00DE5DBE">
              <w:t xml:space="preserve"> – raw numbers</w:t>
            </w:r>
          </w:p>
        </w:tc>
        <w:tc>
          <w:tcPr>
            <w:tcW w:w="677" w:type="pct"/>
            <w:shd w:val="clear" w:color="auto" w:fill="auto"/>
            <w:vAlign w:val="center"/>
          </w:tcPr>
          <w:p w14:paraId="5DC6B2AA" w14:textId="77777777" w:rsidR="00381C97" w:rsidRPr="00C363B8" w:rsidRDefault="00C363B8" w:rsidP="00C363B8">
            <w:pPr>
              <w:jc w:val="center"/>
            </w:pPr>
            <w:r w:rsidRPr="00C363B8">
              <w:t xml:space="preserve">FTES has </w:t>
            </w:r>
            <w:r w:rsidR="00710F26">
              <w:t>improved</w:t>
            </w:r>
            <w:r w:rsidRPr="00C363B8">
              <w:t xml:space="preserve"> over the time span</w:t>
            </w:r>
          </w:p>
        </w:tc>
        <w:tc>
          <w:tcPr>
            <w:tcW w:w="742" w:type="pct"/>
            <w:shd w:val="clear" w:color="auto" w:fill="auto"/>
            <w:vAlign w:val="center"/>
          </w:tcPr>
          <w:p w14:paraId="2AC10039" w14:textId="7D6946BE" w:rsidR="00381C97" w:rsidRPr="005E497D" w:rsidRDefault="00C363B8" w:rsidP="00381C97">
            <w:pPr>
              <w:jc w:val="center"/>
            </w:pPr>
            <w:r w:rsidRPr="005E497D">
              <w:t>FTES</w:t>
            </w:r>
            <w:r w:rsidR="00DE5DBE">
              <w:t xml:space="preserve"> has</w:t>
            </w:r>
            <w:r w:rsidR="00EA1B42">
              <w:t xml:space="preserve"> </w:t>
            </w:r>
          </w:p>
        </w:tc>
        <w:tc>
          <w:tcPr>
            <w:tcW w:w="402" w:type="pct"/>
            <w:shd w:val="clear" w:color="auto" w:fill="auto"/>
            <w:vAlign w:val="center"/>
          </w:tcPr>
          <w:p w14:paraId="493243BA" w14:textId="03287D1E" w:rsidR="00381C97" w:rsidRPr="005E00BF" w:rsidRDefault="00C363B8" w:rsidP="00C363B8">
            <w:pPr>
              <w:jc w:val="center"/>
              <w:rPr>
                <w:b/>
              </w:rPr>
            </w:pPr>
            <w:r>
              <w:t xml:space="preserve">FTES has </w:t>
            </w:r>
            <w:r w:rsidRPr="00381C97">
              <w:t>decrease</w:t>
            </w:r>
            <w:r w:rsidR="00DE5DBE">
              <w:t>d</w:t>
            </w:r>
            <w:r w:rsidRPr="00381C97">
              <w:t xml:space="preserve"> over the time span </w:t>
            </w:r>
            <w:r>
              <w:t>by</w:t>
            </w:r>
            <w:r w:rsidRPr="00381C97">
              <w:t xml:space="preserve"> 20% </w:t>
            </w:r>
            <w:r>
              <w:t>to 30%</w:t>
            </w:r>
          </w:p>
        </w:tc>
        <w:tc>
          <w:tcPr>
            <w:tcW w:w="402" w:type="pct"/>
            <w:shd w:val="clear" w:color="auto" w:fill="auto"/>
            <w:vAlign w:val="center"/>
          </w:tcPr>
          <w:p w14:paraId="285D192D" w14:textId="43549D19" w:rsidR="00381C97" w:rsidRPr="00C363B8" w:rsidRDefault="00C363B8" w:rsidP="00381C97">
            <w:pPr>
              <w:jc w:val="center"/>
            </w:pPr>
            <w:r w:rsidRPr="00C363B8">
              <w:t>FTES has decrease</w:t>
            </w:r>
            <w:r w:rsidR="00DE5DBE">
              <w:t>d</w:t>
            </w:r>
            <w:r w:rsidRPr="00C363B8">
              <w:t xml:space="preserve"> over the time span at 30% or greater</w:t>
            </w:r>
          </w:p>
        </w:tc>
      </w:tr>
      <w:tr w:rsidR="00EA1B42" w:rsidRPr="005E00BF" w14:paraId="6D0C855B" w14:textId="77777777" w:rsidTr="00EA1B42">
        <w:tc>
          <w:tcPr>
            <w:tcW w:w="591" w:type="pct"/>
            <w:shd w:val="clear" w:color="auto" w:fill="auto"/>
            <w:vAlign w:val="center"/>
          </w:tcPr>
          <w:p w14:paraId="343E18EC" w14:textId="3AA600B1" w:rsidR="00DE32DE" w:rsidRDefault="00DE32DE" w:rsidP="00381C97">
            <w:pPr>
              <w:rPr>
                <w:b/>
              </w:rPr>
            </w:pPr>
            <w:r>
              <w:rPr>
                <w:b/>
              </w:rPr>
              <w:t>FTES</w:t>
            </w:r>
            <w:r w:rsidR="00C96ADC">
              <w:rPr>
                <w:b/>
              </w:rPr>
              <w:t xml:space="preserve"> </w:t>
            </w:r>
            <w:r w:rsidR="00C738E0">
              <w:rPr>
                <w:b/>
              </w:rPr>
              <w:t>–</w:t>
            </w:r>
            <w:r w:rsidR="00C96ADC">
              <w:rPr>
                <w:b/>
              </w:rPr>
              <w:t xml:space="preserve"> </w:t>
            </w:r>
            <w:r w:rsidR="00C738E0">
              <w:rPr>
                <w:b/>
              </w:rPr>
              <w:t>Narrative Explanation</w:t>
            </w:r>
          </w:p>
        </w:tc>
        <w:tc>
          <w:tcPr>
            <w:tcW w:w="2186" w:type="pct"/>
            <w:shd w:val="clear" w:color="auto" w:fill="auto"/>
            <w:vAlign w:val="center"/>
          </w:tcPr>
          <w:p w14:paraId="6D0F23A5" w14:textId="78D50FF3" w:rsidR="006C4A8F" w:rsidRPr="00404A71" w:rsidRDefault="006C4A8F" w:rsidP="00404A71">
            <w:pPr>
              <w:rPr>
                <w:b/>
              </w:rPr>
            </w:pPr>
            <w:r w:rsidRPr="00404A71">
              <w:rPr>
                <w:b/>
              </w:rPr>
              <w:t>Narrative Criteria</w:t>
            </w:r>
          </w:p>
          <w:p w14:paraId="1CC59BFD" w14:textId="125D48AA" w:rsidR="006C4A8F" w:rsidRDefault="00A735CA" w:rsidP="00A735CA">
            <w:r>
              <w:t>Narrative demonstrates…</w:t>
            </w:r>
          </w:p>
          <w:p w14:paraId="510A0EEE" w14:textId="6D1AAFF6" w:rsidR="00A735CA" w:rsidRDefault="00A735CA" w:rsidP="00A735CA">
            <w:pPr>
              <w:pStyle w:val="ListParagraph"/>
              <w:numPr>
                <w:ilvl w:val="0"/>
                <w:numId w:val="11"/>
              </w:numPr>
            </w:pPr>
            <w:r>
              <w:t>An understanding of the trend</w:t>
            </w:r>
          </w:p>
          <w:p w14:paraId="76866AE2" w14:textId="77777777" w:rsidR="00A735CA" w:rsidRDefault="00A735CA" w:rsidP="00A735CA">
            <w:pPr>
              <w:pStyle w:val="ListParagraph"/>
              <w:numPr>
                <w:ilvl w:val="0"/>
                <w:numId w:val="11"/>
              </w:numPr>
            </w:pPr>
            <w:r>
              <w:t xml:space="preserve">Reason for the trend(s) are provided </w:t>
            </w:r>
          </w:p>
          <w:p w14:paraId="33DD6302" w14:textId="1DBF58F7" w:rsidR="00A735CA" w:rsidRDefault="00A735CA" w:rsidP="00A735CA">
            <w:pPr>
              <w:pStyle w:val="ListParagraph"/>
              <w:numPr>
                <w:ilvl w:val="0"/>
                <w:numId w:val="11"/>
              </w:numPr>
            </w:pPr>
            <w:r>
              <w:t>Reasons include items within department control</w:t>
            </w:r>
          </w:p>
          <w:p w14:paraId="0C53E81F" w14:textId="77777777" w:rsidR="00A735CA" w:rsidRDefault="00A735CA" w:rsidP="000B2FF9">
            <w:pPr>
              <w:rPr>
                <w:b/>
              </w:rPr>
            </w:pPr>
          </w:p>
          <w:p w14:paraId="63FDF2E7" w14:textId="0608C4E3" w:rsidR="006C4A8F" w:rsidRPr="00404A71" w:rsidRDefault="006C4A8F" w:rsidP="000B2FF9">
            <w:pPr>
              <w:rPr>
                <w:b/>
              </w:rPr>
            </w:pPr>
            <w:r w:rsidRPr="00404A71">
              <w:rPr>
                <w:b/>
              </w:rPr>
              <w:t>Definitions</w:t>
            </w:r>
            <w:r w:rsidR="004E153C">
              <w:rPr>
                <w:b/>
              </w:rPr>
              <w:t>, Examples</w:t>
            </w:r>
            <w:r w:rsidRPr="00404A71">
              <w:rPr>
                <w:b/>
              </w:rPr>
              <w:t xml:space="preserve"> and Explanations</w:t>
            </w:r>
          </w:p>
          <w:p w14:paraId="0C6F1FD8" w14:textId="6484C3D4" w:rsidR="006C4A8F" w:rsidRDefault="004E153C" w:rsidP="000B2FF9">
            <w:r>
              <w:t xml:space="preserve">Narrative reasons could </w:t>
            </w:r>
            <w:r w:rsidR="00A735CA">
              <w:t>reflect</w:t>
            </w:r>
            <w:r>
              <w:t>:</w:t>
            </w:r>
          </w:p>
          <w:p w14:paraId="62E0BEA9" w14:textId="7603ACCA" w:rsidR="004E153C" w:rsidRDefault="004E153C" w:rsidP="004E153C">
            <w:pPr>
              <w:pStyle w:val="ListParagraph"/>
              <w:numPr>
                <w:ilvl w:val="0"/>
                <w:numId w:val="12"/>
              </w:numPr>
            </w:pPr>
            <w:r>
              <w:t>Culturally relevant c</w:t>
            </w:r>
            <w:r w:rsidR="00A735CA">
              <w:t>urriculum</w:t>
            </w:r>
          </w:p>
          <w:p w14:paraId="2C7BBDEB" w14:textId="33476913" w:rsidR="00A735CA" w:rsidRDefault="00A735CA" w:rsidP="004E153C">
            <w:pPr>
              <w:pStyle w:val="ListParagraph"/>
              <w:numPr>
                <w:ilvl w:val="0"/>
                <w:numId w:val="12"/>
              </w:numPr>
            </w:pPr>
            <w:r>
              <w:t>Scheduling</w:t>
            </w:r>
          </w:p>
          <w:p w14:paraId="35F6BC24" w14:textId="77777777" w:rsidR="00A735CA" w:rsidRDefault="00A735CA" w:rsidP="004E153C">
            <w:pPr>
              <w:pStyle w:val="ListParagraph"/>
              <w:numPr>
                <w:ilvl w:val="0"/>
                <w:numId w:val="12"/>
              </w:numPr>
            </w:pPr>
            <w:r>
              <w:t xml:space="preserve">Instructional </w:t>
            </w:r>
            <w:r w:rsidR="004E153C">
              <w:t>modality</w:t>
            </w:r>
            <w:r>
              <w:t xml:space="preserve"> of the program course(s) delivery</w:t>
            </w:r>
          </w:p>
          <w:p w14:paraId="4ACD7B6D" w14:textId="77777777" w:rsidR="004E153C" w:rsidRDefault="004E153C" w:rsidP="004E153C">
            <w:pPr>
              <w:pStyle w:val="ListParagraph"/>
              <w:numPr>
                <w:ilvl w:val="0"/>
                <w:numId w:val="12"/>
              </w:numPr>
            </w:pPr>
            <w:r>
              <w:t>CTE labor market data</w:t>
            </w:r>
          </w:p>
          <w:p w14:paraId="4D4EF4F8" w14:textId="40EC6299" w:rsidR="004E153C" w:rsidRPr="00DE5DBE" w:rsidRDefault="004E153C" w:rsidP="004E153C">
            <w:pPr>
              <w:pStyle w:val="ListParagraph"/>
              <w:numPr>
                <w:ilvl w:val="0"/>
                <w:numId w:val="12"/>
              </w:numPr>
            </w:pPr>
            <w:r>
              <w:t>Industry trends</w:t>
            </w:r>
          </w:p>
        </w:tc>
        <w:tc>
          <w:tcPr>
            <w:tcW w:w="677" w:type="pct"/>
            <w:shd w:val="clear" w:color="auto" w:fill="auto"/>
            <w:vAlign w:val="center"/>
          </w:tcPr>
          <w:p w14:paraId="6918A2C3" w14:textId="66260AEE" w:rsidR="00EA1B42" w:rsidRPr="00C363B8" w:rsidRDefault="00C96ADC" w:rsidP="00C96ADC">
            <w:r>
              <w:t>The narrative Exceeds expectations – the narrative could be used as an exemplar</w:t>
            </w:r>
          </w:p>
        </w:tc>
        <w:tc>
          <w:tcPr>
            <w:tcW w:w="742" w:type="pct"/>
            <w:shd w:val="clear" w:color="auto" w:fill="auto"/>
            <w:vAlign w:val="center"/>
          </w:tcPr>
          <w:p w14:paraId="7128F66B" w14:textId="0A9C012A" w:rsidR="00DE32DE" w:rsidRPr="005E497D" w:rsidRDefault="00C96ADC" w:rsidP="00C96ADC">
            <w:r>
              <w:t>The narrative includes all 3 of the criteria</w:t>
            </w:r>
          </w:p>
        </w:tc>
        <w:tc>
          <w:tcPr>
            <w:tcW w:w="402" w:type="pct"/>
            <w:shd w:val="clear" w:color="auto" w:fill="auto"/>
            <w:vAlign w:val="center"/>
          </w:tcPr>
          <w:p w14:paraId="4B825012" w14:textId="2D96DDAE" w:rsidR="00DE32DE" w:rsidRDefault="00C96ADC" w:rsidP="00C96ADC">
            <w:pPr>
              <w:jc w:val="center"/>
            </w:pPr>
            <w:r>
              <w:t xml:space="preserve">The narrative includes 2 of the criteria </w:t>
            </w:r>
          </w:p>
        </w:tc>
        <w:tc>
          <w:tcPr>
            <w:tcW w:w="402" w:type="pct"/>
            <w:shd w:val="clear" w:color="auto" w:fill="auto"/>
            <w:vAlign w:val="center"/>
          </w:tcPr>
          <w:p w14:paraId="61469D47" w14:textId="4B378DD9" w:rsidR="00DE32DE" w:rsidRPr="00C363B8" w:rsidRDefault="00C96ADC" w:rsidP="00C96ADC">
            <w:pPr>
              <w:jc w:val="center"/>
            </w:pPr>
            <w:r>
              <w:t>The narrative includes fewer than 2 of the criteria</w:t>
            </w:r>
          </w:p>
        </w:tc>
      </w:tr>
      <w:tr w:rsidR="00C96ADC" w:rsidRPr="005E00BF" w14:paraId="4D41A0FE" w14:textId="77777777" w:rsidTr="00EA1B42">
        <w:tc>
          <w:tcPr>
            <w:tcW w:w="591" w:type="pct"/>
            <w:shd w:val="clear" w:color="auto" w:fill="auto"/>
            <w:vAlign w:val="center"/>
          </w:tcPr>
          <w:p w14:paraId="739E666A" w14:textId="5DCC6F9E" w:rsidR="00C96ADC" w:rsidRDefault="00C738E0" w:rsidP="00381C97">
            <w:pPr>
              <w:rPr>
                <w:b/>
              </w:rPr>
            </w:pPr>
            <w:r>
              <w:rPr>
                <w:b/>
              </w:rPr>
              <w:t xml:space="preserve">FTES – Action Narrative </w:t>
            </w:r>
            <w:r w:rsidRPr="00C738E0">
              <w:t>(if needed)</w:t>
            </w:r>
          </w:p>
        </w:tc>
        <w:tc>
          <w:tcPr>
            <w:tcW w:w="2186" w:type="pct"/>
            <w:shd w:val="clear" w:color="auto" w:fill="auto"/>
            <w:vAlign w:val="center"/>
          </w:tcPr>
          <w:p w14:paraId="0D75616B" w14:textId="77777777" w:rsidR="00C96ADC" w:rsidRDefault="00C738E0" w:rsidP="00404A71">
            <w:pPr>
              <w:rPr>
                <w:b/>
              </w:rPr>
            </w:pPr>
            <w:r>
              <w:rPr>
                <w:b/>
              </w:rPr>
              <w:t>Narrative Criteria</w:t>
            </w:r>
          </w:p>
          <w:p w14:paraId="2D6FABAD" w14:textId="48E95BAD" w:rsidR="00C738E0" w:rsidRPr="00C738E0" w:rsidRDefault="00C738E0" w:rsidP="00404A71">
            <w:r w:rsidRPr="00C738E0">
              <w:t>Proposed actions in the narrative demonstrate…</w:t>
            </w:r>
          </w:p>
          <w:p w14:paraId="3019CE89" w14:textId="58C1D303" w:rsidR="00C738E0" w:rsidRPr="00277806" w:rsidRDefault="00277806" w:rsidP="00C738E0">
            <w:pPr>
              <w:pStyle w:val="ListParagraph"/>
              <w:numPr>
                <w:ilvl w:val="0"/>
                <w:numId w:val="14"/>
              </w:numPr>
            </w:pPr>
            <w:r w:rsidRPr="00277806">
              <w:t>Possible to accomplish including short term, as well as long term</w:t>
            </w:r>
          </w:p>
          <w:p w14:paraId="1EC8F9DA" w14:textId="77777777" w:rsidR="00277806" w:rsidRPr="00277806" w:rsidRDefault="00277806" w:rsidP="00C738E0">
            <w:pPr>
              <w:pStyle w:val="ListParagraph"/>
              <w:numPr>
                <w:ilvl w:val="0"/>
                <w:numId w:val="14"/>
              </w:numPr>
            </w:pPr>
            <w:r w:rsidRPr="00277806">
              <w:t>Is the action metric-driven</w:t>
            </w:r>
          </w:p>
          <w:p w14:paraId="1F25D8EB" w14:textId="2862AF45" w:rsidR="00277806" w:rsidRPr="00277806" w:rsidRDefault="00277806" w:rsidP="00277806">
            <w:pPr>
              <w:pStyle w:val="ListParagraph"/>
              <w:numPr>
                <w:ilvl w:val="1"/>
                <w:numId w:val="14"/>
              </w:numPr>
            </w:pPr>
            <w:r w:rsidRPr="00277806">
              <w:t>Are the actions data-driven</w:t>
            </w:r>
          </w:p>
          <w:p w14:paraId="69152A92" w14:textId="77777777" w:rsidR="00C738E0" w:rsidRDefault="00C738E0" w:rsidP="00404A71">
            <w:pPr>
              <w:rPr>
                <w:b/>
              </w:rPr>
            </w:pPr>
          </w:p>
          <w:p w14:paraId="6C0F03D8" w14:textId="5BA3F098" w:rsidR="00C738E0" w:rsidRDefault="00C738E0" w:rsidP="00404A71">
            <w:pPr>
              <w:rPr>
                <w:b/>
              </w:rPr>
            </w:pPr>
            <w:r>
              <w:rPr>
                <w:b/>
              </w:rPr>
              <w:t>Definitions, Examples, and Explanations</w:t>
            </w:r>
          </w:p>
          <w:p w14:paraId="1ECBF3B6" w14:textId="3E0A551A" w:rsidR="00C738E0" w:rsidRPr="00404A71" w:rsidRDefault="00C738E0" w:rsidP="00404A71">
            <w:pPr>
              <w:rPr>
                <w:b/>
              </w:rPr>
            </w:pPr>
          </w:p>
        </w:tc>
        <w:tc>
          <w:tcPr>
            <w:tcW w:w="677" w:type="pct"/>
            <w:shd w:val="clear" w:color="auto" w:fill="auto"/>
            <w:vAlign w:val="center"/>
          </w:tcPr>
          <w:p w14:paraId="115142B2" w14:textId="77777777" w:rsidR="00C96ADC" w:rsidRDefault="00C96ADC" w:rsidP="00C96ADC"/>
        </w:tc>
        <w:tc>
          <w:tcPr>
            <w:tcW w:w="742" w:type="pct"/>
            <w:shd w:val="clear" w:color="auto" w:fill="auto"/>
            <w:vAlign w:val="center"/>
          </w:tcPr>
          <w:p w14:paraId="75785544" w14:textId="77777777" w:rsidR="00C96ADC" w:rsidRDefault="00C96ADC" w:rsidP="00C96ADC"/>
        </w:tc>
        <w:tc>
          <w:tcPr>
            <w:tcW w:w="402" w:type="pct"/>
            <w:shd w:val="clear" w:color="auto" w:fill="auto"/>
            <w:vAlign w:val="center"/>
          </w:tcPr>
          <w:p w14:paraId="246C1128" w14:textId="77777777" w:rsidR="00C96ADC" w:rsidRDefault="00C96ADC" w:rsidP="00C96ADC">
            <w:pPr>
              <w:jc w:val="center"/>
            </w:pPr>
          </w:p>
        </w:tc>
        <w:tc>
          <w:tcPr>
            <w:tcW w:w="402" w:type="pct"/>
            <w:shd w:val="clear" w:color="auto" w:fill="auto"/>
            <w:vAlign w:val="center"/>
          </w:tcPr>
          <w:p w14:paraId="60DB0452" w14:textId="77777777" w:rsidR="00C96ADC" w:rsidRDefault="00C96ADC" w:rsidP="00C96ADC">
            <w:pPr>
              <w:jc w:val="center"/>
            </w:pPr>
          </w:p>
        </w:tc>
      </w:tr>
    </w:tbl>
    <w:p w14:paraId="17565931" w14:textId="77777777" w:rsidR="00DF03F5" w:rsidRDefault="00DF03F5"/>
    <w:sectPr w:rsidR="00DF03F5" w:rsidSect="00DF03F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75B8"/>
    <w:multiLevelType w:val="hybridMultilevel"/>
    <w:tmpl w:val="C672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15F1A"/>
    <w:multiLevelType w:val="hybridMultilevel"/>
    <w:tmpl w:val="73D4F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D109E6"/>
    <w:multiLevelType w:val="hybridMultilevel"/>
    <w:tmpl w:val="E2E4E0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376F09"/>
    <w:multiLevelType w:val="hybridMultilevel"/>
    <w:tmpl w:val="F50C9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86306E"/>
    <w:multiLevelType w:val="hybridMultilevel"/>
    <w:tmpl w:val="474C8D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FC59BB"/>
    <w:multiLevelType w:val="hybridMultilevel"/>
    <w:tmpl w:val="52F28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ED60AB"/>
    <w:multiLevelType w:val="hybridMultilevel"/>
    <w:tmpl w:val="B3BA7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9E370DD"/>
    <w:multiLevelType w:val="hybridMultilevel"/>
    <w:tmpl w:val="1074A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4916B5"/>
    <w:multiLevelType w:val="hybridMultilevel"/>
    <w:tmpl w:val="949C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6E2567"/>
    <w:multiLevelType w:val="hybridMultilevel"/>
    <w:tmpl w:val="250A7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970F33"/>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AA620E"/>
    <w:multiLevelType w:val="hybridMultilevel"/>
    <w:tmpl w:val="0D90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5807E2"/>
    <w:multiLevelType w:val="hybridMultilevel"/>
    <w:tmpl w:val="4034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FE62DE"/>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5"/>
  </w:num>
  <w:num w:numId="5">
    <w:abstractNumId w:val="8"/>
  </w:num>
  <w:num w:numId="6">
    <w:abstractNumId w:val="2"/>
  </w:num>
  <w:num w:numId="7">
    <w:abstractNumId w:val="4"/>
  </w:num>
  <w:num w:numId="8">
    <w:abstractNumId w:val="11"/>
  </w:num>
  <w:num w:numId="9">
    <w:abstractNumId w:val="6"/>
  </w:num>
  <w:num w:numId="10">
    <w:abstractNumId w:val="1"/>
  </w:num>
  <w:num w:numId="11">
    <w:abstractNumId w:val="13"/>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zCzMDA3NAJSFoZmpko6SsGpxcWZ+XkgBSa1ANdIBrAsAAAA"/>
  </w:docVars>
  <w:rsids>
    <w:rsidRoot w:val="00DF03F5"/>
    <w:rsid w:val="000B2FF9"/>
    <w:rsid w:val="00193E5A"/>
    <w:rsid w:val="001B5EEB"/>
    <w:rsid w:val="001C51F0"/>
    <w:rsid w:val="001C6E9B"/>
    <w:rsid w:val="00212920"/>
    <w:rsid w:val="00277806"/>
    <w:rsid w:val="00305169"/>
    <w:rsid w:val="00381C97"/>
    <w:rsid w:val="003F0B52"/>
    <w:rsid w:val="00404A71"/>
    <w:rsid w:val="004E153C"/>
    <w:rsid w:val="005979B2"/>
    <w:rsid w:val="005A076E"/>
    <w:rsid w:val="005B0D83"/>
    <w:rsid w:val="005D7212"/>
    <w:rsid w:val="005E00BF"/>
    <w:rsid w:val="005E497D"/>
    <w:rsid w:val="00646F52"/>
    <w:rsid w:val="006862E8"/>
    <w:rsid w:val="006C4A8F"/>
    <w:rsid w:val="00703680"/>
    <w:rsid w:val="00705584"/>
    <w:rsid w:val="00710F26"/>
    <w:rsid w:val="007A2C91"/>
    <w:rsid w:val="007C01F4"/>
    <w:rsid w:val="007E68AC"/>
    <w:rsid w:val="0083593E"/>
    <w:rsid w:val="00841489"/>
    <w:rsid w:val="00932B5D"/>
    <w:rsid w:val="009C07BC"/>
    <w:rsid w:val="00A735CA"/>
    <w:rsid w:val="00B607B4"/>
    <w:rsid w:val="00B71F45"/>
    <w:rsid w:val="00BF0337"/>
    <w:rsid w:val="00C0607A"/>
    <w:rsid w:val="00C363B8"/>
    <w:rsid w:val="00C738E0"/>
    <w:rsid w:val="00C8401E"/>
    <w:rsid w:val="00C96ADC"/>
    <w:rsid w:val="00D025A9"/>
    <w:rsid w:val="00D16FC2"/>
    <w:rsid w:val="00DE32DE"/>
    <w:rsid w:val="00DE5DBE"/>
    <w:rsid w:val="00DF03F5"/>
    <w:rsid w:val="00EA1B42"/>
    <w:rsid w:val="00FC5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8B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03F5"/>
    <w:pPr>
      <w:ind w:left="720"/>
      <w:contextualSpacing/>
    </w:pPr>
  </w:style>
  <w:style w:type="character" w:styleId="Hyperlink">
    <w:name w:val="Hyperlink"/>
    <w:basedOn w:val="DefaultParagraphFont"/>
    <w:uiPriority w:val="99"/>
    <w:unhideWhenUsed/>
    <w:rsid w:val="00D16FC2"/>
    <w:rPr>
      <w:color w:val="0563C1" w:themeColor="hyperlink"/>
      <w:u w:val="single"/>
    </w:rPr>
  </w:style>
  <w:style w:type="character" w:styleId="Emphasis">
    <w:name w:val="Emphasis"/>
    <w:basedOn w:val="DefaultParagraphFont"/>
    <w:uiPriority w:val="20"/>
    <w:qFormat/>
    <w:rsid w:val="00212920"/>
    <w:rPr>
      <w:i/>
      <w:iCs/>
    </w:rPr>
  </w:style>
  <w:style w:type="character" w:styleId="Strong">
    <w:name w:val="Strong"/>
    <w:basedOn w:val="DefaultParagraphFont"/>
    <w:uiPriority w:val="22"/>
    <w:qFormat/>
    <w:rsid w:val="00212920"/>
    <w:rPr>
      <w:b/>
      <w:bCs/>
    </w:rPr>
  </w:style>
  <w:style w:type="paragraph" w:styleId="NormalWeb">
    <w:name w:val="Normal (Web)"/>
    <w:basedOn w:val="Normal"/>
    <w:uiPriority w:val="99"/>
    <w:semiHidden/>
    <w:unhideWhenUsed/>
    <w:rsid w:val="006862E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03F5"/>
    <w:pPr>
      <w:ind w:left="720"/>
      <w:contextualSpacing/>
    </w:pPr>
  </w:style>
  <w:style w:type="character" w:styleId="Hyperlink">
    <w:name w:val="Hyperlink"/>
    <w:basedOn w:val="DefaultParagraphFont"/>
    <w:uiPriority w:val="99"/>
    <w:unhideWhenUsed/>
    <w:rsid w:val="00D16FC2"/>
    <w:rPr>
      <w:color w:val="0563C1" w:themeColor="hyperlink"/>
      <w:u w:val="single"/>
    </w:rPr>
  </w:style>
  <w:style w:type="character" w:styleId="Emphasis">
    <w:name w:val="Emphasis"/>
    <w:basedOn w:val="DefaultParagraphFont"/>
    <w:uiPriority w:val="20"/>
    <w:qFormat/>
    <w:rsid w:val="00212920"/>
    <w:rPr>
      <w:i/>
      <w:iCs/>
    </w:rPr>
  </w:style>
  <w:style w:type="character" w:styleId="Strong">
    <w:name w:val="Strong"/>
    <w:basedOn w:val="DefaultParagraphFont"/>
    <w:uiPriority w:val="22"/>
    <w:qFormat/>
    <w:rsid w:val="00212920"/>
    <w:rPr>
      <w:b/>
      <w:bCs/>
    </w:rPr>
  </w:style>
  <w:style w:type="paragraph" w:styleId="NormalWeb">
    <w:name w:val="Normal (Web)"/>
    <w:basedOn w:val="Normal"/>
    <w:uiPriority w:val="99"/>
    <w:semiHidden/>
    <w:unhideWhenUsed/>
    <w:rsid w:val="006862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0001">
      <w:bodyDiv w:val="1"/>
      <w:marLeft w:val="0"/>
      <w:marRight w:val="0"/>
      <w:marTop w:val="0"/>
      <w:marBottom w:val="0"/>
      <w:divBdr>
        <w:top w:val="none" w:sz="0" w:space="0" w:color="auto"/>
        <w:left w:val="none" w:sz="0" w:space="0" w:color="auto"/>
        <w:bottom w:val="none" w:sz="0" w:space="0" w:color="auto"/>
        <w:right w:val="none" w:sz="0" w:space="0" w:color="auto"/>
      </w:divBdr>
    </w:div>
    <w:div w:id="207188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edglossary.org/mission-and-vision/" TargetMode="External"/><Relationship Id="rId7" Type="http://schemas.openxmlformats.org/officeDocument/2006/relationships/hyperlink" Target="https://assessment.uconn.edu/wp-content/uploads/sites/1804/2016/06/HowToWriteMission.pdf" TargetMode="External"/><Relationship Id="rId8" Type="http://schemas.openxmlformats.org/officeDocument/2006/relationships/hyperlink" Target="https://web.uri.edu/assessment/course-level-outcomes/" TargetMode="External"/><Relationship Id="rId9" Type="http://schemas.openxmlformats.org/officeDocument/2006/relationships/hyperlink" Target="https://academicprograms.calpoly.edu/program-learning-outcomes" TargetMode="External"/><Relationship Id="rId10" Type="http://schemas.openxmlformats.org/officeDocument/2006/relationships/hyperlink" Target="http://ccoe.rbhs.rutgers.edu/forms/pdf/EffectiveUseofLearningObjectiv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977</Words>
  <Characters>5571</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Lisle</dc:creator>
  <cp:keywords/>
  <dc:description/>
  <cp:lastModifiedBy>Justin Schultz</cp:lastModifiedBy>
  <cp:revision>4</cp:revision>
  <dcterms:created xsi:type="dcterms:W3CDTF">2018-08-30T20:53:00Z</dcterms:created>
  <dcterms:modified xsi:type="dcterms:W3CDTF">2018-08-30T20:57:00Z</dcterms:modified>
</cp:coreProperties>
</file>