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99" w:type="dxa"/>
        <w:tblLayout w:type="fixed"/>
        <w:tblLook w:val="06A0" w:firstRow="1" w:lastRow="0" w:firstColumn="1" w:lastColumn="0" w:noHBand="1" w:noVBand="1"/>
      </w:tblPr>
      <w:tblGrid>
        <w:gridCol w:w="2605"/>
        <w:gridCol w:w="1530"/>
        <w:gridCol w:w="2036"/>
        <w:gridCol w:w="2057"/>
        <w:gridCol w:w="1397"/>
        <w:gridCol w:w="2717"/>
        <w:gridCol w:w="2057"/>
      </w:tblGrid>
      <w:tr w:rsidR="00716E0F" w:rsidRPr="001B74A3" w14:paraId="69166FA4" w14:textId="77777777" w:rsidTr="001B44B1">
        <w:tc>
          <w:tcPr>
            <w:tcW w:w="41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580101"/>
            <w:vAlign w:val="center"/>
          </w:tcPr>
          <w:p w14:paraId="23A1103D" w14:textId="4C928880" w:rsidR="00716E0F" w:rsidRPr="001B74A3" w:rsidRDefault="00716E0F" w:rsidP="001B44B1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sz w:val="20"/>
                <w:szCs w:val="20"/>
              </w:rPr>
              <w:t>SVE Issue (college-level problem statement)</w:t>
            </w:r>
          </w:p>
        </w:tc>
        <w:tc>
          <w:tcPr>
            <w:tcW w:w="10264" w:type="dxa"/>
            <w:gridSpan w:val="5"/>
            <w:tcBorders>
              <w:left w:val="single" w:sz="4" w:space="0" w:color="FFFFFF" w:themeColor="background1"/>
            </w:tcBorders>
          </w:tcPr>
          <w:p w14:paraId="55EFBC44" w14:textId="2E8E92DF" w:rsidR="00716E0F" w:rsidRPr="001B74A3" w:rsidRDefault="00AA1B8C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i/>
                <w:sz w:val="20"/>
                <w:szCs w:val="20"/>
              </w:rPr>
              <w:t>Lack of College-wide retention plan for students of color</w:t>
            </w:r>
          </w:p>
        </w:tc>
      </w:tr>
      <w:tr w:rsidR="00716E0F" w:rsidRPr="001B74A3" w14:paraId="00A7783F" w14:textId="77777777" w:rsidTr="001B44B1">
        <w:tc>
          <w:tcPr>
            <w:tcW w:w="41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580101"/>
            <w:vAlign w:val="center"/>
          </w:tcPr>
          <w:p w14:paraId="31C88424" w14:textId="073D68DE" w:rsidR="00716E0F" w:rsidRPr="001B74A3" w:rsidRDefault="00716E0F" w:rsidP="001B44B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sz w:val="20"/>
                <w:szCs w:val="20"/>
              </w:rPr>
              <w:t>Localized Issue (local-level problem statement)</w:t>
            </w:r>
          </w:p>
        </w:tc>
        <w:tc>
          <w:tcPr>
            <w:tcW w:w="10264" w:type="dxa"/>
            <w:gridSpan w:val="5"/>
            <w:tcBorders>
              <w:left w:val="single" w:sz="4" w:space="0" w:color="FFFFFF" w:themeColor="background1"/>
            </w:tcBorders>
          </w:tcPr>
          <w:p w14:paraId="6D1CB061" w14:textId="0C4197FF" w:rsidR="00716E0F" w:rsidRPr="001B74A3" w:rsidRDefault="00AA1B8C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College must move beyond land </w:t>
            </w:r>
            <w:r w:rsidR="00D1708A"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acknowledgments</w:t>
            </w:r>
            <w:r w:rsidR="00156258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and </w:t>
            </w:r>
            <w:proofErr w:type="gramStart"/>
            <w:r w:rsidR="00156258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take action</w:t>
            </w:r>
            <w:proofErr w:type="gramEnd"/>
            <w:r w:rsidR="00156258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on demand 6 in </w:t>
            </w:r>
            <w:r w:rsidR="00D1708A"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Open Letter to Foothill College Governance</w:t>
            </w:r>
          </w:p>
        </w:tc>
      </w:tr>
      <w:tr w:rsidR="00716E0F" w:rsidRPr="001B74A3" w14:paraId="4DF754F4" w14:textId="77777777" w:rsidTr="001B44B1">
        <w:trPr>
          <w:trHeight w:val="432"/>
        </w:trPr>
        <w:tc>
          <w:tcPr>
            <w:tcW w:w="41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580101"/>
            <w:vAlign w:val="center"/>
          </w:tcPr>
          <w:p w14:paraId="43B39516" w14:textId="25B07922" w:rsidR="00716E0F" w:rsidRPr="001B74A3" w:rsidRDefault="00716E0F" w:rsidP="001B44B1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sz w:val="20"/>
                <w:szCs w:val="20"/>
              </w:rPr>
              <w:t>SVE Goal</w:t>
            </w:r>
          </w:p>
        </w:tc>
        <w:tc>
          <w:tcPr>
            <w:tcW w:w="10264" w:type="dxa"/>
            <w:gridSpan w:val="5"/>
            <w:tcBorders>
              <w:left w:val="single" w:sz="4" w:space="0" w:color="FFFFFF" w:themeColor="background1"/>
            </w:tcBorders>
          </w:tcPr>
          <w:p w14:paraId="69E69537" w14:textId="0EBEB473" w:rsidR="00716E0F" w:rsidRPr="001B74A3" w:rsidRDefault="00AA1B8C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Goal </w:t>
            </w:r>
            <w:r w:rsidR="00D1708A" w:rsidRPr="001B74A3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7, 9, </w:t>
            </w:r>
            <w:r w:rsidRPr="001B74A3">
              <w:rPr>
                <w:rFonts w:ascii="Calibri" w:eastAsia="Times New Roman" w:hAnsi="Calibri" w:cs="Times New Roman"/>
                <w:i/>
                <w:sz w:val="20"/>
                <w:szCs w:val="20"/>
              </w:rPr>
              <w:t>13</w:t>
            </w:r>
          </w:p>
        </w:tc>
      </w:tr>
      <w:tr w:rsidR="00716E0F" w:rsidRPr="001B74A3" w14:paraId="7B0E40C8" w14:textId="77777777" w:rsidTr="001B44B1">
        <w:trPr>
          <w:trHeight w:val="432"/>
        </w:trPr>
        <w:tc>
          <w:tcPr>
            <w:tcW w:w="41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580101"/>
            <w:vAlign w:val="center"/>
          </w:tcPr>
          <w:p w14:paraId="25847185" w14:textId="293D6BB8" w:rsidR="00716E0F" w:rsidRPr="001B74A3" w:rsidRDefault="00716E0F" w:rsidP="001B44B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sz w:val="20"/>
                <w:szCs w:val="20"/>
              </w:rPr>
              <w:t>Disproportionately Impacted Group</w:t>
            </w:r>
          </w:p>
        </w:tc>
        <w:tc>
          <w:tcPr>
            <w:tcW w:w="10264" w:type="dxa"/>
            <w:gridSpan w:val="5"/>
            <w:tcBorders>
              <w:left w:val="single" w:sz="4" w:space="0" w:color="FFFFFF" w:themeColor="background1"/>
            </w:tcBorders>
          </w:tcPr>
          <w:p w14:paraId="50DAF5A3" w14:textId="0A73F63F" w:rsidR="00716E0F" w:rsidRPr="001B74A3" w:rsidRDefault="00AA1B8C" w:rsidP="00F74E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sz w:val="20"/>
                <w:szCs w:val="20"/>
              </w:rPr>
              <w:t>Native American</w:t>
            </w:r>
          </w:p>
        </w:tc>
      </w:tr>
      <w:tr w:rsidR="00716E0F" w:rsidRPr="001B74A3" w14:paraId="31621027" w14:textId="77777777" w:rsidTr="001B44B1">
        <w:trPr>
          <w:trHeight w:val="432"/>
        </w:trPr>
        <w:tc>
          <w:tcPr>
            <w:tcW w:w="41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580101"/>
            <w:vAlign w:val="center"/>
          </w:tcPr>
          <w:p w14:paraId="05C63E3D" w14:textId="0D636CB1" w:rsidR="00716E0F" w:rsidRPr="001B74A3" w:rsidRDefault="00716E0F" w:rsidP="001B44B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sz w:val="20"/>
                <w:szCs w:val="20"/>
              </w:rPr>
              <w:t>Assumptions embedded in I/G</w:t>
            </w:r>
          </w:p>
        </w:tc>
        <w:tc>
          <w:tcPr>
            <w:tcW w:w="10264" w:type="dxa"/>
            <w:gridSpan w:val="5"/>
            <w:tcBorders>
              <w:left w:val="single" w:sz="4" w:space="0" w:color="FFFFFF" w:themeColor="background1"/>
            </w:tcBorders>
          </w:tcPr>
          <w:p w14:paraId="3F01568C" w14:textId="601DAEC4" w:rsidR="00716E0F" w:rsidRPr="001B74A3" w:rsidRDefault="00D1708A" w:rsidP="00F74E2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B74A3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our course retention data indicates African American, Latinx, Native American and Pacific Islander students are less likely than their peers to remain in their class(es)</w:t>
            </w:r>
            <w:hyperlink r:id="rId5" w:anchor="fn28" w:history="1">
              <w:r w:rsidRPr="001B74A3">
                <w:rPr>
                  <w:rStyle w:val="Hyperlink"/>
                  <w:rFonts w:cstheme="minorHAnsi"/>
                  <w:b/>
                  <w:bCs/>
                  <w:color w:val="AE132A"/>
                  <w:sz w:val="20"/>
                  <w:szCs w:val="20"/>
                  <w:shd w:val="clear" w:color="auto" w:fill="FFFFFF"/>
                  <w:vertAlign w:val="superscript"/>
                </w:rPr>
                <w:t>28</w:t>
              </w:r>
            </w:hyperlink>
          </w:p>
        </w:tc>
      </w:tr>
      <w:tr w:rsidR="00F74E26" w:rsidRPr="001B74A3" w14:paraId="2D6409E0" w14:textId="77777777" w:rsidTr="00716E0F">
        <w:tc>
          <w:tcPr>
            <w:tcW w:w="2605" w:type="dxa"/>
            <w:tcBorders>
              <w:top w:val="single" w:sz="4" w:space="0" w:color="FFFFFF" w:themeColor="background1"/>
            </w:tcBorders>
            <w:shd w:val="clear" w:color="auto" w:fill="1E8BCD"/>
            <w:vAlign w:val="center"/>
          </w:tcPr>
          <w:p w14:paraId="1A127319" w14:textId="77777777" w:rsidR="00F74E26" w:rsidRPr="001B74A3" w:rsidRDefault="00F74E26" w:rsidP="00F74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Resources (Inputs)</w:t>
            </w:r>
          </w:p>
        </w:tc>
        <w:tc>
          <w:tcPr>
            <w:tcW w:w="1530" w:type="dxa"/>
            <w:shd w:val="clear" w:color="auto" w:fill="A61E2F"/>
            <w:vAlign w:val="center"/>
          </w:tcPr>
          <w:p w14:paraId="50D65222" w14:textId="77777777" w:rsidR="00F74E26" w:rsidRPr="001B74A3" w:rsidRDefault="00F74E26" w:rsidP="00F74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Activities</w:t>
            </w:r>
          </w:p>
        </w:tc>
        <w:tc>
          <w:tcPr>
            <w:tcW w:w="2036" w:type="dxa"/>
            <w:shd w:val="clear" w:color="auto" w:fill="A61E2F"/>
            <w:vAlign w:val="center"/>
          </w:tcPr>
          <w:p w14:paraId="4919CA34" w14:textId="77777777" w:rsidR="00F74E26" w:rsidRPr="001B74A3" w:rsidRDefault="00F74E26" w:rsidP="00F74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Timeframe</w:t>
            </w:r>
          </w:p>
        </w:tc>
        <w:tc>
          <w:tcPr>
            <w:tcW w:w="2057" w:type="dxa"/>
            <w:shd w:val="clear" w:color="auto" w:fill="BF8F00" w:themeFill="accent4" w:themeFillShade="BF"/>
            <w:vAlign w:val="center"/>
          </w:tcPr>
          <w:p w14:paraId="7D6EFD49" w14:textId="77777777" w:rsidR="00F74E26" w:rsidRPr="001B74A3" w:rsidRDefault="00F74E26" w:rsidP="00F74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Deliverables (Outputs)</w:t>
            </w:r>
          </w:p>
        </w:tc>
        <w:tc>
          <w:tcPr>
            <w:tcW w:w="1397" w:type="dxa"/>
            <w:shd w:val="clear" w:color="auto" w:fill="BF8F00" w:themeFill="accent4" w:themeFillShade="BF"/>
            <w:vAlign w:val="center"/>
          </w:tcPr>
          <w:p w14:paraId="25F7D5E7" w14:textId="77777777" w:rsidR="00F74E26" w:rsidRPr="001B74A3" w:rsidRDefault="00F74E26" w:rsidP="00F74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Target Date</w:t>
            </w:r>
          </w:p>
        </w:tc>
        <w:tc>
          <w:tcPr>
            <w:tcW w:w="2717" w:type="dxa"/>
            <w:shd w:val="clear" w:color="auto" w:fill="538135" w:themeFill="accent6" w:themeFillShade="BF"/>
            <w:vAlign w:val="center"/>
          </w:tcPr>
          <w:p w14:paraId="2FD5C67A" w14:textId="77777777" w:rsidR="00F74E26" w:rsidRPr="001B74A3" w:rsidRDefault="00F74E26" w:rsidP="00F74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Outcomes</w:t>
            </w:r>
          </w:p>
        </w:tc>
        <w:tc>
          <w:tcPr>
            <w:tcW w:w="2057" w:type="dxa"/>
            <w:shd w:val="clear" w:color="auto" w:fill="538135" w:themeFill="accent6" w:themeFillShade="BF"/>
            <w:vAlign w:val="center"/>
          </w:tcPr>
          <w:p w14:paraId="372BFBB4" w14:textId="77777777" w:rsidR="00F74E26" w:rsidRPr="001B74A3" w:rsidRDefault="00F74E26" w:rsidP="00F74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</w:rPr>
              <w:t>Evidence</w:t>
            </w:r>
          </w:p>
        </w:tc>
      </w:tr>
      <w:tr w:rsidR="00F74E26" w:rsidRPr="001B74A3" w14:paraId="6F9B934C" w14:textId="77777777" w:rsidTr="00C70CA0">
        <w:trPr>
          <w:trHeight w:val="7488"/>
        </w:trPr>
        <w:tc>
          <w:tcPr>
            <w:tcW w:w="2605" w:type="dxa"/>
          </w:tcPr>
          <w:p w14:paraId="3E584880" w14:textId="77777777" w:rsidR="00F74E26" w:rsidRPr="001B74A3" w:rsidRDefault="00D1708A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Collaborators:</w:t>
            </w:r>
          </w:p>
          <w:p w14:paraId="72B9084B" w14:textId="77777777" w:rsidR="00EC4F72" w:rsidRPr="001B74A3" w:rsidRDefault="00EC4F72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038634EE" w14:textId="11BDB375" w:rsidR="00D1708A" w:rsidRPr="001B74A3" w:rsidRDefault="00D1708A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Sam Connell</w:t>
            </w:r>
            <w:r w:rsid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(1)</w:t>
            </w:r>
          </w:p>
          <w:p w14:paraId="4EAEA0F2" w14:textId="77777777" w:rsidR="001B74A3" w:rsidRPr="001B74A3" w:rsidRDefault="001B74A3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0EB71508" w14:textId="63680E8F" w:rsidR="00D1708A" w:rsidRPr="001B74A3" w:rsidRDefault="00D1708A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Ulysses Acevedo</w:t>
            </w:r>
            <w:r w:rsid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(1) </w:t>
            </w:r>
          </w:p>
          <w:p w14:paraId="685CFD61" w14:textId="77777777" w:rsidR="001B74A3" w:rsidRPr="001B74A3" w:rsidRDefault="001B74A3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59F2066B" w14:textId="344048B9" w:rsidR="00D1708A" w:rsidRPr="001B74A3" w:rsidRDefault="00D1708A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Valerie Fong</w:t>
            </w:r>
            <w:r w:rsid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(1)</w:t>
            </w:r>
          </w:p>
          <w:p w14:paraId="4F137DED" w14:textId="77777777" w:rsidR="001B74A3" w:rsidRPr="001B74A3" w:rsidRDefault="001B74A3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420496EF" w14:textId="1FDE7F93" w:rsidR="00D1708A" w:rsidRPr="001B74A3" w:rsidRDefault="00D1708A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Aaron </w:t>
            </w:r>
            <w:proofErr w:type="spellStart"/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Korngeibel</w:t>
            </w:r>
            <w:proofErr w:type="spellEnd"/>
            <w:r w:rsid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(1)</w:t>
            </w:r>
          </w:p>
          <w:p w14:paraId="742C6DB7" w14:textId="77777777" w:rsidR="001B74A3" w:rsidRPr="001B74A3" w:rsidRDefault="001B74A3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026684E6" w14:textId="505F5E80" w:rsidR="00D1708A" w:rsidRPr="001B74A3" w:rsidRDefault="00EC4F72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Patrick Morris</w:t>
            </w:r>
            <w:r w:rsid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(1, 2)</w:t>
            </w:r>
          </w:p>
          <w:p w14:paraId="7CCEECBE" w14:textId="77777777" w:rsidR="001B74A3" w:rsidRPr="001B74A3" w:rsidRDefault="001B74A3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54E9E795" w14:textId="442012F2" w:rsidR="001B74A3" w:rsidRPr="001B74A3" w:rsidRDefault="00EC4F72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Bret Watson</w:t>
            </w:r>
            <w:r w:rsid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(1)</w:t>
            </w:r>
          </w:p>
          <w:p w14:paraId="589C5185" w14:textId="77777777" w:rsidR="001B74A3" w:rsidRPr="001B74A3" w:rsidRDefault="001B74A3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2BEE051F" w14:textId="4E5E464C" w:rsidR="00EC4F72" w:rsidRDefault="00EC4F72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Asha </w:t>
            </w:r>
            <w:proofErr w:type="spellStart"/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Jossis</w:t>
            </w:r>
            <w:proofErr w:type="spellEnd"/>
            <w:r w:rsid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(1)</w:t>
            </w:r>
          </w:p>
          <w:p w14:paraId="2AB35C14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5F88B153" w14:textId="1B33C3EE" w:rsidR="00156258" w:rsidRPr="001B74A3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Anthony C</w:t>
            </w:r>
            <w:r w:rsidR="009A7F66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ervantes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(1, 3)</w:t>
            </w:r>
          </w:p>
          <w:p w14:paraId="75991A09" w14:textId="77777777" w:rsidR="001B74A3" w:rsidRPr="001B74A3" w:rsidRDefault="001B74A3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4ED25BF5" w14:textId="77777777" w:rsidR="009A7F66" w:rsidRDefault="00EC4F72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Charlene </w:t>
            </w:r>
            <w:proofErr w:type="spellStart"/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Nijmeh</w:t>
            </w:r>
            <w:proofErr w:type="spellEnd"/>
            <w:r w:rsid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(1)</w:t>
            </w:r>
          </w:p>
          <w:p w14:paraId="6C5A197A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1F2D35B5" w14:textId="190F1135" w:rsidR="00EC4F72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Joey Torres</w:t>
            </w:r>
            <w:r w:rsid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4148E901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47684C36" w14:textId="6BE4E3A6" w:rsidR="00156258" w:rsidRPr="001B74A3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Mike Wilcox (1)</w:t>
            </w:r>
          </w:p>
          <w:p w14:paraId="28059D29" w14:textId="77777777" w:rsidR="001B74A3" w:rsidRPr="001B74A3" w:rsidRDefault="001B74A3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170960C1" w14:textId="722E2874" w:rsidR="004A33A1" w:rsidRPr="001B74A3" w:rsidRDefault="004A33A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Students</w:t>
            </w:r>
            <w:r w:rsid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(1)</w:t>
            </w:r>
          </w:p>
          <w:p w14:paraId="2B8FB421" w14:textId="77777777" w:rsidR="001B74A3" w:rsidRPr="001B74A3" w:rsidRDefault="001B74A3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5DE65E26" w14:textId="47AC58FF" w:rsidR="00CA089D" w:rsidRPr="001B74A3" w:rsidRDefault="00CA089D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Foundation </w:t>
            </w:r>
            <w:r w:rsid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(1)</w:t>
            </w:r>
          </w:p>
          <w:p w14:paraId="0405DC7A" w14:textId="77777777" w:rsidR="001B74A3" w:rsidRPr="001B74A3" w:rsidRDefault="001B74A3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057DD212" w14:textId="3EA53C27" w:rsidR="001B74A3" w:rsidRPr="001B74A3" w:rsidRDefault="001B74A3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Federal Tribal Consultants 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(</w:t>
            </w:r>
            <w:r w:rsidR="009A7F66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all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)</w:t>
            </w:r>
          </w:p>
          <w:p w14:paraId="75AE0985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55C320F1" w14:textId="3DA81EB0" w:rsidR="001B74A3" w:rsidRDefault="001B74A3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Santa Clara County Legal Services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(1) </w:t>
            </w:r>
          </w:p>
          <w:p w14:paraId="065ADDE2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4F44E171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559D7C1D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7FB39223" w14:textId="572649D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Wilton Rancheria (4)</w:t>
            </w:r>
          </w:p>
          <w:p w14:paraId="6AD4D0A7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499E30CC" w14:textId="2DA4E3AB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Ron Herman and Art of Campus Committee (8 &amp; 9) </w:t>
            </w:r>
          </w:p>
          <w:p w14:paraId="548ADEBF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0C56B5FB" w14:textId="54A902B3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Antoinette Chavez</w:t>
            </w:r>
          </w:p>
          <w:p w14:paraId="33CE68E3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7EF53530" w14:textId="759016FA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Kristina Whalen </w:t>
            </w:r>
          </w:p>
          <w:p w14:paraId="1EAD0BB0" w14:textId="2BF047AC" w:rsidR="00156258" w:rsidRPr="001B74A3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057E24C" w14:textId="07839009" w:rsidR="00F74E26" w:rsidRPr="001B74A3" w:rsidRDefault="001B74A3" w:rsidP="001B74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lastRenderedPageBreak/>
              <w:t>Create and maintain a committed group of campus collabo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ra</w:t>
            </w:r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tors</w:t>
            </w:r>
          </w:p>
          <w:p w14:paraId="6C14FA9A" w14:textId="60D9D1B2" w:rsidR="001B74A3" w:rsidRPr="001B74A3" w:rsidRDefault="001B74A3" w:rsidP="001B74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Consult with stakeholders and shared governance bodies during implementation of MOU</w:t>
            </w:r>
          </w:p>
          <w:p w14:paraId="0331FFF2" w14:textId="77777777" w:rsidR="001B74A3" w:rsidRPr="001B74A3" w:rsidRDefault="001B74A3" w:rsidP="001B74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color w:val="242424"/>
                <w:sz w:val="20"/>
                <w:szCs w:val="20"/>
                <w:shd w:val="clear" w:color="auto" w:fill="FFFFFF"/>
              </w:rPr>
            </w:pPr>
            <w:proofErr w:type="gramStart"/>
            <w:r w:rsidRPr="001B74A3">
              <w:rPr>
                <w:rFonts w:ascii="Calibri" w:hAnsi="Calibri" w:cs="Calibri"/>
                <w:color w:val="242424"/>
                <w:sz w:val="20"/>
                <w:szCs w:val="20"/>
                <w:shd w:val="clear" w:color="auto" w:fill="FFFFFF"/>
              </w:rPr>
              <w:t>Enter into</w:t>
            </w:r>
            <w:proofErr w:type="gramEnd"/>
            <w:r w:rsidRPr="001B74A3">
              <w:rPr>
                <w:rFonts w:ascii="Calibri" w:hAnsi="Calibri" w:cs="Calibri"/>
                <w:color w:val="242424"/>
                <w:sz w:val="20"/>
                <w:szCs w:val="20"/>
                <w:shd w:val="clear" w:color="auto" w:fill="FFFFFF"/>
              </w:rPr>
              <w:t xml:space="preserve"> an MOU that provides free tuition and fees for </w:t>
            </w:r>
            <w:proofErr w:type="spellStart"/>
            <w:r w:rsidRPr="001B74A3">
              <w:rPr>
                <w:rFonts w:ascii="Calibri" w:hAnsi="Calibri" w:cs="Calibri"/>
                <w:color w:val="242424"/>
                <w:sz w:val="20"/>
                <w:szCs w:val="20"/>
                <w:shd w:val="clear" w:color="auto" w:fill="FFFFFF"/>
              </w:rPr>
              <w:t>Muwekma</w:t>
            </w:r>
            <w:proofErr w:type="spellEnd"/>
            <w:r w:rsidRPr="001B74A3">
              <w:rPr>
                <w:rFonts w:ascii="Calibri" w:hAnsi="Calibri" w:cs="Calibri"/>
                <w:color w:val="242424"/>
                <w:sz w:val="20"/>
                <w:szCs w:val="20"/>
                <w:shd w:val="clear" w:color="auto" w:fill="FFFFFF"/>
              </w:rPr>
              <w:t xml:space="preserve"> tribal members</w:t>
            </w:r>
          </w:p>
          <w:p w14:paraId="32DE6C8F" w14:textId="5D0F308C" w:rsidR="004A33A1" w:rsidRPr="001B74A3" w:rsidRDefault="009A7F66" w:rsidP="001B74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Solidify agreement with Winton Rancheria </w:t>
            </w:r>
            <w:r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to sponsor </w:t>
            </w:r>
            <w:r w:rsidR="0083007E"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  <w:t>repatriation</w:t>
            </w:r>
            <w:r w:rsidR="004A33A1" w:rsidRPr="001B74A3"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  <w:t>. </w:t>
            </w:r>
          </w:p>
          <w:p w14:paraId="3EFB6A21" w14:textId="77777777" w:rsidR="004A33A1" w:rsidRPr="001B74A3" w:rsidRDefault="004A33A1" w:rsidP="004A33A1">
            <w:pPr>
              <w:shd w:val="clear" w:color="auto" w:fill="FFFFFF"/>
              <w:spacing w:after="0" w:line="240" w:lineRule="auto"/>
              <w:ind w:left="360"/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19F77CE6" w14:textId="41C45EC4" w:rsidR="004A33A1" w:rsidRPr="001B74A3" w:rsidRDefault="004A33A1" w:rsidP="001B74A3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ptos" w:hAnsi="Aptos" w:cs="Segoe UI"/>
                <w:color w:val="000000"/>
                <w:sz w:val="20"/>
                <w:szCs w:val="20"/>
              </w:rPr>
            </w:pPr>
            <w:r w:rsidRPr="001B74A3"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Host an </w:t>
            </w:r>
            <w:r w:rsidR="009A7F66"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  <w:t>MOU signing</w:t>
            </w:r>
            <w:r w:rsidRPr="001B74A3"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369215F1" w14:textId="77777777" w:rsidR="004A33A1" w:rsidRPr="001B74A3" w:rsidRDefault="004A33A1" w:rsidP="004A33A1">
            <w:pPr>
              <w:shd w:val="clear" w:color="auto" w:fill="FFFFFF"/>
              <w:spacing w:after="0" w:line="240" w:lineRule="auto"/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467F39F4" w14:textId="62D3603A" w:rsidR="004A33A1" w:rsidRPr="001B74A3" w:rsidRDefault="009A7F66" w:rsidP="001B74A3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ptos" w:hAnsi="Aptos" w:cs="Segoe UI"/>
                <w:color w:val="000000"/>
                <w:sz w:val="20"/>
                <w:szCs w:val="20"/>
              </w:rPr>
            </w:pPr>
            <w:r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Prepare </w:t>
            </w:r>
            <w:r w:rsidR="004A33A1" w:rsidRPr="001B74A3"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  <w:t>land on the campus to repatriate and bury remains. </w:t>
            </w:r>
          </w:p>
          <w:p w14:paraId="0004EC13" w14:textId="77777777" w:rsidR="004A33A1" w:rsidRPr="001B74A3" w:rsidRDefault="004A33A1" w:rsidP="004A33A1">
            <w:pPr>
              <w:shd w:val="clear" w:color="auto" w:fill="FFFFFF"/>
              <w:spacing w:after="0" w:line="240" w:lineRule="auto"/>
              <w:ind w:left="360"/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19DF1A89" w14:textId="4E960456" w:rsidR="004A33A1" w:rsidRPr="001B74A3" w:rsidRDefault="004A33A1" w:rsidP="001B74A3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ptos" w:hAnsi="Aptos" w:cs="Segoe UI"/>
                <w:color w:val="000000"/>
                <w:sz w:val="20"/>
                <w:szCs w:val="20"/>
              </w:rPr>
            </w:pPr>
            <w:r w:rsidRPr="001B74A3"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  <w:t>Create a public and transparent archive of the collection and partnership on our website </w:t>
            </w:r>
          </w:p>
          <w:p w14:paraId="58902698" w14:textId="77777777" w:rsidR="004A33A1" w:rsidRPr="001B74A3" w:rsidRDefault="004A33A1" w:rsidP="004A33A1">
            <w:pPr>
              <w:shd w:val="clear" w:color="auto" w:fill="FFFFFF"/>
              <w:spacing w:after="0" w:line="240" w:lineRule="auto"/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1F09CBE5" w14:textId="17E06668" w:rsidR="004A33A1" w:rsidRPr="001B74A3" w:rsidRDefault="004A33A1" w:rsidP="001B74A3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ptos" w:hAnsi="Aptos" w:cs="Segoe UI"/>
                <w:color w:val="000000"/>
                <w:sz w:val="20"/>
                <w:szCs w:val="20"/>
              </w:rPr>
            </w:pPr>
            <w:r w:rsidRPr="001B74A3"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Provide office and gathering space, including a phone, computer, and </w:t>
            </w:r>
            <w:proofErr w:type="gramStart"/>
            <w:r w:rsidRPr="001B74A3"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  <w:t>mailbox,  for</w:t>
            </w:r>
            <w:proofErr w:type="gramEnd"/>
            <w:r w:rsidRPr="001B74A3"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members of the </w:t>
            </w:r>
            <w:proofErr w:type="spellStart"/>
            <w:r w:rsidRPr="001B74A3"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  <w:t>Muwekma</w:t>
            </w:r>
            <w:proofErr w:type="spellEnd"/>
            <w:r w:rsidRPr="001B74A3"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diaspora on the Foothill Campus.  </w:t>
            </w:r>
          </w:p>
          <w:p w14:paraId="46592724" w14:textId="77777777" w:rsidR="004A33A1" w:rsidRPr="001B74A3" w:rsidRDefault="004A33A1" w:rsidP="004A33A1">
            <w:pPr>
              <w:shd w:val="clear" w:color="auto" w:fill="FFFFFF"/>
              <w:spacing w:after="0" w:line="240" w:lineRule="auto"/>
              <w:ind w:left="360"/>
              <w:rPr>
                <w:rFonts w:ascii="Aptos" w:hAnsi="Aptos" w:cs="Segoe UI"/>
                <w:color w:val="000000"/>
                <w:sz w:val="20"/>
                <w:szCs w:val="20"/>
              </w:rPr>
            </w:pPr>
          </w:p>
          <w:p w14:paraId="55DFC6AA" w14:textId="0745A8AA" w:rsidR="004A33A1" w:rsidRPr="001B74A3" w:rsidRDefault="004A33A1" w:rsidP="001B74A3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ptos" w:hAnsi="Aptos" w:cs="Segoe UI"/>
                <w:color w:val="000000"/>
                <w:sz w:val="20"/>
                <w:szCs w:val="20"/>
              </w:rPr>
            </w:pPr>
            <w:r w:rsidRPr="001B74A3"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Create a </w:t>
            </w:r>
            <w:proofErr w:type="spellStart"/>
            <w:r w:rsidRPr="001B74A3"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  <w:t>Muwekma</w:t>
            </w:r>
            <w:proofErr w:type="spellEnd"/>
            <w:r w:rsidRPr="001B74A3"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Heritage mural or another monument</w:t>
            </w:r>
            <w:r w:rsidR="009A7F66"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through a call for entries</w:t>
            </w:r>
            <w:r w:rsidRPr="001B74A3"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  <w:t>. </w:t>
            </w:r>
          </w:p>
          <w:p w14:paraId="5BBD4213" w14:textId="77777777" w:rsidR="004A33A1" w:rsidRPr="001B74A3" w:rsidRDefault="004A33A1" w:rsidP="004A33A1">
            <w:pPr>
              <w:shd w:val="clear" w:color="auto" w:fill="FFFFFF"/>
              <w:spacing w:after="0" w:line="240" w:lineRule="auto"/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04D543A0" w14:textId="041732F9" w:rsidR="004A33A1" w:rsidRPr="001B74A3" w:rsidRDefault="009A7F66" w:rsidP="001B74A3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ptos" w:hAnsi="Aptos" w:cs="Segoe UI"/>
                <w:color w:val="000000"/>
                <w:sz w:val="20"/>
                <w:szCs w:val="20"/>
              </w:rPr>
            </w:pPr>
            <w:r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  <w:t>Continue to steward the</w:t>
            </w:r>
            <w:r w:rsidR="004A33A1" w:rsidRPr="001B74A3"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fly</w:t>
            </w:r>
            <w:r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ing </w:t>
            </w:r>
            <w:proofErr w:type="gramStart"/>
            <w:r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of </w:t>
            </w:r>
            <w:r w:rsidR="004A33A1" w:rsidRPr="001B74A3"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the</w:t>
            </w:r>
            <w:proofErr w:type="gramEnd"/>
            <w:r w:rsidR="004A33A1" w:rsidRPr="001B74A3"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="004A33A1" w:rsidRPr="001B74A3"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  <w:t>Muwekma</w:t>
            </w:r>
            <w:proofErr w:type="spellEnd"/>
            <w:r w:rsidR="004A33A1" w:rsidRPr="001B74A3"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flag.  </w:t>
            </w:r>
          </w:p>
          <w:p w14:paraId="2C497B84" w14:textId="77777777" w:rsidR="004A33A1" w:rsidRPr="001B74A3" w:rsidRDefault="004A33A1" w:rsidP="004A33A1">
            <w:pPr>
              <w:shd w:val="clear" w:color="auto" w:fill="FFFFFF"/>
              <w:spacing w:after="0" w:line="240" w:lineRule="auto"/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048FF8C4" w14:textId="55A0C280" w:rsidR="004A33A1" w:rsidRPr="001B74A3" w:rsidRDefault="004A33A1" w:rsidP="001B74A3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ptos" w:hAnsi="Aptos" w:cs="Segoe UI"/>
                <w:color w:val="000000"/>
                <w:sz w:val="20"/>
                <w:szCs w:val="20"/>
              </w:rPr>
            </w:pPr>
            <w:r w:rsidRPr="001B74A3">
              <w:rPr>
                <w:rFonts w:ascii="Aptos" w:hAnsi="Aptos" w:cs="Segoe UI"/>
                <w:color w:val="000000"/>
                <w:sz w:val="20"/>
                <w:szCs w:val="20"/>
                <w:bdr w:val="none" w:sz="0" w:space="0" w:color="auto" w:frame="1"/>
              </w:rPr>
              <w:t>Advocate alongside the tribe for the restoration of tribal status </w:t>
            </w:r>
          </w:p>
          <w:p w14:paraId="18275086" w14:textId="77777777" w:rsidR="004A33A1" w:rsidRPr="001B74A3" w:rsidRDefault="004A33A1" w:rsidP="004A33A1">
            <w:pPr>
              <w:spacing w:after="0" w:line="240" w:lineRule="auto"/>
              <w:rPr>
                <w:rFonts w:ascii="Calibri" w:hAnsi="Calibri" w:cs="Calibri"/>
                <w:color w:val="242424"/>
                <w:sz w:val="20"/>
                <w:szCs w:val="20"/>
                <w:shd w:val="clear" w:color="auto" w:fill="FFFFFF"/>
              </w:rPr>
            </w:pPr>
          </w:p>
          <w:p w14:paraId="58CC6031" w14:textId="7291EC2E" w:rsidR="004A33A1" w:rsidRPr="001B74A3" w:rsidRDefault="004A33A1" w:rsidP="001B74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color w:val="242424"/>
                <w:sz w:val="20"/>
                <w:szCs w:val="20"/>
                <w:shd w:val="clear" w:color="auto" w:fill="FFFFFF"/>
              </w:rPr>
            </w:pPr>
            <w:r w:rsidRPr="001B74A3">
              <w:rPr>
                <w:rFonts w:ascii="Calibri" w:hAnsi="Calibri" w:cs="Calibri"/>
                <w:color w:val="242424"/>
                <w:sz w:val="20"/>
                <w:szCs w:val="20"/>
                <w:shd w:val="clear" w:color="auto" w:fill="FFFFFF"/>
              </w:rPr>
              <w:t>Conduct archeological surveys on campus to map out potential cultural resources</w:t>
            </w:r>
          </w:p>
          <w:p w14:paraId="2633D28C" w14:textId="016FCCD7" w:rsidR="004A33A1" w:rsidRPr="001B74A3" w:rsidRDefault="004A33A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36" w:type="dxa"/>
          </w:tcPr>
          <w:p w14:paraId="62CF8BC7" w14:textId="56BC3D76" w:rsidR="00F74E26" w:rsidRPr="001B74A3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lastRenderedPageBreak/>
              <w:t>Winter 202</w:t>
            </w:r>
            <w:r w:rsidR="009A7F66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5</w:t>
            </w:r>
          </w:p>
          <w:p w14:paraId="11A625F3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660AB42C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2716DCC3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6CF310F5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4B2C6B78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2E803B7D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58471B4C" w14:textId="7C6F7595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Ongoing</w:t>
            </w:r>
          </w:p>
          <w:p w14:paraId="7F0571B9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124744F2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77AE9F58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5B994C21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628E5E05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1430D3BD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65330FC7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2B65FD6F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73EEB1E1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378F040E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584CC954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5606227C" w14:textId="049B63B5" w:rsidR="004A33A1" w:rsidRPr="001B74A3" w:rsidRDefault="00CA089D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March 30</w:t>
            </w:r>
            <w:r w:rsidR="002F1DB7"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begin with goal of Fall 2025 for launch</w:t>
            </w:r>
          </w:p>
          <w:p w14:paraId="0FB5FFB1" w14:textId="77777777" w:rsidR="004A33A1" w:rsidRPr="001B74A3" w:rsidRDefault="004A33A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40A0BD9A" w14:textId="77777777" w:rsidR="004A33A1" w:rsidRPr="001B74A3" w:rsidRDefault="004A33A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379C8048" w14:textId="77777777" w:rsidR="004A33A1" w:rsidRPr="001B74A3" w:rsidRDefault="004A33A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270B99F4" w14:textId="77777777" w:rsidR="004A33A1" w:rsidRPr="001B74A3" w:rsidRDefault="004A33A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2BCB9DD0" w14:textId="77777777" w:rsidR="004A33A1" w:rsidRPr="001B74A3" w:rsidRDefault="004A33A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123EAA33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7359F91E" w14:textId="14B3A32C" w:rsidR="004A33A1" w:rsidRPr="001B74A3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Winter</w:t>
            </w:r>
            <w:r w:rsidR="002F1DB7"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202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5</w:t>
            </w:r>
          </w:p>
          <w:p w14:paraId="4DED848F" w14:textId="77777777" w:rsidR="0038279B" w:rsidRPr="001B74A3" w:rsidRDefault="0038279B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121F714F" w14:textId="77777777" w:rsidR="0038279B" w:rsidRPr="001B74A3" w:rsidRDefault="0038279B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402E0DDB" w14:textId="77777777" w:rsidR="0038279B" w:rsidRPr="001B74A3" w:rsidRDefault="0038279B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56470C36" w14:textId="77777777" w:rsidR="002F1DB7" w:rsidRPr="001B74A3" w:rsidRDefault="002F1DB7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35E7735D" w14:textId="77777777" w:rsidR="002F1DB7" w:rsidRPr="001B74A3" w:rsidRDefault="002F1DB7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6AD238C3" w14:textId="77777777" w:rsidR="002F1DB7" w:rsidRPr="001B74A3" w:rsidRDefault="002F1DB7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188BE162" w14:textId="77777777" w:rsidR="002F1DB7" w:rsidRPr="001B74A3" w:rsidRDefault="002F1DB7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70D037FA" w14:textId="77777777" w:rsidR="002F1DB7" w:rsidRPr="001B74A3" w:rsidRDefault="002F1DB7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4ADBF320" w14:textId="77777777" w:rsidR="002F1DB7" w:rsidRPr="001B74A3" w:rsidRDefault="002F1DB7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25F2589D" w14:textId="77777777" w:rsidR="002F1DB7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Winter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or </w:t>
            </w:r>
            <w:r w:rsidR="002F1DB7"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Spring</w:t>
            </w:r>
            <w:proofErr w:type="gramEnd"/>
            <w:r w:rsidR="002F1DB7"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202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5</w:t>
            </w:r>
          </w:p>
          <w:p w14:paraId="368C189B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7C8ED774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237454FE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6A9B7A46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6DE55F1F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0F62D8DD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7F66DE4F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3CEBAF61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67A43516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7F7C3E2C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277E7273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Spring 2025</w:t>
            </w:r>
          </w:p>
          <w:p w14:paraId="52E18D44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286985F7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3C07D787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3355CB0D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3B3CAE0A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2ED18738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45839DDE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343AC79A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2BC510B6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35E2F2F5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1E832327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Spring 2025</w:t>
            </w:r>
          </w:p>
          <w:p w14:paraId="13E16AA9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3B2638EA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09E4A269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1CAB37F1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3173B0B4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6BD020B1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04BF30BC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3A5C9418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785804FD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7FFF28D5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5C6E95B9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62C22763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0F60A99C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57374AD7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2E85CC8D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0269E879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37CDEC72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0F5ADF91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Winter &amp; Spring 2025</w:t>
            </w:r>
          </w:p>
          <w:p w14:paraId="17A88512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702B730E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1EC19A7B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0F199AF5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7B63B7CA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6DF7F23D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2F0B7500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07201F46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53338453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689D6010" w14:textId="32422171" w:rsidR="009A7F66" w:rsidRPr="001B74A3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On going </w:t>
            </w:r>
          </w:p>
        </w:tc>
        <w:tc>
          <w:tcPr>
            <w:tcW w:w="2057" w:type="dxa"/>
          </w:tcPr>
          <w:p w14:paraId="203E5B81" w14:textId="796F32CE" w:rsidR="00156258" w:rsidRPr="001B74A3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lastRenderedPageBreak/>
              <w:t>Outreach to NA students</w:t>
            </w:r>
          </w:p>
          <w:p w14:paraId="7BAA224D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26A760DC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52CBFB43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384ED666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366B7673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04D09B8B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5E9A6C06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5B8923CF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380ECA22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3D7D81E8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3B5FA885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69979726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2FB67A94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59B0557C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38BF7758" w14:textId="4DC9C1D6" w:rsidR="00CA089D" w:rsidRPr="001B74A3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M</w:t>
            </w:r>
            <w:r w:rsidR="00CA089D"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echanism whereby A&amp;R can identify tribal members and submit invoice to Foundation for fees</w:t>
            </w:r>
          </w:p>
          <w:p w14:paraId="03320A5C" w14:textId="77777777" w:rsidR="00AD0F34" w:rsidRPr="001B74A3" w:rsidRDefault="00AD0F34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49588C75" w14:textId="77777777" w:rsidR="00AD0F34" w:rsidRPr="001B74A3" w:rsidRDefault="00AD0F34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4C93612C" w14:textId="77777777" w:rsidR="002F1DB7" w:rsidRPr="001B74A3" w:rsidRDefault="002F1DB7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214D19A8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03E84EC8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20093554" w14:textId="5C5354C7" w:rsidR="002F1DB7" w:rsidRPr="001B74A3" w:rsidRDefault="002F1DB7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proofErr w:type="gramStart"/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30 </w:t>
            </w:r>
            <w:r w:rsidR="00156258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day</w:t>
            </w:r>
            <w:proofErr w:type="gramEnd"/>
            <w:r w:rsidR="00156258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public posting as per NAGPRA legislation</w:t>
            </w:r>
          </w:p>
          <w:p w14:paraId="04BE2BC9" w14:textId="77777777" w:rsidR="002F1DB7" w:rsidRPr="001B74A3" w:rsidRDefault="002F1DB7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075C38A9" w14:textId="30841E18" w:rsidR="002F1DB7" w:rsidRPr="001B74A3" w:rsidRDefault="002F1DB7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Recognized connection to </w:t>
            </w:r>
            <w:proofErr w:type="spellStart"/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Muwekma</w:t>
            </w:r>
            <w:proofErr w:type="spellEnd"/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tribe</w:t>
            </w:r>
          </w:p>
          <w:p w14:paraId="3FF494A2" w14:textId="03AC456F" w:rsidR="002F1DB7" w:rsidRPr="001B74A3" w:rsidRDefault="002F1DB7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28F9BC87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14889EDA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18797561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66F08922" w14:textId="5842DF32" w:rsidR="00AD0F34" w:rsidRPr="001B74A3" w:rsidRDefault="002F1DB7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Host </w:t>
            </w:r>
            <w:r w:rsidR="009A7F66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third</w:t>
            </w:r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meeting with Charlene </w:t>
            </w:r>
            <w:proofErr w:type="spellStart"/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Nijmeh</w:t>
            </w:r>
            <w:proofErr w:type="spellEnd"/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on campus </w:t>
            </w:r>
          </w:p>
          <w:p w14:paraId="4D4AD4AF" w14:textId="77777777" w:rsidR="002F1DB7" w:rsidRPr="001B74A3" w:rsidRDefault="002F1DB7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434358CE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3A3C2C4C" w14:textId="7C0EDEF2" w:rsidR="00AD0F34" w:rsidRPr="001B74A3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Targeting March 2025 for repatriation</w:t>
            </w:r>
          </w:p>
          <w:p w14:paraId="07303162" w14:textId="77777777" w:rsidR="00AD0F34" w:rsidRPr="001B74A3" w:rsidRDefault="00AD0F34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1FCC3A47" w14:textId="77777777" w:rsidR="00AD0F34" w:rsidRPr="001B74A3" w:rsidRDefault="00AD0F34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72DFF199" w14:textId="77777777" w:rsidR="00645CD1" w:rsidRPr="001B74A3" w:rsidRDefault="00645CD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2260C02F" w14:textId="77777777" w:rsidR="00645CD1" w:rsidRPr="001B74A3" w:rsidRDefault="00645CD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0B58577A" w14:textId="77777777" w:rsidR="00645CD1" w:rsidRPr="001B74A3" w:rsidRDefault="00645CD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172C2E75" w14:textId="77777777" w:rsidR="00645CD1" w:rsidRPr="001B74A3" w:rsidRDefault="00645CD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168CD9B7" w14:textId="77777777" w:rsidR="00645CD1" w:rsidRPr="001B74A3" w:rsidRDefault="00645CD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372F6A0B" w14:textId="77777777" w:rsidR="00645CD1" w:rsidRPr="001B74A3" w:rsidRDefault="00645CD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022EBBC3" w14:textId="77777777" w:rsidR="00645CD1" w:rsidRPr="001B74A3" w:rsidRDefault="00645CD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6ECDBC14" w14:textId="77777777" w:rsidR="00645CD1" w:rsidRPr="001B74A3" w:rsidRDefault="00645CD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76B2B10C" w14:textId="77777777" w:rsidR="00645CD1" w:rsidRPr="001B74A3" w:rsidRDefault="00645CD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50198388" w14:textId="77777777" w:rsidR="00645CD1" w:rsidRPr="001B74A3" w:rsidRDefault="00645CD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5E83ABB5" w14:textId="77777777" w:rsidR="00645CD1" w:rsidRPr="001B74A3" w:rsidRDefault="00645CD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6B4A2255" w14:textId="77777777" w:rsidR="00645CD1" w:rsidRPr="001B74A3" w:rsidRDefault="00645CD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17D83FA4" w14:textId="77777777" w:rsidR="00645CD1" w:rsidRPr="001B74A3" w:rsidRDefault="00645CD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148A76E6" w14:textId="77777777" w:rsidR="00645CD1" w:rsidRPr="001B74A3" w:rsidRDefault="00645CD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627AE624" w14:textId="77777777" w:rsidR="00645CD1" w:rsidRPr="001B74A3" w:rsidRDefault="00645CD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5E22B7DA" w14:textId="77777777" w:rsidR="00645CD1" w:rsidRPr="001B74A3" w:rsidRDefault="00645CD1" w:rsidP="00645CD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Asha </w:t>
            </w:r>
            <w:proofErr w:type="spellStart"/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Jossis</w:t>
            </w:r>
            <w:proofErr w:type="spellEnd"/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&amp; Bret Watson </w:t>
            </w:r>
          </w:p>
          <w:p w14:paraId="51DCF1FB" w14:textId="77777777" w:rsidR="00645CD1" w:rsidRPr="001B74A3" w:rsidRDefault="00645CD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2EEE9AC8" w14:textId="77777777" w:rsidR="00645CD1" w:rsidRPr="001B74A3" w:rsidRDefault="00645CD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3AC95A7C" w14:textId="77777777" w:rsidR="00645CD1" w:rsidRPr="001B74A3" w:rsidRDefault="00645CD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12AE9636" w14:textId="77777777" w:rsidR="00645CD1" w:rsidRPr="001B74A3" w:rsidRDefault="00645CD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052F85C0" w14:textId="77777777" w:rsidR="00645CD1" w:rsidRPr="001B74A3" w:rsidRDefault="00645CD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05E74A5D" w14:textId="77777777" w:rsidR="00645CD1" w:rsidRPr="001B74A3" w:rsidRDefault="00645CD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029E681A" w14:textId="77777777" w:rsidR="00645CD1" w:rsidRPr="001B74A3" w:rsidRDefault="00645CD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7F65159D" w14:textId="77777777" w:rsidR="00645CD1" w:rsidRPr="001B74A3" w:rsidRDefault="00645CD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33CAEEC6" w14:textId="77777777" w:rsidR="00645CD1" w:rsidRPr="001B74A3" w:rsidRDefault="00645CD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57BEA23A" w14:textId="77777777" w:rsidR="00645CD1" w:rsidRPr="001B74A3" w:rsidRDefault="00645CD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288EC4BC" w14:textId="77777777" w:rsidR="00645CD1" w:rsidRPr="001B74A3" w:rsidRDefault="00645CD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787B29D7" w14:textId="09C26A62" w:rsidR="00645CD1" w:rsidRPr="001B74A3" w:rsidRDefault="00645CD1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10DA6DAA" w14:textId="267FFC44" w:rsidR="00F74E26" w:rsidRPr="001B74A3" w:rsidRDefault="00F74E2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3D0E2242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11A0C83A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63F72DC2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42F9B44F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570C7C3F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5743476F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01E134B9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7EE97FB7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4146A623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60A7A5A6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562A8CB9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048FC375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251AAC21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35EA044B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17F4EA52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5E426B53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13F5EE9B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1A5F3144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62CB0785" w14:textId="77777777" w:rsidR="00156258" w:rsidRDefault="00156258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4C19E77F" w14:textId="62EB48D2" w:rsidR="00CA089D" w:rsidRPr="001B74A3" w:rsidRDefault="00CA089D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Fall 2025</w:t>
            </w:r>
          </w:p>
          <w:p w14:paraId="682E5A16" w14:textId="77777777" w:rsidR="002F1DB7" w:rsidRPr="001B74A3" w:rsidRDefault="002F1DB7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05B43AA0" w14:textId="77777777" w:rsidR="002F1DB7" w:rsidRPr="001B74A3" w:rsidRDefault="002F1DB7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3841AB13" w14:textId="77777777" w:rsidR="002F1DB7" w:rsidRPr="001B74A3" w:rsidRDefault="002F1DB7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004535A1" w14:textId="77777777" w:rsidR="002F1DB7" w:rsidRPr="001B74A3" w:rsidRDefault="002F1DB7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49E8C78E" w14:textId="77777777" w:rsidR="002F1DB7" w:rsidRPr="001B74A3" w:rsidRDefault="002F1DB7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6631BF93" w14:textId="77777777" w:rsidR="002F1DB7" w:rsidRPr="001B74A3" w:rsidRDefault="002F1DB7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1E2E10B3" w14:textId="77777777" w:rsidR="002F1DB7" w:rsidRPr="001B74A3" w:rsidRDefault="002F1DB7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4ADFF346" w14:textId="788C74DC" w:rsidR="002F1DB7" w:rsidRPr="001B74A3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Winter</w:t>
            </w:r>
            <w:r w:rsidR="002F1DB7" w:rsidRPr="001B74A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202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717" w:type="dxa"/>
          </w:tcPr>
          <w:p w14:paraId="314943C1" w14:textId="77777777" w:rsidR="002F1DB7" w:rsidRPr="001B74A3" w:rsidRDefault="002F1DB7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6E34A0E0" w14:textId="77777777" w:rsidR="002F1DB7" w:rsidRPr="001B74A3" w:rsidRDefault="002F1DB7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25F6ED16" w14:textId="77777777" w:rsidR="002F1DB7" w:rsidRPr="001B74A3" w:rsidRDefault="002F1DB7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41A9A259" w14:textId="77777777" w:rsidR="002F1DB7" w:rsidRPr="001B74A3" w:rsidRDefault="002F1DB7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7F6A0CB0" w14:textId="77777777" w:rsidR="002F1DB7" w:rsidRPr="001B74A3" w:rsidRDefault="002F1DB7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18DF4CEA" w14:textId="77777777" w:rsidR="002F1DB7" w:rsidRPr="001B74A3" w:rsidRDefault="002F1DB7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4AE96EB6" w14:textId="77777777" w:rsidR="002F1DB7" w:rsidRPr="001B74A3" w:rsidRDefault="002F1DB7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Meet Social. Political and Legislative obligations to the </w:t>
            </w:r>
            <w:proofErr w:type="spellStart"/>
            <w:r w:rsidRPr="001B74A3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  <w:t>Muwekma</w:t>
            </w:r>
            <w:proofErr w:type="spellEnd"/>
            <w:r w:rsidRPr="001B74A3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 tribe</w:t>
            </w:r>
          </w:p>
          <w:p w14:paraId="26944CE9" w14:textId="77777777" w:rsidR="002F1DB7" w:rsidRPr="001B74A3" w:rsidRDefault="002F1DB7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2DF0CEA2" w14:textId="77777777" w:rsidR="002F1DB7" w:rsidRDefault="002F1DB7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  <w:t>Create a sense of belonging for NA students</w:t>
            </w:r>
          </w:p>
          <w:p w14:paraId="071E4F61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6A024F65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024EA71A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47F38512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4243B485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23E59EA0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04273DAD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7075C919" w14:textId="29A17280" w:rsidR="009A7F66" w:rsidRPr="001B74A3" w:rsidRDefault="009A7F66" w:rsidP="009A7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B74A3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Remove financial burdens that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  <w:t>the SVE identifies as a systemic barrier to</w:t>
            </w:r>
            <w:r w:rsidRPr="001B74A3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 Native American student success</w:t>
            </w:r>
          </w:p>
          <w:p w14:paraId="2E21702C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487B3549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65A3EE10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1F327742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56C45779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46AEFC5F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  <w:t>Build important, honest, authentic relationship with tribe</w:t>
            </w:r>
          </w:p>
          <w:p w14:paraId="2E9C31BD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08C38AD9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62C416F3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0A727A56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7D35D1D1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0467AEE2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0F10F98B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Make the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  <w:t>Muwekma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 visible and honored on campus</w:t>
            </w:r>
          </w:p>
          <w:p w14:paraId="1544BA9B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265C40D1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Recognize more fully the unceded land on Foothill College </w:t>
            </w:r>
          </w:p>
          <w:p w14:paraId="01C1D5D4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7A210D1A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6CB0EE0D" w14:textId="2557EEA6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  <w:t>Connect to important advocacy p</w:t>
            </w:r>
            <w:r w:rsidR="0083007E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  <w:t>la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tforms of the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  <w:t>Muwekma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 Tribe. </w:t>
            </w:r>
          </w:p>
          <w:p w14:paraId="2CE6A368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4D0D4539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671816A3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2A3C8B03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78B783AA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2F6179F1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30B1B268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66B69C5F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573440AA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73B6859B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2A3D369B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7253442E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5A8BE092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1D471CA2" w14:textId="77777777" w:rsidR="009A7F66" w:rsidRDefault="009A7F66" w:rsidP="009A7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Make the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  <w:t>Muwekma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 visible and honored on campus</w:t>
            </w:r>
          </w:p>
          <w:p w14:paraId="57921A41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7A27045D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Provide a touchpoint for tribe near ancestors </w:t>
            </w:r>
          </w:p>
          <w:p w14:paraId="278CE154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27673C9B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39B72F0F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4DE7B802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6B994CB6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4E07A770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5DCB0AE3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7283AF20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435D6ACD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65919772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4D181BD1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0259F888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2E2B51A7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4C80308C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  <w:t>Contribute to connection and belonging</w:t>
            </w:r>
          </w:p>
          <w:p w14:paraId="0318B502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15C8E311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79C29D31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5F62AA1D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129CD792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6CF4E52E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15255706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0BFF18AD" w14:textId="77777777" w:rsidR="009A7F66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58F49500" w14:textId="54625B3F" w:rsidR="009A7F66" w:rsidRPr="001B74A3" w:rsidRDefault="009A7F6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  <w:t>Contribute to connection and belonging</w:t>
            </w:r>
          </w:p>
        </w:tc>
        <w:tc>
          <w:tcPr>
            <w:tcW w:w="2057" w:type="dxa"/>
          </w:tcPr>
          <w:p w14:paraId="3A05124B" w14:textId="7A98D353" w:rsidR="00F74E26" w:rsidRPr="001B74A3" w:rsidRDefault="00F74E26" w:rsidP="00F74E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</w:tbl>
    <w:p w14:paraId="5FE609AE" w14:textId="77777777" w:rsidR="00F74E26" w:rsidRDefault="00F74E26" w:rsidP="00F74E26"/>
    <w:sectPr w:rsidR="00F74E26" w:rsidSect="00A6208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5120A"/>
    <w:multiLevelType w:val="multilevel"/>
    <w:tmpl w:val="6448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F71352A"/>
    <w:multiLevelType w:val="hybridMultilevel"/>
    <w:tmpl w:val="F7507F84"/>
    <w:lvl w:ilvl="0" w:tplc="3C5CEF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18175C"/>
    <w:multiLevelType w:val="hybridMultilevel"/>
    <w:tmpl w:val="C1E62A54"/>
    <w:lvl w:ilvl="0" w:tplc="64DE1A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4860741">
    <w:abstractNumId w:val="0"/>
  </w:num>
  <w:num w:numId="2" w16cid:durableId="286551087">
    <w:abstractNumId w:val="1"/>
  </w:num>
  <w:num w:numId="3" w16cid:durableId="1942489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26"/>
    <w:rsid w:val="000C71B2"/>
    <w:rsid w:val="00156258"/>
    <w:rsid w:val="001B44B1"/>
    <w:rsid w:val="001B74A3"/>
    <w:rsid w:val="002F1DB7"/>
    <w:rsid w:val="0038279B"/>
    <w:rsid w:val="004A33A1"/>
    <w:rsid w:val="00513CF0"/>
    <w:rsid w:val="005B24F7"/>
    <w:rsid w:val="00645CD1"/>
    <w:rsid w:val="00716E0F"/>
    <w:rsid w:val="0083007E"/>
    <w:rsid w:val="009A7F66"/>
    <w:rsid w:val="00A4216B"/>
    <w:rsid w:val="00A6208C"/>
    <w:rsid w:val="00AA1B8C"/>
    <w:rsid w:val="00AD0F34"/>
    <w:rsid w:val="00AF1E2C"/>
    <w:rsid w:val="00C63C56"/>
    <w:rsid w:val="00C70CA0"/>
    <w:rsid w:val="00CA089D"/>
    <w:rsid w:val="00D1708A"/>
    <w:rsid w:val="00EC4F72"/>
    <w:rsid w:val="00EF3C5D"/>
    <w:rsid w:val="00F7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7732A"/>
  <w15:chartTrackingRefBased/>
  <w15:docId w15:val="{EBEF2610-BBF2-4538-A3B5-D08C0FBA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E26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4E26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F74E2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170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7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oothill.edu/equitypl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Holcroft</dc:creator>
  <cp:keywords/>
  <dc:description/>
  <cp:lastModifiedBy>Kristina Whalen</cp:lastModifiedBy>
  <cp:revision>3</cp:revision>
  <dcterms:created xsi:type="dcterms:W3CDTF">2025-01-10T17:51:00Z</dcterms:created>
  <dcterms:modified xsi:type="dcterms:W3CDTF">2025-01-10T17:52:00Z</dcterms:modified>
</cp:coreProperties>
</file>