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0AC169F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77777777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Planning and Resource Council (PaRC)</w:t>
                            </w:r>
                          </w:p>
                          <w:p w14:paraId="7A6AA2B6" w14:textId="24B0B397" w:rsidR="00840989" w:rsidRPr="008D5DE3" w:rsidRDefault="001A6267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Wednesday, October 19</w:t>
                            </w:r>
                            <w:r w:rsidR="00840989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840989" w:rsidRDefault="00840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" filled="f" strokecolor="black [3213]" strokeweight="1pt">
                <v:textbox>
                  <w:txbxContent>
                    <w:p w14:paraId="7172725C" w14:textId="77777777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77777777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Planning and Resource Council (</w:t>
                      </w:r>
                      <w:proofErr w:type="spellStart"/>
                      <w:r w:rsidRPr="008D5DE3">
                        <w:rPr>
                          <w:rFonts w:ascii="Baskerville" w:hAnsi="Baskerville"/>
                          <w:b/>
                        </w:rPr>
                        <w:t>PaRC</w:t>
                      </w:r>
                      <w:proofErr w:type="spellEnd"/>
                      <w:r w:rsidRPr="008D5DE3">
                        <w:rPr>
                          <w:rFonts w:ascii="Baskerville" w:hAnsi="Baskerville"/>
                          <w:b/>
                        </w:rPr>
                        <w:t>)</w:t>
                      </w:r>
                    </w:p>
                    <w:p w14:paraId="7A6AA2B6" w14:textId="24B0B397" w:rsidR="00840989" w:rsidRPr="008D5DE3" w:rsidRDefault="001A6267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Wednesday, October 19</w:t>
                      </w:r>
                      <w:r w:rsidR="00840989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840989" w:rsidRDefault="00840989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13F7EFF6" w14:textId="43C4ED0C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PURPOSE:</w:t>
      </w:r>
      <w:r w:rsidRPr="00B85004">
        <w:rPr>
          <w:rFonts w:ascii="Baskerville" w:hAnsi="Baskerville" w:cs="Baskerville"/>
          <w:sz w:val="22"/>
          <w:szCs w:val="22"/>
        </w:rPr>
        <w:t xml:space="preserve">  </w:t>
      </w: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  <w:t>Participatory Governance Leaders Meeting</w:t>
      </w:r>
    </w:p>
    <w:p w14:paraId="4FEB76BF" w14:textId="0B745494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DF7DD3" w:rsidRPr="00B85004">
        <w:rPr>
          <w:rFonts w:ascii="Baskerville" w:hAnsi="Baskerville" w:cs="Baskerville"/>
          <w:sz w:val="22"/>
          <w:szCs w:val="22"/>
        </w:rPr>
        <w:t>Administration Building  /</w:t>
      </w:r>
      <w:r w:rsidR="0059114E">
        <w:rPr>
          <w:rFonts w:ascii="Baskerville" w:hAnsi="Baskerville" w:cs="Baskerville"/>
          <w:sz w:val="22"/>
          <w:szCs w:val="22"/>
        </w:rPr>
        <w:t xml:space="preserve">  </w:t>
      </w:r>
      <w:r w:rsidR="00DF7DD3" w:rsidRPr="00B85004">
        <w:rPr>
          <w:rFonts w:ascii="Baskerville" w:hAnsi="Baskerville" w:cs="Baskerville"/>
          <w:sz w:val="22"/>
          <w:szCs w:val="22"/>
        </w:rPr>
        <w:t xml:space="preserve">Room 1901  /  </w:t>
      </w:r>
      <w:r w:rsidRPr="00B85004">
        <w:rPr>
          <w:rFonts w:ascii="Baskerville" w:hAnsi="Baskerville" w:cs="Baskerville"/>
          <w:sz w:val="22"/>
          <w:szCs w:val="22"/>
        </w:rPr>
        <w:t xml:space="preserve">President’s Conference </w:t>
      </w:r>
      <w:r w:rsidR="00DF7DD3" w:rsidRPr="00B85004">
        <w:rPr>
          <w:rFonts w:ascii="Baskerville" w:hAnsi="Baskerville" w:cs="Baskerville"/>
          <w:sz w:val="22"/>
          <w:szCs w:val="22"/>
        </w:rPr>
        <w:t>Room</w:t>
      </w:r>
    </w:p>
    <w:p w14:paraId="5872F819" w14:textId="092EB53A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1A6267">
        <w:rPr>
          <w:rFonts w:ascii="Baskerville" w:hAnsi="Baskerville" w:cs="Baskerville"/>
          <w:sz w:val="22"/>
          <w:szCs w:val="22"/>
        </w:rPr>
        <w:t>1:30 – 3:0</w:t>
      </w:r>
      <w:r w:rsidRPr="00B85004">
        <w:rPr>
          <w:rFonts w:ascii="Baskerville" w:hAnsi="Baskerville" w:cs="Baskerville"/>
          <w:sz w:val="22"/>
          <w:szCs w:val="22"/>
        </w:rPr>
        <w:t>0 PM</w:t>
      </w:r>
      <w:r w:rsidR="008D5DE3" w:rsidRPr="00B85004">
        <w:rPr>
          <w:rFonts w:ascii="Baskerville" w:hAnsi="Baskerville" w:cs="Baskerville"/>
          <w:sz w:val="22"/>
          <w:szCs w:val="22"/>
        </w:rPr>
        <w:t xml:space="preserve">  /  First and Third Wednesdays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6570"/>
        <w:gridCol w:w="2340"/>
        <w:gridCol w:w="2790"/>
      </w:tblGrid>
      <w:tr w:rsidR="000566EE" w:rsidRPr="00500D45" w14:paraId="42722983" w14:textId="77777777" w:rsidTr="000566EE">
        <w:trPr>
          <w:trHeight w:val="297"/>
        </w:trPr>
        <w:tc>
          <w:tcPr>
            <w:tcW w:w="900" w:type="dxa"/>
          </w:tcPr>
          <w:p w14:paraId="7821D8C4" w14:textId="0FE45670" w:rsidR="009768A1" w:rsidRPr="00500D45" w:rsidRDefault="009768A1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ITEM</w:t>
            </w:r>
          </w:p>
        </w:tc>
        <w:tc>
          <w:tcPr>
            <w:tcW w:w="1080" w:type="dxa"/>
          </w:tcPr>
          <w:p w14:paraId="4585C952" w14:textId="0CC0004A" w:rsidR="009768A1" w:rsidRPr="00500D45" w:rsidRDefault="009768A1" w:rsidP="000510F1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TIME</w:t>
            </w:r>
          </w:p>
        </w:tc>
        <w:tc>
          <w:tcPr>
            <w:tcW w:w="6570" w:type="dxa"/>
          </w:tcPr>
          <w:p w14:paraId="38891AD8" w14:textId="3CD7D8E5" w:rsidR="009768A1" w:rsidRPr="00500D45" w:rsidRDefault="009768A1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</w:tcPr>
          <w:p w14:paraId="7ED791F4" w14:textId="0EB982F0" w:rsidR="009768A1" w:rsidRPr="00500D45" w:rsidRDefault="009768A1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LEADER</w:t>
            </w:r>
            <w:r w:rsidR="00E8254C" w:rsidRPr="00500D45">
              <w:rPr>
                <w:rFonts w:ascii="Baskerville" w:hAnsi="Baskerville" w:cs="Baskerville"/>
                <w:b/>
                <w:sz w:val="20"/>
                <w:szCs w:val="20"/>
              </w:rPr>
              <w:t>S</w:t>
            </w:r>
          </w:p>
        </w:tc>
        <w:tc>
          <w:tcPr>
            <w:tcW w:w="2790" w:type="dxa"/>
          </w:tcPr>
          <w:p w14:paraId="2F073467" w14:textId="6BE55722" w:rsidR="009768A1" w:rsidRPr="00500D45" w:rsidRDefault="00ED0039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 xml:space="preserve">EXPECTED </w:t>
            </w:r>
            <w:r w:rsidR="009768A1" w:rsidRPr="00500D45">
              <w:rPr>
                <w:rFonts w:ascii="Baskerville" w:hAnsi="Baskerville" w:cs="Baskerville"/>
                <w:b/>
                <w:sz w:val="20"/>
                <w:szCs w:val="20"/>
              </w:rPr>
              <w:t>OUTCOME</w:t>
            </w:r>
          </w:p>
        </w:tc>
      </w:tr>
      <w:tr w:rsidR="000566EE" w:rsidRPr="00500D45" w14:paraId="38426F84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090618B8" w14:textId="20E66494" w:rsidR="000566EE" w:rsidRPr="00500D45" w:rsidRDefault="001A6267" w:rsidP="00500D45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49EEFB3F" w14:textId="3DD7546C" w:rsidR="000566EE" w:rsidRDefault="001A6267" w:rsidP="00840C49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1:30-1:</w:t>
            </w:r>
            <w:r w:rsidR="00840C49">
              <w:rPr>
                <w:rFonts w:ascii="Baskerville" w:hAnsi="Baskerville" w:cs="Baskerville"/>
                <w:sz w:val="20"/>
                <w:szCs w:val="20"/>
              </w:rPr>
              <w:t>40</w:t>
            </w:r>
          </w:p>
        </w:tc>
        <w:tc>
          <w:tcPr>
            <w:tcW w:w="6570" w:type="dxa"/>
            <w:vAlign w:val="center"/>
          </w:tcPr>
          <w:p w14:paraId="702986C3" w14:textId="59CA4C04" w:rsidR="000566EE" w:rsidRDefault="000566EE" w:rsidP="00FF58E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</w:t>
            </w:r>
            <w:r w:rsidR="001A6267">
              <w:rPr>
                <w:rFonts w:ascii="Baskerville" w:hAnsi="Baskerville" w:cs="Baskerville"/>
                <w:sz w:val="20"/>
                <w:szCs w:val="20"/>
              </w:rPr>
              <w:t>pprove Meeting Minutes – October 05</w:t>
            </w:r>
            <w:r>
              <w:rPr>
                <w:rFonts w:ascii="Baskerville" w:hAnsi="Baskerville" w:cs="Baskerville"/>
                <w:sz w:val="20"/>
                <w:szCs w:val="20"/>
              </w:rPr>
              <w:t>, 2016</w:t>
            </w:r>
          </w:p>
        </w:tc>
        <w:tc>
          <w:tcPr>
            <w:tcW w:w="2340" w:type="dxa"/>
            <w:vAlign w:val="center"/>
          </w:tcPr>
          <w:p w14:paraId="0423CFBE" w14:textId="10D6DADC" w:rsidR="000566EE" w:rsidRDefault="000566EE" w:rsidP="00C57474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PaRC Tri-Chairs</w:t>
            </w:r>
          </w:p>
        </w:tc>
        <w:tc>
          <w:tcPr>
            <w:tcW w:w="2790" w:type="dxa"/>
            <w:vAlign w:val="center"/>
          </w:tcPr>
          <w:p w14:paraId="6CE56AE3" w14:textId="4247C63E" w:rsidR="000566EE" w:rsidRPr="00500D45" w:rsidRDefault="000566EE" w:rsidP="00500D4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1A6267" w:rsidRPr="00500D45" w14:paraId="7577A2B1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4B481445" w14:textId="41AD3611" w:rsidR="001A6267" w:rsidRPr="00500D45" w:rsidRDefault="001A6267" w:rsidP="00500D45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273E7D26" w14:textId="6F72E39B" w:rsidR="001A6267" w:rsidRDefault="001A6267" w:rsidP="00840C49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</w:t>
            </w:r>
            <w:r w:rsidR="00840C49">
              <w:rPr>
                <w:rFonts w:ascii="Baskerville" w:hAnsi="Baskerville" w:cs="Baskerville"/>
                <w:sz w:val="20"/>
                <w:szCs w:val="20"/>
              </w:rPr>
              <w:t>40</w:t>
            </w:r>
            <w:r>
              <w:rPr>
                <w:rFonts w:ascii="Baskerville" w:hAnsi="Baskerville" w:cs="Baskerville"/>
                <w:sz w:val="20"/>
                <w:szCs w:val="20"/>
              </w:rPr>
              <w:t>-1:</w:t>
            </w:r>
            <w:r w:rsidR="00840C49">
              <w:rPr>
                <w:rFonts w:ascii="Baskerville" w:hAnsi="Baskerville" w:cs="Baskerville"/>
                <w:sz w:val="20"/>
                <w:szCs w:val="20"/>
              </w:rPr>
              <w:t>5</w:t>
            </w:r>
            <w:r>
              <w:rPr>
                <w:rFonts w:ascii="Baskerville" w:hAnsi="Baskerville" w:cs="Baskerville"/>
                <w:sz w:val="20"/>
                <w:szCs w:val="20"/>
              </w:rPr>
              <w:t>0</w:t>
            </w:r>
          </w:p>
        </w:tc>
        <w:tc>
          <w:tcPr>
            <w:tcW w:w="6570" w:type="dxa"/>
            <w:vAlign w:val="center"/>
          </w:tcPr>
          <w:p w14:paraId="2353EBBB" w14:textId="0388C819" w:rsidR="001A6267" w:rsidRDefault="001A6267" w:rsidP="00FF58E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General Announcements &amp; Reminders</w:t>
            </w:r>
          </w:p>
        </w:tc>
        <w:tc>
          <w:tcPr>
            <w:tcW w:w="2340" w:type="dxa"/>
            <w:vAlign w:val="center"/>
          </w:tcPr>
          <w:p w14:paraId="65871F00" w14:textId="34DFA9FB" w:rsidR="001A6267" w:rsidRDefault="001A6267" w:rsidP="00C57474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PaRC Tri-Chairs</w:t>
            </w:r>
          </w:p>
        </w:tc>
        <w:tc>
          <w:tcPr>
            <w:tcW w:w="2790" w:type="dxa"/>
            <w:vAlign w:val="center"/>
          </w:tcPr>
          <w:p w14:paraId="0BBD3A70" w14:textId="77777777" w:rsidR="001A6267" w:rsidRDefault="001A6267" w:rsidP="00500D45">
            <w:pPr>
              <w:rPr>
                <w:rFonts w:ascii="Baskerville" w:hAnsi="Baskerville" w:cs="Baskerville"/>
                <w:sz w:val="20"/>
                <w:szCs w:val="20"/>
              </w:rPr>
            </w:pPr>
          </w:p>
        </w:tc>
      </w:tr>
      <w:tr w:rsidR="000566EE" w:rsidRPr="00500D45" w14:paraId="2B6829D3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508E37C6" w14:textId="2CFFFBC6" w:rsidR="00482F5E" w:rsidRPr="00500D45" w:rsidRDefault="001A6267" w:rsidP="00500D45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AFE9359" w14:textId="10D430BB" w:rsidR="00482F5E" w:rsidRDefault="001A6267" w:rsidP="00840C49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</w:t>
            </w:r>
            <w:r w:rsidR="00840C49">
              <w:rPr>
                <w:rFonts w:ascii="Baskerville" w:hAnsi="Baskerville" w:cs="Baskerville"/>
                <w:sz w:val="20"/>
                <w:szCs w:val="20"/>
              </w:rPr>
              <w:t>5</w:t>
            </w:r>
            <w:r>
              <w:rPr>
                <w:rFonts w:ascii="Baskerville" w:hAnsi="Baskerville" w:cs="Baskerville"/>
                <w:sz w:val="20"/>
                <w:szCs w:val="20"/>
              </w:rPr>
              <w:t>0-</w:t>
            </w:r>
            <w:r w:rsidR="00840C49">
              <w:rPr>
                <w:rFonts w:ascii="Baskerville" w:hAnsi="Baskerville" w:cs="Baskerville"/>
                <w:sz w:val="20"/>
                <w:szCs w:val="20"/>
              </w:rPr>
              <w:t>2:00</w:t>
            </w:r>
          </w:p>
        </w:tc>
        <w:tc>
          <w:tcPr>
            <w:tcW w:w="6570" w:type="dxa"/>
            <w:vAlign w:val="center"/>
          </w:tcPr>
          <w:p w14:paraId="1367B72B" w14:textId="50F6417D" w:rsidR="00482F5E" w:rsidRPr="00500D45" w:rsidRDefault="005E5208" w:rsidP="00FF58E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IP&amp;B Taskforce Recommendations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 xml:space="preserve">– </w:t>
            </w:r>
            <w:r w:rsidR="001A6267"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="001A6267" w:rsidRPr="001A6267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 w:rsidR="001A6267">
              <w:rPr>
                <w:rFonts w:ascii="Baskerville" w:hAnsi="Baskerville" w:cs="Baskerville"/>
                <w:i/>
                <w:sz w:val="20"/>
                <w:szCs w:val="20"/>
              </w:rPr>
              <w:t xml:space="preserve">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>Read</w:t>
            </w:r>
          </w:p>
        </w:tc>
        <w:tc>
          <w:tcPr>
            <w:tcW w:w="2340" w:type="dxa"/>
            <w:vAlign w:val="center"/>
          </w:tcPr>
          <w:p w14:paraId="0CEAAD96" w14:textId="3C86C545" w:rsidR="00482F5E" w:rsidRDefault="005E5208" w:rsidP="00C57474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LaManque</w:t>
            </w:r>
          </w:p>
        </w:tc>
        <w:tc>
          <w:tcPr>
            <w:tcW w:w="2790" w:type="dxa"/>
            <w:vAlign w:val="center"/>
          </w:tcPr>
          <w:p w14:paraId="2212197A" w14:textId="6F263B5E" w:rsidR="00482F5E" w:rsidRPr="00500D45" w:rsidRDefault="001A6267" w:rsidP="00500D4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0566EE" w:rsidRPr="00500D45" w14:paraId="5F3F1815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54B71BAC" w14:textId="736AAD59" w:rsidR="00321A06" w:rsidRDefault="001A6267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0FAD6789" w14:textId="34501CD5" w:rsidR="00321A06" w:rsidRPr="00500D45" w:rsidRDefault="00840C49" w:rsidP="0055022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2:00-2:10</w:t>
            </w:r>
          </w:p>
        </w:tc>
        <w:tc>
          <w:tcPr>
            <w:tcW w:w="6570" w:type="dxa"/>
            <w:vAlign w:val="center"/>
          </w:tcPr>
          <w:p w14:paraId="22E84D2A" w14:textId="77777777" w:rsidR="00321A06" w:rsidRDefault="005E5208" w:rsidP="00321A06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Program Creation Proposals</w:t>
            </w:r>
          </w:p>
          <w:p w14:paraId="0063159D" w14:textId="5AC0C59B" w:rsidR="00840C49" w:rsidRDefault="00840C49" w:rsidP="00840C49">
            <w:pPr>
              <w:pStyle w:val="ListParagraph"/>
              <w:numPr>
                <w:ilvl w:val="0"/>
                <w:numId w:val="31"/>
              </w:num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Humanities Certificate – </w:t>
            </w:r>
            <w:r w:rsidRPr="00840C49"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Pr="00840C49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 w:rsidRPr="00840C49">
              <w:rPr>
                <w:rFonts w:ascii="Baskerville" w:hAnsi="Baskerville" w:cs="Baskerville"/>
                <w:i/>
                <w:sz w:val="20"/>
                <w:szCs w:val="20"/>
              </w:rPr>
              <w:t xml:space="preserve"> Read</w:t>
            </w:r>
          </w:p>
          <w:p w14:paraId="0A69A247" w14:textId="25240650" w:rsidR="00840C49" w:rsidRPr="00840C49" w:rsidRDefault="00840C49" w:rsidP="00840C49">
            <w:pPr>
              <w:pStyle w:val="ListParagraph"/>
              <w:numPr>
                <w:ilvl w:val="0"/>
                <w:numId w:val="31"/>
              </w:num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Non-Credit EMT Certificate – </w:t>
            </w:r>
            <w:r w:rsidRPr="00840C49">
              <w:rPr>
                <w:rFonts w:ascii="Baskerville" w:hAnsi="Baskerville" w:cs="Baskerville"/>
                <w:i/>
                <w:sz w:val="20"/>
                <w:szCs w:val="20"/>
              </w:rPr>
              <w:t>1</w:t>
            </w:r>
            <w:r w:rsidRPr="00840C49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st</w:t>
            </w:r>
            <w:r w:rsidRPr="00840C49">
              <w:rPr>
                <w:rFonts w:ascii="Baskerville" w:hAnsi="Baskerville" w:cs="Baskerville"/>
                <w:i/>
                <w:sz w:val="20"/>
                <w:szCs w:val="20"/>
              </w:rPr>
              <w:t xml:space="preserve"> Read</w:t>
            </w:r>
          </w:p>
        </w:tc>
        <w:tc>
          <w:tcPr>
            <w:tcW w:w="2340" w:type="dxa"/>
            <w:vAlign w:val="center"/>
          </w:tcPr>
          <w:p w14:paraId="1183376A" w14:textId="1FA5C463" w:rsidR="00321A06" w:rsidRDefault="005E5208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Various</w:t>
            </w:r>
          </w:p>
        </w:tc>
        <w:tc>
          <w:tcPr>
            <w:tcW w:w="2790" w:type="dxa"/>
            <w:vAlign w:val="center"/>
          </w:tcPr>
          <w:p w14:paraId="71F1AB21" w14:textId="28C078FD" w:rsidR="00321A06" w:rsidRPr="00500D45" w:rsidRDefault="001A6267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840C49" w:rsidRPr="00500D45" w14:paraId="59B025CA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476C47D2" w14:textId="09D2D354" w:rsidR="00840C49" w:rsidRDefault="00840C49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14:paraId="200C3110" w14:textId="17A7B768" w:rsidR="00840C49" w:rsidRDefault="00840C49" w:rsidP="0055022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2:10-2:20</w:t>
            </w:r>
          </w:p>
        </w:tc>
        <w:tc>
          <w:tcPr>
            <w:tcW w:w="6570" w:type="dxa"/>
            <w:vAlign w:val="center"/>
          </w:tcPr>
          <w:p w14:paraId="0EC2EA43" w14:textId="598C1C4A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Instructional Faculty Prioritization for 2016-2017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 xml:space="preserve">– </w:t>
            </w:r>
            <w:r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Pr="001A6267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Baskerville" w:hAnsi="Baskerville" w:cs="Baskerville"/>
                <w:i/>
                <w:sz w:val="20"/>
                <w:szCs w:val="20"/>
              </w:rPr>
              <w:t xml:space="preserve">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>Read</w:t>
            </w:r>
          </w:p>
        </w:tc>
        <w:tc>
          <w:tcPr>
            <w:tcW w:w="2340" w:type="dxa"/>
            <w:vAlign w:val="center"/>
          </w:tcPr>
          <w:p w14:paraId="66A1CFB3" w14:textId="2C102997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LaManque</w:t>
            </w:r>
          </w:p>
        </w:tc>
        <w:tc>
          <w:tcPr>
            <w:tcW w:w="2790" w:type="dxa"/>
            <w:vAlign w:val="center"/>
          </w:tcPr>
          <w:p w14:paraId="68A9EB2E" w14:textId="7AEE54DA" w:rsidR="00840C49" w:rsidRPr="00500D45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840C49" w:rsidRPr="00500D45" w14:paraId="25222007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5E85F5FB" w14:textId="4ED1F973" w:rsidR="00840C49" w:rsidRDefault="00840C49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14:paraId="543A86EF" w14:textId="1960D716" w:rsidR="00840C49" w:rsidRDefault="00840C49" w:rsidP="0055022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2:20-2:30</w:t>
            </w:r>
          </w:p>
        </w:tc>
        <w:tc>
          <w:tcPr>
            <w:tcW w:w="6570" w:type="dxa"/>
            <w:vAlign w:val="center"/>
          </w:tcPr>
          <w:p w14:paraId="6457561D" w14:textId="14547D2A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Core Mission Workgroup Objectives Template for 2016-2017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 xml:space="preserve">– </w:t>
            </w:r>
            <w:r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Pr="001A6267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Baskerville" w:hAnsi="Baskerville" w:cs="Baskerville"/>
                <w:i/>
                <w:sz w:val="20"/>
                <w:szCs w:val="20"/>
              </w:rPr>
              <w:t xml:space="preserve">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>Read</w:t>
            </w:r>
          </w:p>
        </w:tc>
        <w:tc>
          <w:tcPr>
            <w:tcW w:w="2340" w:type="dxa"/>
            <w:vAlign w:val="center"/>
          </w:tcPr>
          <w:p w14:paraId="058F87D5" w14:textId="7A20ACD2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PaRC Tri-Chairs</w:t>
            </w:r>
          </w:p>
        </w:tc>
        <w:tc>
          <w:tcPr>
            <w:tcW w:w="2790" w:type="dxa"/>
            <w:vAlign w:val="center"/>
          </w:tcPr>
          <w:p w14:paraId="6E5A9C11" w14:textId="243A3252" w:rsidR="00840C49" w:rsidRPr="00500D45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840C49" w:rsidRPr="00500D45" w14:paraId="4BBC0438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2897A60C" w14:textId="685B873E" w:rsidR="00840C49" w:rsidRDefault="00840C49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14:paraId="5CC9EC41" w14:textId="2478202C" w:rsidR="00840C49" w:rsidRDefault="00840C49" w:rsidP="00D159E7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2:30-2:40</w:t>
            </w:r>
          </w:p>
        </w:tc>
        <w:tc>
          <w:tcPr>
            <w:tcW w:w="6570" w:type="dxa"/>
            <w:vAlign w:val="center"/>
          </w:tcPr>
          <w:p w14:paraId="497967E8" w14:textId="5DACFA18" w:rsidR="00840C49" w:rsidRDefault="00840C49" w:rsidP="00D159E7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Workforce &amp; Grants Expenditure Planning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 xml:space="preserve">– </w:t>
            </w:r>
            <w:r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Pr="001A6267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Baskerville" w:hAnsi="Baskerville" w:cs="Baskerville"/>
                <w:i/>
                <w:sz w:val="20"/>
                <w:szCs w:val="20"/>
              </w:rPr>
              <w:t xml:space="preserve"> </w:t>
            </w:r>
            <w:r w:rsidRPr="000566EE">
              <w:rPr>
                <w:rFonts w:ascii="Baskerville" w:hAnsi="Baskerville" w:cs="Baskerville"/>
                <w:i/>
                <w:sz w:val="20"/>
                <w:szCs w:val="20"/>
              </w:rPr>
              <w:t>Read</w:t>
            </w:r>
          </w:p>
        </w:tc>
        <w:tc>
          <w:tcPr>
            <w:tcW w:w="2340" w:type="dxa"/>
            <w:vAlign w:val="center"/>
          </w:tcPr>
          <w:p w14:paraId="51941781" w14:textId="5292E91A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Workforce Tri-Chairs</w:t>
            </w:r>
          </w:p>
        </w:tc>
        <w:tc>
          <w:tcPr>
            <w:tcW w:w="2790" w:type="dxa"/>
            <w:vAlign w:val="center"/>
          </w:tcPr>
          <w:p w14:paraId="3956A31B" w14:textId="67A948D5" w:rsidR="00840C49" w:rsidRPr="00500D45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840C49" w:rsidRPr="00500D45" w14:paraId="45B4D0F6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5FED5477" w14:textId="1A6046E4" w:rsidR="00840C49" w:rsidRDefault="00840C49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14:paraId="2ECE3877" w14:textId="52F7A6C9" w:rsidR="00840C49" w:rsidRDefault="00840C49" w:rsidP="00840C49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</w:t>
            </w:r>
            <w:r>
              <w:rPr>
                <w:rFonts w:ascii="Baskerville" w:hAnsi="Baskerville" w:cs="Baskerville"/>
                <w:sz w:val="20"/>
                <w:szCs w:val="20"/>
              </w:rPr>
              <w:t>4</w:t>
            </w:r>
            <w:r>
              <w:rPr>
                <w:rFonts w:ascii="Baskerville" w:hAnsi="Baskerville" w:cs="Baskerville"/>
                <w:sz w:val="20"/>
                <w:szCs w:val="20"/>
              </w:rPr>
              <w:t>0-</w:t>
            </w:r>
            <w:r>
              <w:rPr>
                <w:rFonts w:ascii="Baskerville" w:hAnsi="Baskerville" w:cs="Baskerville"/>
                <w:sz w:val="20"/>
                <w:szCs w:val="20"/>
              </w:rPr>
              <w:t>2:50</w:t>
            </w:r>
            <w:bookmarkStart w:id="0" w:name="_GoBack"/>
            <w:bookmarkEnd w:id="0"/>
          </w:p>
        </w:tc>
        <w:tc>
          <w:tcPr>
            <w:tcW w:w="6570" w:type="dxa"/>
            <w:vAlign w:val="center"/>
          </w:tcPr>
          <w:p w14:paraId="385901E6" w14:textId="248678AB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Program Review Annual &amp; Comprehensive Templates – </w:t>
            </w:r>
            <w:r w:rsidRPr="001A6267">
              <w:rPr>
                <w:rFonts w:ascii="Baskerville" w:hAnsi="Baskerville" w:cs="Baskerville"/>
                <w:i/>
                <w:sz w:val="20"/>
                <w:szCs w:val="20"/>
              </w:rPr>
              <w:t>1</w:t>
            </w:r>
            <w:r w:rsidRPr="001A6267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st</w:t>
            </w:r>
            <w:r w:rsidRPr="001A6267">
              <w:rPr>
                <w:rFonts w:ascii="Baskerville" w:hAnsi="Baskerville" w:cs="Baskerville"/>
                <w:i/>
                <w:sz w:val="20"/>
                <w:szCs w:val="20"/>
              </w:rPr>
              <w:t xml:space="preserve"> Read</w:t>
            </w:r>
          </w:p>
        </w:tc>
        <w:tc>
          <w:tcPr>
            <w:tcW w:w="2340" w:type="dxa"/>
            <w:vAlign w:val="center"/>
          </w:tcPr>
          <w:p w14:paraId="49AAB822" w14:textId="55CFFCD4" w:rsidR="00840C49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PRC Tri-Chairs</w:t>
            </w:r>
          </w:p>
        </w:tc>
        <w:tc>
          <w:tcPr>
            <w:tcW w:w="2790" w:type="dxa"/>
            <w:vAlign w:val="center"/>
          </w:tcPr>
          <w:p w14:paraId="3566D98D" w14:textId="77777777" w:rsidR="00840C49" w:rsidRPr="00500D45" w:rsidRDefault="00840C49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</w:p>
        </w:tc>
      </w:tr>
      <w:tr w:rsidR="000566EE" w:rsidRPr="00500D45" w14:paraId="59E720BF" w14:textId="77777777" w:rsidTr="000566EE">
        <w:trPr>
          <w:trHeight w:val="297"/>
        </w:trPr>
        <w:tc>
          <w:tcPr>
            <w:tcW w:w="900" w:type="dxa"/>
            <w:vAlign w:val="center"/>
          </w:tcPr>
          <w:p w14:paraId="6727121E" w14:textId="6452820A" w:rsidR="000566EE" w:rsidRDefault="00840C49" w:rsidP="005E5208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14:paraId="60EEE44F" w14:textId="60F90362" w:rsidR="000566EE" w:rsidRDefault="001A6267" w:rsidP="005E5208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2:50-3:00</w:t>
            </w:r>
          </w:p>
        </w:tc>
        <w:tc>
          <w:tcPr>
            <w:tcW w:w="6570" w:type="dxa"/>
            <w:vAlign w:val="center"/>
          </w:tcPr>
          <w:p w14:paraId="47B99B9E" w14:textId="4C03B246" w:rsidR="000566EE" w:rsidRDefault="001A6267" w:rsidP="005E5208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Associated Students of Foothill College (ASFC) Update</w:t>
            </w:r>
          </w:p>
        </w:tc>
        <w:tc>
          <w:tcPr>
            <w:tcW w:w="2340" w:type="dxa"/>
            <w:vAlign w:val="center"/>
          </w:tcPr>
          <w:p w14:paraId="3693CBF9" w14:textId="44DB01F1" w:rsidR="000566EE" w:rsidRDefault="001A6267" w:rsidP="005E5208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ASFC Representatives</w:t>
            </w:r>
          </w:p>
        </w:tc>
        <w:tc>
          <w:tcPr>
            <w:tcW w:w="2790" w:type="dxa"/>
            <w:vAlign w:val="center"/>
          </w:tcPr>
          <w:p w14:paraId="5F04E58C" w14:textId="77777777" w:rsidR="000566EE" w:rsidRPr="00500D45" w:rsidRDefault="000566EE" w:rsidP="005E5208">
            <w:pPr>
              <w:rPr>
                <w:rFonts w:ascii="Baskerville" w:hAnsi="Baskerville" w:cs="Baskerville"/>
                <w:sz w:val="20"/>
                <w:szCs w:val="20"/>
              </w:rPr>
            </w:pPr>
          </w:p>
        </w:tc>
      </w:tr>
    </w:tbl>
    <w:p w14:paraId="609F52A7" w14:textId="4BFA51EE" w:rsidR="0059114E" w:rsidRDefault="0059114E" w:rsidP="003B40FD">
      <w:pPr>
        <w:rPr>
          <w:rFonts w:ascii="Baskerville" w:hAnsi="Baskerville" w:cs="Baskerville"/>
          <w:sz w:val="22"/>
          <w:szCs w:val="22"/>
        </w:rPr>
      </w:pPr>
    </w:p>
    <w:p w14:paraId="40210207" w14:textId="36433AAE" w:rsidR="00353F61" w:rsidRDefault="00353F61" w:rsidP="003B40FD">
      <w:pPr>
        <w:rPr>
          <w:rFonts w:ascii="Baskerville" w:hAnsi="Baskerville" w:cs="Baskerville"/>
          <w:sz w:val="22"/>
          <w:szCs w:val="22"/>
        </w:rPr>
      </w:pPr>
      <w:r w:rsidRPr="00353F61">
        <w:rPr>
          <w:rFonts w:ascii="Baskerville" w:hAnsi="Baskerville" w:cs="Baskerville"/>
          <w:b/>
          <w:sz w:val="22"/>
          <w:szCs w:val="22"/>
        </w:rPr>
        <w:t>INFORMATIONAL MEMOS</w:t>
      </w:r>
      <w:r>
        <w:rPr>
          <w:rFonts w:ascii="Baskerville" w:hAnsi="Baskerville" w:cs="Baskerville"/>
          <w:sz w:val="22"/>
          <w:szCs w:val="22"/>
        </w:rPr>
        <w:t xml:space="preserve"> </w:t>
      </w:r>
      <w:r w:rsidRPr="00353F61">
        <w:rPr>
          <w:rFonts w:ascii="Baskerville" w:hAnsi="Baskerville" w:cs="Baskerville"/>
          <w:i/>
          <w:sz w:val="20"/>
          <w:szCs w:val="20"/>
        </w:rPr>
        <w:t>(posted to website for review)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</w:tblGrid>
      <w:tr w:rsidR="00353F61" w14:paraId="7C0D19BE" w14:textId="77777777" w:rsidTr="008F5134">
        <w:trPr>
          <w:trHeight w:val="295"/>
        </w:trPr>
        <w:tc>
          <w:tcPr>
            <w:tcW w:w="5220" w:type="dxa"/>
          </w:tcPr>
          <w:p w14:paraId="13BE0687" w14:textId="66D4B918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 w:rsidRPr="00353F61">
              <w:rPr>
                <w:rFonts w:ascii="Baskerville" w:hAnsi="Baskerville" w:cs="Baskerville"/>
                <w:sz w:val="20"/>
                <w:szCs w:val="20"/>
              </w:rPr>
              <w:t>Basic Skills Workgroup Reflections from 2015-2016</w:t>
            </w:r>
          </w:p>
        </w:tc>
      </w:tr>
      <w:tr w:rsidR="00353F61" w14:paraId="5A3BD46B" w14:textId="77777777" w:rsidTr="008F5134">
        <w:trPr>
          <w:trHeight w:val="295"/>
        </w:trPr>
        <w:tc>
          <w:tcPr>
            <w:tcW w:w="5220" w:type="dxa"/>
          </w:tcPr>
          <w:p w14:paraId="1DA190C7" w14:textId="39D79C20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Student Equity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Workgroup Reflections from 2015-2016</w:t>
            </w:r>
          </w:p>
        </w:tc>
      </w:tr>
      <w:tr w:rsidR="00353F61" w14:paraId="71A96384" w14:textId="77777777" w:rsidTr="008F5134">
        <w:trPr>
          <w:trHeight w:val="295"/>
        </w:trPr>
        <w:tc>
          <w:tcPr>
            <w:tcW w:w="5220" w:type="dxa"/>
          </w:tcPr>
          <w:p w14:paraId="4450FA91" w14:textId="0D413F79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Workforce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Workgroup Reflections from 2015-2016</w:t>
            </w:r>
          </w:p>
        </w:tc>
      </w:tr>
      <w:tr w:rsidR="00353F61" w14:paraId="7A00F309" w14:textId="77777777" w:rsidTr="008F5134">
        <w:trPr>
          <w:trHeight w:val="295"/>
        </w:trPr>
        <w:tc>
          <w:tcPr>
            <w:tcW w:w="5220" w:type="dxa"/>
          </w:tcPr>
          <w:p w14:paraId="0A5BACCD" w14:textId="1DC34AF7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Transfer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Workgroup Reflections from 2015-2016</w:t>
            </w:r>
          </w:p>
        </w:tc>
      </w:tr>
      <w:tr w:rsidR="00353F61" w14:paraId="59CB49A2" w14:textId="77777777" w:rsidTr="008F5134">
        <w:trPr>
          <w:trHeight w:val="295"/>
        </w:trPr>
        <w:tc>
          <w:tcPr>
            <w:tcW w:w="5220" w:type="dxa"/>
          </w:tcPr>
          <w:p w14:paraId="117893D0" w14:textId="20030F64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Operations Planning Committee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Reflections from 2015-2016</w:t>
            </w:r>
          </w:p>
        </w:tc>
      </w:tr>
    </w:tbl>
    <w:p w14:paraId="4D57A434" w14:textId="77777777" w:rsidR="00353F61" w:rsidRPr="004913DB" w:rsidRDefault="00353F61" w:rsidP="003B40FD">
      <w:pPr>
        <w:rPr>
          <w:rFonts w:ascii="Baskerville" w:hAnsi="Baskerville" w:cs="Baskerville"/>
          <w:sz w:val="22"/>
          <w:szCs w:val="22"/>
        </w:rPr>
      </w:pPr>
    </w:p>
    <w:sectPr w:rsidR="00353F61" w:rsidRPr="004913DB" w:rsidSect="00500D45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840989" w:rsidRDefault="00840989" w:rsidP="00FA5C89">
      <w:r>
        <w:separator/>
      </w:r>
    </w:p>
  </w:endnote>
  <w:endnote w:type="continuationSeparator" w:id="0">
    <w:p w14:paraId="3BC82F9B" w14:textId="77777777" w:rsidR="00840989" w:rsidRDefault="00840989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panose1 w:val="02020502070401020303"/>
    <w:charset w:val="00"/>
    <w:family w:val="auto"/>
    <w:pitch w:val="variable"/>
    <w:sig w:usb0="80000063" w:usb1="00000000" w:usb2="00000000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840989" w:rsidRDefault="00840989" w:rsidP="00FA5C89">
      <w:r>
        <w:separator/>
      </w:r>
    </w:p>
  </w:footnote>
  <w:footnote w:type="continuationSeparator" w:id="0">
    <w:p w14:paraId="4945E8BA" w14:textId="77777777" w:rsidR="00840989" w:rsidRDefault="00840989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590"/>
    <w:multiLevelType w:val="hybridMultilevel"/>
    <w:tmpl w:val="B1221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223"/>
    <w:multiLevelType w:val="hybridMultilevel"/>
    <w:tmpl w:val="81588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3419"/>
    <w:multiLevelType w:val="hybridMultilevel"/>
    <w:tmpl w:val="D3D04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10FF9"/>
    <w:multiLevelType w:val="hybridMultilevel"/>
    <w:tmpl w:val="F4A2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CA43AE"/>
    <w:multiLevelType w:val="hybridMultilevel"/>
    <w:tmpl w:val="42A04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60E"/>
    <w:multiLevelType w:val="hybridMultilevel"/>
    <w:tmpl w:val="5A82A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D397F"/>
    <w:multiLevelType w:val="hybridMultilevel"/>
    <w:tmpl w:val="F962C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95DFD"/>
    <w:multiLevelType w:val="hybridMultilevel"/>
    <w:tmpl w:val="D916A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B79A9"/>
    <w:multiLevelType w:val="hybridMultilevel"/>
    <w:tmpl w:val="4B64A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D7A50"/>
    <w:multiLevelType w:val="hybridMultilevel"/>
    <w:tmpl w:val="6696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24AD2"/>
    <w:multiLevelType w:val="hybridMultilevel"/>
    <w:tmpl w:val="3E9A1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6164E"/>
    <w:multiLevelType w:val="hybridMultilevel"/>
    <w:tmpl w:val="B456B9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24F4E"/>
    <w:multiLevelType w:val="hybridMultilevel"/>
    <w:tmpl w:val="337686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0F178F"/>
    <w:multiLevelType w:val="hybridMultilevel"/>
    <w:tmpl w:val="F8C644E6"/>
    <w:lvl w:ilvl="0" w:tplc="032E45AA">
      <w:start w:val="3"/>
      <w:numFmt w:val="bullet"/>
      <w:lvlText w:val="-"/>
      <w:lvlJc w:val="left"/>
      <w:pPr>
        <w:ind w:left="720" w:hanging="360"/>
      </w:pPr>
      <w:rPr>
        <w:rFonts w:ascii="Baskerville" w:eastAsiaTheme="minorEastAs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023D"/>
    <w:multiLevelType w:val="hybridMultilevel"/>
    <w:tmpl w:val="21E4A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257B4E"/>
    <w:multiLevelType w:val="hybridMultilevel"/>
    <w:tmpl w:val="E5E887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10716E"/>
    <w:multiLevelType w:val="hybridMultilevel"/>
    <w:tmpl w:val="809A3CB0"/>
    <w:lvl w:ilvl="0" w:tplc="45C4E644">
      <w:start w:val="4"/>
      <w:numFmt w:val="bullet"/>
      <w:lvlText w:val="-"/>
      <w:lvlJc w:val="left"/>
      <w:pPr>
        <w:ind w:left="720" w:hanging="360"/>
      </w:pPr>
      <w:rPr>
        <w:rFonts w:ascii="Baskerville" w:eastAsiaTheme="minorEastAs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14C34"/>
    <w:multiLevelType w:val="multilevel"/>
    <w:tmpl w:val="42A049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84074"/>
    <w:multiLevelType w:val="hybridMultilevel"/>
    <w:tmpl w:val="C0EC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3574F"/>
    <w:multiLevelType w:val="hybridMultilevel"/>
    <w:tmpl w:val="8176F1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4"/>
  </w:num>
  <w:num w:numId="5">
    <w:abstractNumId w:val="17"/>
  </w:num>
  <w:num w:numId="6">
    <w:abstractNumId w:val="8"/>
  </w:num>
  <w:num w:numId="7">
    <w:abstractNumId w:val="14"/>
  </w:num>
  <w:num w:numId="8">
    <w:abstractNumId w:val="11"/>
  </w:num>
  <w:num w:numId="9">
    <w:abstractNumId w:val="18"/>
  </w:num>
  <w:num w:numId="10">
    <w:abstractNumId w:val="19"/>
  </w:num>
  <w:num w:numId="11">
    <w:abstractNumId w:val="10"/>
  </w:num>
  <w:num w:numId="12">
    <w:abstractNumId w:val="12"/>
  </w:num>
  <w:num w:numId="13">
    <w:abstractNumId w:val="29"/>
  </w:num>
  <w:num w:numId="14">
    <w:abstractNumId w:val="4"/>
  </w:num>
  <w:num w:numId="15">
    <w:abstractNumId w:val="7"/>
  </w:num>
  <w:num w:numId="16">
    <w:abstractNumId w:val="26"/>
  </w:num>
  <w:num w:numId="17">
    <w:abstractNumId w:val="28"/>
  </w:num>
  <w:num w:numId="18">
    <w:abstractNumId w:val="13"/>
  </w:num>
  <w:num w:numId="19">
    <w:abstractNumId w:val="9"/>
  </w:num>
  <w:num w:numId="20">
    <w:abstractNumId w:val="1"/>
  </w:num>
  <w:num w:numId="21">
    <w:abstractNumId w:val="0"/>
  </w:num>
  <w:num w:numId="22">
    <w:abstractNumId w:val="30"/>
  </w:num>
  <w:num w:numId="23">
    <w:abstractNumId w:val="2"/>
  </w:num>
  <w:num w:numId="24">
    <w:abstractNumId w:val="25"/>
  </w:num>
  <w:num w:numId="25">
    <w:abstractNumId w:val="6"/>
  </w:num>
  <w:num w:numId="26">
    <w:abstractNumId w:val="23"/>
  </w:num>
  <w:num w:numId="27">
    <w:abstractNumId w:val="16"/>
  </w:num>
  <w:num w:numId="28">
    <w:abstractNumId w:val="27"/>
  </w:num>
  <w:num w:numId="29">
    <w:abstractNumId w:val="21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13744"/>
    <w:rsid w:val="00027073"/>
    <w:rsid w:val="00030D6A"/>
    <w:rsid w:val="0003260F"/>
    <w:rsid w:val="00036E40"/>
    <w:rsid w:val="00040BBA"/>
    <w:rsid w:val="0004712D"/>
    <w:rsid w:val="00047759"/>
    <w:rsid w:val="000510F1"/>
    <w:rsid w:val="000537E5"/>
    <w:rsid w:val="00054187"/>
    <w:rsid w:val="000566EE"/>
    <w:rsid w:val="00064889"/>
    <w:rsid w:val="0006592B"/>
    <w:rsid w:val="000703F9"/>
    <w:rsid w:val="00086DCD"/>
    <w:rsid w:val="00096796"/>
    <w:rsid w:val="0009694B"/>
    <w:rsid w:val="000970B1"/>
    <w:rsid w:val="0009726C"/>
    <w:rsid w:val="000A1A4C"/>
    <w:rsid w:val="000A2E7A"/>
    <w:rsid w:val="000A3668"/>
    <w:rsid w:val="000A7DF9"/>
    <w:rsid w:val="000C2FF9"/>
    <w:rsid w:val="000E23FC"/>
    <w:rsid w:val="000E68B8"/>
    <w:rsid w:val="000F2CAD"/>
    <w:rsid w:val="000F340C"/>
    <w:rsid w:val="000F409D"/>
    <w:rsid w:val="000F4F72"/>
    <w:rsid w:val="000F5FEE"/>
    <w:rsid w:val="000F7F66"/>
    <w:rsid w:val="00103A81"/>
    <w:rsid w:val="00103D5B"/>
    <w:rsid w:val="00105B98"/>
    <w:rsid w:val="00111884"/>
    <w:rsid w:val="00111A44"/>
    <w:rsid w:val="00123CDB"/>
    <w:rsid w:val="00125896"/>
    <w:rsid w:val="001262D4"/>
    <w:rsid w:val="00133D81"/>
    <w:rsid w:val="00133ECB"/>
    <w:rsid w:val="00134E21"/>
    <w:rsid w:val="00135563"/>
    <w:rsid w:val="00137FA5"/>
    <w:rsid w:val="0014480C"/>
    <w:rsid w:val="00151D1A"/>
    <w:rsid w:val="00157E64"/>
    <w:rsid w:val="00160E56"/>
    <w:rsid w:val="00165DA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A6267"/>
    <w:rsid w:val="001B3D8F"/>
    <w:rsid w:val="001C2ACA"/>
    <w:rsid w:val="001C2D97"/>
    <w:rsid w:val="001C53F2"/>
    <w:rsid w:val="001E5D46"/>
    <w:rsid w:val="001F4F3E"/>
    <w:rsid w:val="00204A4E"/>
    <w:rsid w:val="0021091B"/>
    <w:rsid w:val="002114AF"/>
    <w:rsid w:val="00211863"/>
    <w:rsid w:val="00212069"/>
    <w:rsid w:val="002150AE"/>
    <w:rsid w:val="00215794"/>
    <w:rsid w:val="00217A64"/>
    <w:rsid w:val="00217D78"/>
    <w:rsid w:val="00217D81"/>
    <w:rsid w:val="00223E33"/>
    <w:rsid w:val="00227466"/>
    <w:rsid w:val="00227CF2"/>
    <w:rsid w:val="00231090"/>
    <w:rsid w:val="00234C47"/>
    <w:rsid w:val="00240032"/>
    <w:rsid w:val="00240E14"/>
    <w:rsid w:val="00246812"/>
    <w:rsid w:val="00247481"/>
    <w:rsid w:val="002500EC"/>
    <w:rsid w:val="00254152"/>
    <w:rsid w:val="00256DF5"/>
    <w:rsid w:val="002574ED"/>
    <w:rsid w:val="00257CD5"/>
    <w:rsid w:val="00260F5B"/>
    <w:rsid w:val="002643FA"/>
    <w:rsid w:val="00267624"/>
    <w:rsid w:val="00274BB5"/>
    <w:rsid w:val="0027660E"/>
    <w:rsid w:val="002848FD"/>
    <w:rsid w:val="00291EAE"/>
    <w:rsid w:val="00293F88"/>
    <w:rsid w:val="002A2EB8"/>
    <w:rsid w:val="002A325F"/>
    <w:rsid w:val="002A5CE2"/>
    <w:rsid w:val="002A7A19"/>
    <w:rsid w:val="002B2E5B"/>
    <w:rsid w:val="002C28F4"/>
    <w:rsid w:val="002C48B6"/>
    <w:rsid w:val="002D019B"/>
    <w:rsid w:val="002D1FDB"/>
    <w:rsid w:val="002D2096"/>
    <w:rsid w:val="002D2DF1"/>
    <w:rsid w:val="002D3ACC"/>
    <w:rsid w:val="002E2622"/>
    <w:rsid w:val="002E2632"/>
    <w:rsid w:val="002E39AA"/>
    <w:rsid w:val="002E4DFA"/>
    <w:rsid w:val="002E6C30"/>
    <w:rsid w:val="002F3A60"/>
    <w:rsid w:val="00301323"/>
    <w:rsid w:val="003073E4"/>
    <w:rsid w:val="00307EF4"/>
    <w:rsid w:val="00314C45"/>
    <w:rsid w:val="0031717E"/>
    <w:rsid w:val="00317285"/>
    <w:rsid w:val="00321A06"/>
    <w:rsid w:val="00326DC0"/>
    <w:rsid w:val="00332C46"/>
    <w:rsid w:val="00342C71"/>
    <w:rsid w:val="00344019"/>
    <w:rsid w:val="00351509"/>
    <w:rsid w:val="00353F61"/>
    <w:rsid w:val="00361A33"/>
    <w:rsid w:val="00365686"/>
    <w:rsid w:val="003656ED"/>
    <w:rsid w:val="003660C7"/>
    <w:rsid w:val="00367AAC"/>
    <w:rsid w:val="0037049D"/>
    <w:rsid w:val="00372BC9"/>
    <w:rsid w:val="00375CA6"/>
    <w:rsid w:val="00376361"/>
    <w:rsid w:val="00387B88"/>
    <w:rsid w:val="00391731"/>
    <w:rsid w:val="00391FF5"/>
    <w:rsid w:val="00393133"/>
    <w:rsid w:val="00393FA7"/>
    <w:rsid w:val="003A1C75"/>
    <w:rsid w:val="003A670B"/>
    <w:rsid w:val="003A739A"/>
    <w:rsid w:val="003B40FD"/>
    <w:rsid w:val="003C20FD"/>
    <w:rsid w:val="003D055A"/>
    <w:rsid w:val="003D35EB"/>
    <w:rsid w:val="003D36EE"/>
    <w:rsid w:val="003D5152"/>
    <w:rsid w:val="003D772B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50F5"/>
    <w:rsid w:val="004146FD"/>
    <w:rsid w:val="00414EC3"/>
    <w:rsid w:val="0041533B"/>
    <w:rsid w:val="004154A5"/>
    <w:rsid w:val="00415E5F"/>
    <w:rsid w:val="00421356"/>
    <w:rsid w:val="00422A02"/>
    <w:rsid w:val="00432A0A"/>
    <w:rsid w:val="0043484F"/>
    <w:rsid w:val="00440B06"/>
    <w:rsid w:val="004467B7"/>
    <w:rsid w:val="0044769F"/>
    <w:rsid w:val="00452FF2"/>
    <w:rsid w:val="004533AF"/>
    <w:rsid w:val="00460EA8"/>
    <w:rsid w:val="00461048"/>
    <w:rsid w:val="0046411D"/>
    <w:rsid w:val="00466006"/>
    <w:rsid w:val="004663D8"/>
    <w:rsid w:val="00473A4C"/>
    <w:rsid w:val="00482100"/>
    <w:rsid w:val="004829ED"/>
    <w:rsid w:val="00482E1D"/>
    <w:rsid w:val="00482F5E"/>
    <w:rsid w:val="00484615"/>
    <w:rsid w:val="004905DF"/>
    <w:rsid w:val="00490FFF"/>
    <w:rsid w:val="004913DB"/>
    <w:rsid w:val="0049452F"/>
    <w:rsid w:val="00497155"/>
    <w:rsid w:val="004B625E"/>
    <w:rsid w:val="004C2D3D"/>
    <w:rsid w:val="004D18A9"/>
    <w:rsid w:val="004D651F"/>
    <w:rsid w:val="004E0773"/>
    <w:rsid w:val="004E3EAB"/>
    <w:rsid w:val="004F1B26"/>
    <w:rsid w:val="004F570F"/>
    <w:rsid w:val="00500D45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44672"/>
    <w:rsid w:val="0055013A"/>
    <w:rsid w:val="00550220"/>
    <w:rsid w:val="005504C9"/>
    <w:rsid w:val="00551598"/>
    <w:rsid w:val="00570FD0"/>
    <w:rsid w:val="005765E0"/>
    <w:rsid w:val="00586794"/>
    <w:rsid w:val="0059108A"/>
    <w:rsid w:val="0059114E"/>
    <w:rsid w:val="005B7495"/>
    <w:rsid w:val="005B7B5C"/>
    <w:rsid w:val="005C076B"/>
    <w:rsid w:val="005C3203"/>
    <w:rsid w:val="005C6C56"/>
    <w:rsid w:val="005D0CC1"/>
    <w:rsid w:val="005D30B3"/>
    <w:rsid w:val="005E0B2E"/>
    <w:rsid w:val="005E5208"/>
    <w:rsid w:val="005E72EE"/>
    <w:rsid w:val="005F7FB8"/>
    <w:rsid w:val="00605F3B"/>
    <w:rsid w:val="00606B01"/>
    <w:rsid w:val="0062015F"/>
    <w:rsid w:val="0062098A"/>
    <w:rsid w:val="006217F6"/>
    <w:rsid w:val="0062635E"/>
    <w:rsid w:val="00626693"/>
    <w:rsid w:val="0062737D"/>
    <w:rsid w:val="00632EEF"/>
    <w:rsid w:val="00636A8B"/>
    <w:rsid w:val="00640268"/>
    <w:rsid w:val="00641E2F"/>
    <w:rsid w:val="00643FE7"/>
    <w:rsid w:val="00650723"/>
    <w:rsid w:val="00651FE5"/>
    <w:rsid w:val="006545F4"/>
    <w:rsid w:val="0065489F"/>
    <w:rsid w:val="006574BD"/>
    <w:rsid w:val="0066135A"/>
    <w:rsid w:val="00664982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A007E"/>
    <w:rsid w:val="006A1375"/>
    <w:rsid w:val="006A17FE"/>
    <w:rsid w:val="006A4503"/>
    <w:rsid w:val="006A4DB4"/>
    <w:rsid w:val="006A5539"/>
    <w:rsid w:val="006A73BE"/>
    <w:rsid w:val="006B21E5"/>
    <w:rsid w:val="006B609B"/>
    <w:rsid w:val="006B784D"/>
    <w:rsid w:val="006B7907"/>
    <w:rsid w:val="006C230B"/>
    <w:rsid w:val="006D0993"/>
    <w:rsid w:val="006D5DD8"/>
    <w:rsid w:val="006E2D7A"/>
    <w:rsid w:val="006E2E24"/>
    <w:rsid w:val="006E32BC"/>
    <w:rsid w:val="006F2659"/>
    <w:rsid w:val="006F5181"/>
    <w:rsid w:val="00701A2F"/>
    <w:rsid w:val="0071059E"/>
    <w:rsid w:val="007202A9"/>
    <w:rsid w:val="00722F2E"/>
    <w:rsid w:val="0072415D"/>
    <w:rsid w:val="007264B9"/>
    <w:rsid w:val="0073709A"/>
    <w:rsid w:val="00737EBD"/>
    <w:rsid w:val="00750856"/>
    <w:rsid w:val="00752CE5"/>
    <w:rsid w:val="0075585E"/>
    <w:rsid w:val="00763E4A"/>
    <w:rsid w:val="00764224"/>
    <w:rsid w:val="00764E3F"/>
    <w:rsid w:val="007655E7"/>
    <w:rsid w:val="0077639D"/>
    <w:rsid w:val="00776F2F"/>
    <w:rsid w:val="007808F8"/>
    <w:rsid w:val="0078457B"/>
    <w:rsid w:val="00786A13"/>
    <w:rsid w:val="00787A3B"/>
    <w:rsid w:val="00792418"/>
    <w:rsid w:val="007929DF"/>
    <w:rsid w:val="007B0E19"/>
    <w:rsid w:val="007B3EC5"/>
    <w:rsid w:val="007B4793"/>
    <w:rsid w:val="007B6971"/>
    <w:rsid w:val="007B7A9A"/>
    <w:rsid w:val="007C29C0"/>
    <w:rsid w:val="007C6701"/>
    <w:rsid w:val="007C72A0"/>
    <w:rsid w:val="007D07E0"/>
    <w:rsid w:val="007D2D00"/>
    <w:rsid w:val="007D5A1B"/>
    <w:rsid w:val="007D7199"/>
    <w:rsid w:val="007E182C"/>
    <w:rsid w:val="007E3605"/>
    <w:rsid w:val="007E3964"/>
    <w:rsid w:val="007E43A1"/>
    <w:rsid w:val="007E4CA9"/>
    <w:rsid w:val="007F4C6B"/>
    <w:rsid w:val="007F76BA"/>
    <w:rsid w:val="008028D2"/>
    <w:rsid w:val="00812B16"/>
    <w:rsid w:val="008131C7"/>
    <w:rsid w:val="008151C7"/>
    <w:rsid w:val="008305AC"/>
    <w:rsid w:val="008331E5"/>
    <w:rsid w:val="00834A76"/>
    <w:rsid w:val="00836276"/>
    <w:rsid w:val="00840989"/>
    <w:rsid w:val="00840C49"/>
    <w:rsid w:val="008425BA"/>
    <w:rsid w:val="00854F9B"/>
    <w:rsid w:val="008558AC"/>
    <w:rsid w:val="008632CC"/>
    <w:rsid w:val="0086368D"/>
    <w:rsid w:val="0086652B"/>
    <w:rsid w:val="00872166"/>
    <w:rsid w:val="0087465D"/>
    <w:rsid w:val="00881BF6"/>
    <w:rsid w:val="008851DD"/>
    <w:rsid w:val="00886FD3"/>
    <w:rsid w:val="00892E75"/>
    <w:rsid w:val="008935AA"/>
    <w:rsid w:val="00893C97"/>
    <w:rsid w:val="0089485B"/>
    <w:rsid w:val="008A110F"/>
    <w:rsid w:val="008A5A24"/>
    <w:rsid w:val="008B1B59"/>
    <w:rsid w:val="008B1E5D"/>
    <w:rsid w:val="008B4C46"/>
    <w:rsid w:val="008B5195"/>
    <w:rsid w:val="008B6AD8"/>
    <w:rsid w:val="008C1D56"/>
    <w:rsid w:val="008C2702"/>
    <w:rsid w:val="008C4C0F"/>
    <w:rsid w:val="008C4D73"/>
    <w:rsid w:val="008C6015"/>
    <w:rsid w:val="008D07DB"/>
    <w:rsid w:val="008D5DE3"/>
    <w:rsid w:val="008D747C"/>
    <w:rsid w:val="008E26A1"/>
    <w:rsid w:val="008E2E88"/>
    <w:rsid w:val="008E2E93"/>
    <w:rsid w:val="008F2E9F"/>
    <w:rsid w:val="008F5134"/>
    <w:rsid w:val="008F57CD"/>
    <w:rsid w:val="008F5AC9"/>
    <w:rsid w:val="008F5B70"/>
    <w:rsid w:val="008F7CD5"/>
    <w:rsid w:val="00905B2E"/>
    <w:rsid w:val="0090696F"/>
    <w:rsid w:val="009155FF"/>
    <w:rsid w:val="009158E9"/>
    <w:rsid w:val="00916EB3"/>
    <w:rsid w:val="00921055"/>
    <w:rsid w:val="00921CDD"/>
    <w:rsid w:val="009244FB"/>
    <w:rsid w:val="00925B0C"/>
    <w:rsid w:val="00927C91"/>
    <w:rsid w:val="00931C6F"/>
    <w:rsid w:val="009355F5"/>
    <w:rsid w:val="00936CF0"/>
    <w:rsid w:val="00945B60"/>
    <w:rsid w:val="009518F6"/>
    <w:rsid w:val="00952707"/>
    <w:rsid w:val="00955722"/>
    <w:rsid w:val="009572BE"/>
    <w:rsid w:val="00960FF0"/>
    <w:rsid w:val="009635DC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0FEB"/>
    <w:rsid w:val="009A2AD6"/>
    <w:rsid w:val="009A2F20"/>
    <w:rsid w:val="009A5119"/>
    <w:rsid w:val="009A5938"/>
    <w:rsid w:val="009A77A2"/>
    <w:rsid w:val="009B100B"/>
    <w:rsid w:val="009B12DF"/>
    <w:rsid w:val="009B282F"/>
    <w:rsid w:val="009C771B"/>
    <w:rsid w:val="009C7E5F"/>
    <w:rsid w:val="009D204F"/>
    <w:rsid w:val="009D31E6"/>
    <w:rsid w:val="009D3B16"/>
    <w:rsid w:val="009E25F6"/>
    <w:rsid w:val="009F1D0D"/>
    <w:rsid w:val="009F424C"/>
    <w:rsid w:val="009F4AF1"/>
    <w:rsid w:val="009F5E33"/>
    <w:rsid w:val="00A0316B"/>
    <w:rsid w:val="00A06980"/>
    <w:rsid w:val="00A07F18"/>
    <w:rsid w:val="00A10A5E"/>
    <w:rsid w:val="00A13131"/>
    <w:rsid w:val="00A147DA"/>
    <w:rsid w:val="00A17B3E"/>
    <w:rsid w:val="00A21061"/>
    <w:rsid w:val="00A2224A"/>
    <w:rsid w:val="00A2565E"/>
    <w:rsid w:val="00A328B5"/>
    <w:rsid w:val="00A34F26"/>
    <w:rsid w:val="00A4446E"/>
    <w:rsid w:val="00A50BE1"/>
    <w:rsid w:val="00A515DA"/>
    <w:rsid w:val="00A5387C"/>
    <w:rsid w:val="00A55868"/>
    <w:rsid w:val="00A563F8"/>
    <w:rsid w:val="00A56DCF"/>
    <w:rsid w:val="00A56F49"/>
    <w:rsid w:val="00A60C27"/>
    <w:rsid w:val="00A81C9B"/>
    <w:rsid w:val="00A87611"/>
    <w:rsid w:val="00A93DCD"/>
    <w:rsid w:val="00AA061D"/>
    <w:rsid w:val="00AA0A8D"/>
    <w:rsid w:val="00AA234C"/>
    <w:rsid w:val="00AA64B7"/>
    <w:rsid w:val="00AB1D96"/>
    <w:rsid w:val="00AC71C1"/>
    <w:rsid w:val="00AE3EE5"/>
    <w:rsid w:val="00AE4583"/>
    <w:rsid w:val="00AE5509"/>
    <w:rsid w:val="00AF041F"/>
    <w:rsid w:val="00AF072A"/>
    <w:rsid w:val="00AF0E2C"/>
    <w:rsid w:val="00AF447C"/>
    <w:rsid w:val="00AF4EEC"/>
    <w:rsid w:val="00B03DC5"/>
    <w:rsid w:val="00B04BAE"/>
    <w:rsid w:val="00B10292"/>
    <w:rsid w:val="00B104E8"/>
    <w:rsid w:val="00B106F3"/>
    <w:rsid w:val="00B13386"/>
    <w:rsid w:val="00B17CA4"/>
    <w:rsid w:val="00B23B55"/>
    <w:rsid w:val="00B26273"/>
    <w:rsid w:val="00B305EF"/>
    <w:rsid w:val="00B329BE"/>
    <w:rsid w:val="00B32AC8"/>
    <w:rsid w:val="00B372DF"/>
    <w:rsid w:val="00B431FF"/>
    <w:rsid w:val="00B45EB8"/>
    <w:rsid w:val="00B46014"/>
    <w:rsid w:val="00B46E8E"/>
    <w:rsid w:val="00B50D51"/>
    <w:rsid w:val="00B554ED"/>
    <w:rsid w:val="00B56CF3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5004"/>
    <w:rsid w:val="00B86ECC"/>
    <w:rsid w:val="00B90FA1"/>
    <w:rsid w:val="00B95111"/>
    <w:rsid w:val="00B9669D"/>
    <w:rsid w:val="00B972E4"/>
    <w:rsid w:val="00BA295A"/>
    <w:rsid w:val="00BA3E7D"/>
    <w:rsid w:val="00BA4504"/>
    <w:rsid w:val="00BB2CD8"/>
    <w:rsid w:val="00BB4600"/>
    <w:rsid w:val="00BB6C2D"/>
    <w:rsid w:val="00BC1F60"/>
    <w:rsid w:val="00BC44C9"/>
    <w:rsid w:val="00BC4F3C"/>
    <w:rsid w:val="00BC5C76"/>
    <w:rsid w:val="00BD69ED"/>
    <w:rsid w:val="00BD6DBA"/>
    <w:rsid w:val="00BF0A65"/>
    <w:rsid w:val="00BF0BD7"/>
    <w:rsid w:val="00C00649"/>
    <w:rsid w:val="00C01BD8"/>
    <w:rsid w:val="00C04151"/>
    <w:rsid w:val="00C05DA8"/>
    <w:rsid w:val="00C07F82"/>
    <w:rsid w:val="00C11B82"/>
    <w:rsid w:val="00C12E5B"/>
    <w:rsid w:val="00C1557B"/>
    <w:rsid w:val="00C15EC7"/>
    <w:rsid w:val="00C16F92"/>
    <w:rsid w:val="00C21392"/>
    <w:rsid w:val="00C23454"/>
    <w:rsid w:val="00C240E8"/>
    <w:rsid w:val="00C33AB0"/>
    <w:rsid w:val="00C34CC0"/>
    <w:rsid w:val="00C35E02"/>
    <w:rsid w:val="00C42D33"/>
    <w:rsid w:val="00C433E7"/>
    <w:rsid w:val="00C53633"/>
    <w:rsid w:val="00C5456E"/>
    <w:rsid w:val="00C569C9"/>
    <w:rsid w:val="00C57474"/>
    <w:rsid w:val="00C57C58"/>
    <w:rsid w:val="00C64270"/>
    <w:rsid w:val="00C647A3"/>
    <w:rsid w:val="00C673BD"/>
    <w:rsid w:val="00C727CD"/>
    <w:rsid w:val="00C72A9A"/>
    <w:rsid w:val="00C74EA8"/>
    <w:rsid w:val="00C77D8F"/>
    <w:rsid w:val="00C866EB"/>
    <w:rsid w:val="00C873A3"/>
    <w:rsid w:val="00C9517F"/>
    <w:rsid w:val="00CA5433"/>
    <w:rsid w:val="00CA7E20"/>
    <w:rsid w:val="00CB0353"/>
    <w:rsid w:val="00CB28B6"/>
    <w:rsid w:val="00CB3486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159E7"/>
    <w:rsid w:val="00D204BF"/>
    <w:rsid w:val="00D2053C"/>
    <w:rsid w:val="00D217B0"/>
    <w:rsid w:val="00D22E40"/>
    <w:rsid w:val="00D244AC"/>
    <w:rsid w:val="00D31235"/>
    <w:rsid w:val="00D340BD"/>
    <w:rsid w:val="00D34A18"/>
    <w:rsid w:val="00D45E52"/>
    <w:rsid w:val="00D51E97"/>
    <w:rsid w:val="00D5222F"/>
    <w:rsid w:val="00D544AA"/>
    <w:rsid w:val="00D60A6E"/>
    <w:rsid w:val="00D62D47"/>
    <w:rsid w:val="00D639A1"/>
    <w:rsid w:val="00D665DA"/>
    <w:rsid w:val="00D75CE4"/>
    <w:rsid w:val="00D85088"/>
    <w:rsid w:val="00D919EE"/>
    <w:rsid w:val="00D94C0B"/>
    <w:rsid w:val="00DA4E95"/>
    <w:rsid w:val="00DA5697"/>
    <w:rsid w:val="00DA66EA"/>
    <w:rsid w:val="00DB03F8"/>
    <w:rsid w:val="00DC0165"/>
    <w:rsid w:val="00DC0374"/>
    <w:rsid w:val="00DC5D7B"/>
    <w:rsid w:val="00DC77C5"/>
    <w:rsid w:val="00DD1278"/>
    <w:rsid w:val="00DE2C83"/>
    <w:rsid w:val="00DE6726"/>
    <w:rsid w:val="00DE6989"/>
    <w:rsid w:val="00DE7F46"/>
    <w:rsid w:val="00DF02B9"/>
    <w:rsid w:val="00DF123E"/>
    <w:rsid w:val="00DF1D1D"/>
    <w:rsid w:val="00DF5716"/>
    <w:rsid w:val="00DF7DD3"/>
    <w:rsid w:val="00E027AC"/>
    <w:rsid w:val="00E05D99"/>
    <w:rsid w:val="00E061E3"/>
    <w:rsid w:val="00E12560"/>
    <w:rsid w:val="00E130CA"/>
    <w:rsid w:val="00E14368"/>
    <w:rsid w:val="00E15E7D"/>
    <w:rsid w:val="00E21B42"/>
    <w:rsid w:val="00E272B5"/>
    <w:rsid w:val="00E34B7B"/>
    <w:rsid w:val="00E366ED"/>
    <w:rsid w:val="00E416D5"/>
    <w:rsid w:val="00E441EF"/>
    <w:rsid w:val="00E54019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5EF0"/>
    <w:rsid w:val="00EA63A1"/>
    <w:rsid w:val="00EB340C"/>
    <w:rsid w:val="00EB588D"/>
    <w:rsid w:val="00EC12F4"/>
    <w:rsid w:val="00EC1511"/>
    <w:rsid w:val="00EC3676"/>
    <w:rsid w:val="00ED0039"/>
    <w:rsid w:val="00ED28ED"/>
    <w:rsid w:val="00ED759C"/>
    <w:rsid w:val="00ED7E15"/>
    <w:rsid w:val="00EE53B2"/>
    <w:rsid w:val="00EE5DBC"/>
    <w:rsid w:val="00EF1B65"/>
    <w:rsid w:val="00EF7924"/>
    <w:rsid w:val="00F001E1"/>
    <w:rsid w:val="00F04AAE"/>
    <w:rsid w:val="00F069ED"/>
    <w:rsid w:val="00F0789C"/>
    <w:rsid w:val="00F221CC"/>
    <w:rsid w:val="00F2606F"/>
    <w:rsid w:val="00F26D4E"/>
    <w:rsid w:val="00F402BC"/>
    <w:rsid w:val="00F43DBA"/>
    <w:rsid w:val="00F56D03"/>
    <w:rsid w:val="00F61EE9"/>
    <w:rsid w:val="00F629E0"/>
    <w:rsid w:val="00F635DD"/>
    <w:rsid w:val="00F635FE"/>
    <w:rsid w:val="00F63B62"/>
    <w:rsid w:val="00F64DA5"/>
    <w:rsid w:val="00F66AE3"/>
    <w:rsid w:val="00F677AF"/>
    <w:rsid w:val="00F7462E"/>
    <w:rsid w:val="00F74AE8"/>
    <w:rsid w:val="00F75CCC"/>
    <w:rsid w:val="00F815F9"/>
    <w:rsid w:val="00F86221"/>
    <w:rsid w:val="00F86649"/>
    <w:rsid w:val="00F91F4F"/>
    <w:rsid w:val="00F92235"/>
    <w:rsid w:val="00F9385C"/>
    <w:rsid w:val="00F96173"/>
    <w:rsid w:val="00F96A74"/>
    <w:rsid w:val="00FA1CF6"/>
    <w:rsid w:val="00FA2D5C"/>
    <w:rsid w:val="00FA538A"/>
    <w:rsid w:val="00FA5C89"/>
    <w:rsid w:val="00FB3052"/>
    <w:rsid w:val="00FB3E7A"/>
    <w:rsid w:val="00FB527A"/>
    <w:rsid w:val="00FB5B3A"/>
    <w:rsid w:val="00FB5B67"/>
    <w:rsid w:val="00FC017D"/>
    <w:rsid w:val="00FC72B7"/>
    <w:rsid w:val="00FD3DA0"/>
    <w:rsid w:val="00FD4D6D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A4158-D910-1545-8F07-1F748D76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Casie Wheat</cp:lastModifiedBy>
  <cp:revision>6</cp:revision>
  <cp:lastPrinted>2016-04-20T20:15:00Z</cp:lastPrinted>
  <dcterms:created xsi:type="dcterms:W3CDTF">2016-10-13T22:03:00Z</dcterms:created>
  <dcterms:modified xsi:type="dcterms:W3CDTF">2016-10-19T16:06:00Z</dcterms:modified>
</cp:coreProperties>
</file>