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718BD" w14:textId="77777777" w:rsidR="008A4661" w:rsidRDefault="008A4661" w:rsidP="008A4661">
      <w:pPr>
        <w:rPr>
          <w:b/>
        </w:rPr>
      </w:pPr>
      <w:r>
        <w:rPr>
          <w:b/>
        </w:rPr>
        <w:t>DRAFT-DRAFT-DRAFT-</w:t>
      </w:r>
      <w:r w:rsidRPr="008A4661">
        <w:rPr>
          <w:b/>
        </w:rPr>
        <w:t xml:space="preserve"> </w:t>
      </w:r>
      <w:r>
        <w:rPr>
          <w:b/>
        </w:rPr>
        <w:t>DRAFT-DRAFT-DRAFT-DRAFT-DRAFT-DRAFT!</w:t>
      </w:r>
    </w:p>
    <w:p w14:paraId="36ECE001" w14:textId="77777777" w:rsidR="008A4661" w:rsidRDefault="008A4661">
      <w:pPr>
        <w:rPr>
          <w:b/>
        </w:rPr>
      </w:pPr>
    </w:p>
    <w:p w14:paraId="385A5BEF" w14:textId="77777777" w:rsidR="00754D8E" w:rsidRDefault="00754D8E">
      <w:pPr>
        <w:rPr>
          <w:b/>
        </w:rPr>
      </w:pPr>
      <w:r w:rsidRPr="008A4661">
        <w:rPr>
          <w:b/>
        </w:rPr>
        <w:t xml:space="preserve">Ten Ways to Strengthen Trans/non-Binary-Gender Safety and Inclusion </w:t>
      </w:r>
    </w:p>
    <w:p w14:paraId="7BC4A32B" w14:textId="2A8DFDEA" w:rsidR="00147655" w:rsidRPr="00147655" w:rsidRDefault="00147655">
      <w:r w:rsidRPr="00147655">
        <w:t>--</w:t>
      </w:r>
      <w:r>
        <w:t xml:space="preserve">Draft submitted for discussion/revision by </w:t>
      </w:r>
      <w:r w:rsidRPr="00147655">
        <w:t xml:space="preserve">Scott Lankford, </w:t>
      </w:r>
      <w:bookmarkStart w:id="0" w:name="_GoBack"/>
      <w:bookmarkEnd w:id="0"/>
      <w:r w:rsidRPr="00147655">
        <w:t xml:space="preserve">Foothill College </w:t>
      </w:r>
    </w:p>
    <w:p w14:paraId="7D85A3EE" w14:textId="77777777" w:rsidR="008A4661" w:rsidRDefault="008A4661"/>
    <w:p w14:paraId="0AEEE5F0" w14:textId="77777777" w:rsidR="00754D8E" w:rsidRDefault="00754D8E">
      <w:r w:rsidRPr="00754D8E">
        <w:rPr>
          <w:b/>
        </w:rPr>
        <w:t>1.  Be Aware</w:t>
      </w:r>
      <w:r>
        <w:t xml:space="preserve"> of the continued </w:t>
      </w:r>
      <w:r w:rsidR="00A94348">
        <w:t>threat-level</w:t>
      </w:r>
      <w:r>
        <w:t xml:space="preserve"> which remain</w:t>
      </w:r>
      <w:r w:rsidR="00A94348">
        <w:t>s</w:t>
      </w:r>
      <w:r>
        <w:t xml:space="preserve"> a daily grim reality for the Queer/Trans/non-Binary-Gender community</w:t>
      </w:r>
      <w:r w:rsidR="008A4661">
        <w:t xml:space="preserve"> </w:t>
      </w:r>
      <w:r w:rsidR="00A94348">
        <w:t xml:space="preserve">members on our campus </w:t>
      </w:r>
      <w:r w:rsidR="008A4661">
        <w:t>today</w:t>
      </w:r>
      <w:r>
        <w:t>—</w:t>
      </w:r>
      <w:r w:rsidR="00A94348">
        <w:t xml:space="preserve">and </w:t>
      </w:r>
      <w:r>
        <w:t>yes, “even in the Bay Area”</w:t>
      </w:r>
      <w:r w:rsidR="00A94348">
        <w:t>;</w:t>
      </w:r>
      <w:r>
        <w:t xml:space="preserve"> and</w:t>
      </w:r>
      <w:r w:rsidR="00A94348">
        <w:t xml:space="preserve"> yes</w:t>
      </w:r>
      <w:r>
        <w:t xml:space="preserve"> “even </w:t>
      </w:r>
      <w:r w:rsidR="00A94348">
        <w:t>at friendly Foothill</w:t>
      </w:r>
      <w:r w:rsidR="008A4661">
        <w:t>.</w:t>
      </w:r>
      <w:r>
        <w:t>”</w:t>
      </w:r>
      <w:r w:rsidR="008A4661">
        <w:t xml:space="preserve">  Get real.</w:t>
      </w:r>
    </w:p>
    <w:p w14:paraId="09F7E110" w14:textId="77777777" w:rsidR="00754D8E" w:rsidRDefault="00754D8E"/>
    <w:p w14:paraId="0581D11F" w14:textId="77777777" w:rsidR="00754D8E" w:rsidRDefault="00754D8E">
      <w:r w:rsidRPr="00754D8E">
        <w:rPr>
          <w:b/>
        </w:rPr>
        <w:t xml:space="preserve">2.  Respond </w:t>
      </w:r>
      <w:r>
        <w:rPr>
          <w:b/>
        </w:rPr>
        <w:t xml:space="preserve">Promptly, </w:t>
      </w:r>
      <w:r w:rsidRPr="00754D8E">
        <w:rPr>
          <w:b/>
        </w:rPr>
        <w:t>Proactively</w:t>
      </w:r>
      <w:r>
        <w:rPr>
          <w:b/>
        </w:rPr>
        <w:t>,</w:t>
      </w:r>
      <w:r w:rsidRPr="00754D8E">
        <w:rPr>
          <w:b/>
        </w:rPr>
        <w:t xml:space="preserve"> and Publicly</w:t>
      </w:r>
      <w:r>
        <w:t xml:space="preserve"> to threat incidents anywhere.  </w:t>
      </w:r>
    </w:p>
    <w:p w14:paraId="60404F7A" w14:textId="77777777" w:rsidR="00754D8E" w:rsidRDefault="00754D8E"/>
    <w:p w14:paraId="1E35E486" w14:textId="77777777" w:rsidR="00754D8E" w:rsidRDefault="00754D8E">
      <w:r w:rsidRPr="00754D8E">
        <w:rPr>
          <w:b/>
        </w:rPr>
        <w:t xml:space="preserve">3.  Attend Trainings, Workshops, and Lectures </w:t>
      </w:r>
      <w:r>
        <w:t>to learn more about how to make your colleagues, students, friends, and family members feel both safer and more fully welcomed and included</w:t>
      </w:r>
      <w:r w:rsidR="008A4661">
        <w:t xml:space="preserve"> in the larger campus community</w:t>
      </w:r>
      <w:r>
        <w:t xml:space="preserve">.  </w:t>
      </w:r>
    </w:p>
    <w:p w14:paraId="148C9D0F" w14:textId="77777777" w:rsidR="00754D8E" w:rsidRDefault="00754D8E"/>
    <w:p w14:paraId="7171FAA6" w14:textId="77777777" w:rsidR="00754D8E" w:rsidRDefault="00754D8E">
      <w:r w:rsidRPr="00754D8E">
        <w:rPr>
          <w:b/>
        </w:rPr>
        <w:t>4.  Post “Queer</w:t>
      </w:r>
      <w:r w:rsidR="008A4661">
        <w:rPr>
          <w:b/>
        </w:rPr>
        <w:t>/Trans</w:t>
      </w:r>
      <w:r w:rsidR="00A94348">
        <w:rPr>
          <w:b/>
        </w:rPr>
        <w:t xml:space="preserve"> Safe-Sp</w:t>
      </w:r>
      <w:r w:rsidRPr="00754D8E">
        <w:rPr>
          <w:b/>
        </w:rPr>
        <w:t>ace” Placards</w:t>
      </w:r>
      <w:r>
        <w:t xml:space="preserve"> in your offices and/or classrooms – and attend workshops to help you understand how to create such “safe spaces” most effectively</w:t>
      </w:r>
    </w:p>
    <w:p w14:paraId="3CA9A6F8" w14:textId="77777777" w:rsidR="00754D8E" w:rsidRDefault="00754D8E"/>
    <w:p w14:paraId="53774AE3" w14:textId="77777777" w:rsidR="00754D8E" w:rsidRDefault="00754D8E">
      <w:r w:rsidRPr="008A4661">
        <w:rPr>
          <w:b/>
        </w:rPr>
        <w:t xml:space="preserve">5.  Don’t </w:t>
      </w:r>
      <w:r w:rsidR="00A94348">
        <w:rPr>
          <w:b/>
        </w:rPr>
        <w:t>Lump</w:t>
      </w:r>
      <w:r w:rsidRPr="008A4661">
        <w:rPr>
          <w:b/>
        </w:rPr>
        <w:t xml:space="preserve"> the LGB with the TQQIA:</w:t>
      </w:r>
      <w:r>
        <w:t xml:space="preserve">  Lesbian, Gay, and Bisexual campus community members often have just as much to learn about our </w:t>
      </w:r>
      <w:proofErr w:type="spellStart"/>
      <w:r>
        <w:t>Transexual</w:t>
      </w:r>
      <w:proofErr w:type="spellEnd"/>
      <w:r>
        <w:t xml:space="preserve">, Queer, Questioning, Intersex, and Ally friends, family members, and colleagues as our straight colleagues do.  Don’t assume that you </w:t>
      </w:r>
      <w:r w:rsidR="008A4661">
        <w:t>“know what it’s like” when you don’t.</w:t>
      </w:r>
    </w:p>
    <w:p w14:paraId="2280DBA8" w14:textId="77777777" w:rsidR="008A4661" w:rsidRDefault="008A4661"/>
    <w:p w14:paraId="447772CE" w14:textId="77777777" w:rsidR="008A4661" w:rsidRDefault="008A4661">
      <w:r w:rsidRPr="008A4661">
        <w:rPr>
          <w:b/>
        </w:rPr>
        <w:t xml:space="preserve">6.  Practice </w:t>
      </w:r>
      <w:r>
        <w:rPr>
          <w:b/>
        </w:rPr>
        <w:t xml:space="preserve">Pronouncing </w:t>
      </w:r>
      <w:r w:rsidRPr="008A4661">
        <w:rPr>
          <w:b/>
        </w:rPr>
        <w:t>Preferred Pronouns</w:t>
      </w:r>
      <w:r>
        <w:rPr>
          <w:b/>
        </w:rPr>
        <w:t xml:space="preserve"> Politely</w:t>
      </w:r>
      <w:r w:rsidRPr="008A4661">
        <w:rPr>
          <w:b/>
        </w:rPr>
        <w:t xml:space="preserve">:  </w:t>
      </w:r>
      <w:r>
        <w:t xml:space="preserve">Just as </w:t>
      </w:r>
      <w:r w:rsidR="00222A52">
        <w:t>we</w:t>
      </w:r>
      <w:r w:rsidR="00A94348">
        <w:t xml:space="preserve"> once</w:t>
      </w:r>
      <w:r>
        <w:t xml:space="preserve"> </w:t>
      </w:r>
      <w:r w:rsidR="00222A52">
        <w:t xml:space="preserve">moved </w:t>
      </w:r>
      <w:r>
        <w:t>beyon</w:t>
      </w:r>
      <w:r w:rsidR="00222A52">
        <w:t>d the binary Miss/Mrs. monikers t</w:t>
      </w:r>
      <w:r>
        <w:t xml:space="preserve">o include Ms. </w:t>
      </w:r>
      <w:r w:rsidR="00222A52">
        <w:t>back in the 20</w:t>
      </w:r>
      <w:r w:rsidR="00222A52" w:rsidRPr="00222A52">
        <w:rPr>
          <w:vertAlign w:val="superscript"/>
        </w:rPr>
        <w:t>th</w:t>
      </w:r>
      <w:r w:rsidR="00222A52">
        <w:t xml:space="preserve"> Century,</w:t>
      </w:r>
      <w:r>
        <w:t xml:space="preserve"> we all need to master a new set of non-binary pronouns to function smoothly (and politely) in 21</w:t>
      </w:r>
      <w:r w:rsidRPr="008A4661">
        <w:rPr>
          <w:vertAlign w:val="superscript"/>
        </w:rPr>
        <w:t>st</w:t>
      </w:r>
      <w:r>
        <w:t xml:space="preserve"> Century society.  </w:t>
      </w:r>
      <w:r w:rsidR="00222A52">
        <w:t xml:space="preserve">The future is now – including on Facebook and </w:t>
      </w:r>
      <w:proofErr w:type="spellStart"/>
      <w:r w:rsidR="00222A52">
        <w:t>MyPortal</w:t>
      </w:r>
      <w:proofErr w:type="spellEnd"/>
      <w:r w:rsidR="00222A52">
        <w:t>.</w:t>
      </w:r>
    </w:p>
    <w:p w14:paraId="357C1A36" w14:textId="77777777" w:rsidR="008A4661" w:rsidRDefault="008A4661"/>
    <w:p w14:paraId="75064721" w14:textId="77777777" w:rsidR="008A4661" w:rsidRDefault="008A4661">
      <w:r>
        <w:rPr>
          <w:b/>
        </w:rPr>
        <w:t xml:space="preserve">7.  </w:t>
      </w:r>
      <w:r w:rsidR="00222A52">
        <w:rPr>
          <w:b/>
        </w:rPr>
        <w:t>Brush Up on Non-Binary</w:t>
      </w:r>
      <w:r w:rsidRPr="008A4661">
        <w:rPr>
          <w:b/>
        </w:rPr>
        <w:t xml:space="preserve"> History:  </w:t>
      </w:r>
      <w:proofErr w:type="spellStart"/>
      <w:r w:rsidR="00222A52">
        <w:t>Transexual</w:t>
      </w:r>
      <w:proofErr w:type="spellEnd"/>
      <w:r w:rsidR="00222A52">
        <w:t xml:space="preserve"> and non-Binary</w:t>
      </w:r>
      <w:r w:rsidR="00A94348">
        <w:t>-Gendered</w:t>
      </w:r>
      <w:r w:rsidR="00222A52">
        <w:t xml:space="preserve"> individuals have </w:t>
      </w:r>
      <w:r w:rsidR="00A94348">
        <w:t xml:space="preserve">long </w:t>
      </w:r>
      <w:r w:rsidR="00222A52">
        <w:t xml:space="preserve">played inspiring </w:t>
      </w:r>
      <w:r w:rsidR="00A94348">
        <w:t xml:space="preserve">leadership </w:t>
      </w:r>
      <w:r w:rsidR="00222A52">
        <w:t xml:space="preserve">roles in the arts, politics, literature, religion, and the sciences.  Studying and celebrating </w:t>
      </w:r>
      <w:r w:rsidR="00A94348">
        <w:t>these histories</w:t>
      </w:r>
      <w:r w:rsidR="00222A52">
        <w:t xml:space="preserve"> benefits everyone. </w:t>
      </w:r>
    </w:p>
    <w:p w14:paraId="0CE3C210" w14:textId="77777777" w:rsidR="00222A52" w:rsidRDefault="00222A52"/>
    <w:p w14:paraId="1898AA12" w14:textId="77777777" w:rsidR="00222A52" w:rsidRDefault="00222A52">
      <w:r w:rsidRPr="00222A52">
        <w:rPr>
          <w:b/>
        </w:rPr>
        <w:t xml:space="preserve">8.  </w:t>
      </w:r>
      <w:r w:rsidR="00A94348">
        <w:rPr>
          <w:b/>
        </w:rPr>
        <w:t>Sponsor</w:t>
      </w:r>
      <w:r w:rsidRPr="00222A52">
        <w:rPr>
          <w:b/>
        </w:rPr>
        <w:t xml:space="preserve"> Your Own Trans-Film Festival:  </w:t>
      </w:r>
      <w:r>
        <w:t xml:space="preserve">Independent film makers and documentarians have bequeathed us a rich an fascinating cannon of Queer and Trans-themed films </w:t>
      </w:r>
      <w:r w:rsidR="00A94348">
        <w:t>(</w:t>
      </w:r>
      <w:r>
        <w:t xml:space="preserve">and </w:t>
      </w:r>
      <w:r w:rsidR="00A94348">
        <w:t xml:space="preserve">even </w:t>
      </w:r>
      <w:r>
        <w:t>made-for-television specials</w:t>
      </w:r>
      <w:r w:rsidR="00A94348">
        <w:t>) for decades now</w:t>
      </w:r>
      <w:r>
        <w:t xml:space="preserve"> – </w:t>
      </w:r>
      <w:r w:rsidR="00A94348">
        <w:t>all easily</w:t>
      </w:r>
      <w:r>
        <w:t xml:space="preserve"> available for viewing via </w:t>
      </w:r>
      <w:proofErr w:type="spellStart"/>
      <w:r>
        <w:t>Netflicks</w:t>
      </w:r>
      <w:proofErr w:type="spellEnd"/>
      <w:r>
        <w:t xml:space="preserve">, </w:t>
      </w:r>
      <w:proofErr w:type="spellStart"/>
      <w:r>
        <w:t>Youtube</w:t>
      </w:r>
      <w:proofErr w:type="spellEnd"/>
      <w:r>
        <w:t xml:space="preserve">, and </w:t>
      </w:r>
      <w:r w:rsidR="00A94348">
        <w:t>other online sources</w:t>
      </w:r>
      <w:r>
        <w:t>.</w:t>
      </w:r>
    </w:p>
    <w:p w14:paraId="33C1283E" w14:textId="77777777" w:rsidR="00222A52" w:rsidRDefault="00222A52"/>
    <w:p w14:paraId="143192BD" w14:textId="77777777" w:rsidR="00222A52" w:rsidRPr="00A94348" w:rsidRDefault="00A94348">
      <w:r>
        <w:rPr>
          <w:b/>
        </w:rPr>
        <w:t xml:space="preserve">9.  Make Friends </w:t>
      </w:r>
      <w:r>
        <w:t xml:space="preserve">within the Trans/non-Binary-Gendered community of students, faculty, staff, administrators and (yes, quite often) family members that form part of your own larger community on campus and at home.  </w:t>
      </w:r>
    </w:p>
    <w:p w14:paraId="4CD729B0" w14:textId="77777777" w:rsidR="00A94348" w:rsidRDefault="00A94348"/>
    <w:p w14:paraId="75671449" w14:textId="77777777" w:rsidR="00A94348" w:rsidRPr="00A94348" w:rsidRDefault="00A94348">
      <w:r w:rsidRPr="00A94348">
        <w:rPr>
          <w:b/>
        </w:rPr>
        <w:t xml:space="preserve">10. </w:t>
      </w:r>
      <w:r w:rsidR="00FF2A05">
        <w:rPr>
          <w:b/>
        </w:rPr>
        <w:t>Confront</w:t>
      </w:r>
      <w:r w:rsidRPr="00A94348">
        <w:rPr>
          <w:b/>
        </w:rPr>
        <w:t xml:space="preserve"> Your Own </w:t>
      </w:r>
      <w:proofErr w:type="spellStart"/>
      <w:r>
        <w:rPr>
          <w:b/>
        </w:rPr>
        <w:t>Transphobia</w:t>
      </w:r>
      <w:proofErr w:type="spellEnd"/>
      <w:r>
        <w:rPr>
          <w:b/>
        </w:rPr>
        <w:t>?</w:t>
      </w:r>
      <w:r w:rsidRPr="00A94348">
        <w:rPr>
          <w:b/>
        </w:rPr>
        <w:t xml:space="preserve">  </w:t>
      </w:r>
      <w:r>
        <w:t>Let’s face it, folks—Trans and non-Binary-Gender identities still mak</w:t>
      </w:r>
      <w:r w:rsidR="00FF2A05">
        <w:t xml:space="preserve">e some of us uncomfortable.  </w:t>
      </w:r>
      <w:proofErr w:type="gramStart"/>
      <w:r w:rsidR="00FF2A05" w:rsidRPr="00FF2A05">
        <w:rPr>
          <w:i/>
        </w:rPr>
        <w:t>At first.</w:t>
      </w:r>
      <w:proofErr w:type="gramEnd"/>
      <w:r w:rsidR="00FF2A05">
        <w:t xml:space="preserve"> </w:t>
      </w:r>
      <w:r>
        <w:t xml:space="preserve"> Get over yourself. </w:t>
      </w:r>
    </w:p>
    <w:sectPr w:rsidR="00A94348" w:rsidRPr="00A94348" w:rsidSect="00CF50F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D8E"/>
    <w:rsid w:val="00147655"/>
    <w:rsid w:val="00222A52"/>
    <w:rsid w:val="004E208C"/>
    <w:rsid w:val="00754D8E"/>
    <w:rsid w:val="008A4661"/>
    <w:rsid w:val="00A94348"/>
    <w:rsid w:val="00CF50FC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7BB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374</Words>
  <Characters>2135</Characters>
  <Application>Microsoft Macintosh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Lankford</dc:creator>
  <cp:keywords/>
  <dc:description/>
  <cp:lastModifiedBy>Scott Lankford</cp:lastModifiedBy>
  <cp:revision>3</cp:revision>
  <dcterms:created xsi:type="dcterms:W3CDTF">2016-02-22T17:29:00Z</dcterms:created>
  <dcterms:modified xsi:type="dcterms:W3CDTF">2016-02-22T19:14:00Z</dcterms:modified>
</cp:coreProperties>
</file>