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FD8E2" w14:textId="46FD47DA" w:rsidR="00E149E7" w:rsidRDefault="00E149E7" w:rsidP="00E149E7">
      <w:pPr>
        <w:pStyle w:val="Heading1"/>
        <w:rPr>
          <w:rFonts w:eastAsia="Times New Roman"/>
        </w:rPr>
      </w:pPr>
      <w:bookmarkStart w:id="0" w:name="_GoBack"/>
      <w:bookmarkEnd w:id="0"/>
      <w:r>
        <w:rPr>
          <w:rFonts w:eastAsia="Times New Roman"/>
        </w:rPr>
        <w:t xml:space="preserve">Update Regarding Academic and Progress Probation </w:t>
      </w:r>
    </w:p>
    <w:p w14:paraId="7DBA6310" w14:textId="72775A17" w:rsidR="003750BA" w:rsidRDefault="003750BA" w:rsidP="003750BA">
      <w:r>
        <w:t>March 7, 2016</w:t>
      </w:r>
    </w:p>
    <w:p w14:paraId="614A7F25" w14:textId="0326FE36" w:rsidR="000D3D12" w:rsidRPr="003750BA" w:rsidRDefault="000D3D12" w:rsidP="003750BA">
      <w:r>
        <w:t xml:space="preserve">Forwarded to the Academic Senate by </w:t>
      </w:r>
      <w:proofErr w:type="spellStart"/>
      <w:r>
        <w:t>Lan</w:t>
      </w:r>
      <w:proofErr w:type="spellEnd"/>
      <w:r>
        <w:t xml:space="preserve"> Truong, Dean of Counseling</w:t>
      </w:r>
    </w:p>
    <w:p w14:paraId="51E00D79" w14:textId="77777777" w:rsidR="00E149E7" w:rsidRPr="00E149E7" w:rsidRDefault="00E149E7" w:rsidP="00E149E7"/>
    <w:p w14:paraId="1B71BDB7" w14:textId="02891DD7" w:rsidR="00E149E7" w:rsidRPr="00E149E7" w:rsidRDefault="000D3D12" w:rsidP="00E149E7">
      <w:pPr>
        <w:rPr>
          <w:rFonts w:ascii="Times New Roman" w:eastAsia="Times New Roman" w:hAnsi="Times New Roman" w:cs="Times New Roman"/>
        </w:rPr>
      </w:pPr>
      <w:r>
        <w:rPr>
          <w:rFonts w:ascii="Tahoma" w:eastAsia="Times New Roman" w:hAnsi="Tahoma" w:cs="Tahoma"/>
        </w:rPr>
        <w:t xml:space="preserve">Spring enrollment is just underway and </w:t>
      </w:r>
      <w:r w:rsidR="00E149E7" w:rsidRPr="00E149E7">
        <w:rPr>
          <w:rFonts w:ascii="Tahoma" w:eastAsia="Times New Roman" w:hAnsi="Tahoma" w:cs="Tahoma"/>
        </w:rPr>
        <w:t xml:space="preserve">I would like to update you on the latest regarding Foothill students who are on academic and progress probation.  Beginning with Spring 2016 registration, students who are on probation will have a HOLD on their student account, which will prevent them from being able to register for classes until their HOLD is lifted by completing the required intervention.  About 1,175 Foothill students were identified as being on probation.  There is a sub-group who are on both the academic and progress probation.  </w:t>
      </w:r>
      <w:r w:rsidR="00E149E7" w:rsidRPr="00E149E7">
        <w:rPr>
          <w:rFonts w:ascii="Tahoma" w:eastAsia="Times New Roman" w:hAnsi="Tahoma" w:cs="Tahoma"/>
        </w:rPr>
        <w:br/>
      </w:r>
      <w:r w:rsidR="00E149E7" w:rsidRPr="00E149E7">
        <w:rPr>
          <w:rFonts w:ascii="Tahoma" w:eastAsia="Times New Roman" w:hAnsi="Tahoma" w:cs="Tahoma"/>
        </w:rPr>
        <w:br/>
        <w:t xml:space="preserve">On January 28th, e-mail messages were sent to each student on probation.   Detailed information regarding the type and level of probation, the required intervention, and the March 23rd deadline to clear their HOLD was provided to each student.  Online students who cannot come to campus have the option of making a telephone appointment with a counselor. </w:t>
      </w:r>
      <w:r w:rsidR="00E149E7" w:rsidRPr="00E149E7">
        <w:rPr>
          <w:rFonts w:ascii="Tahoma" w:eastAsia="Times New Roman" w:hAnsi="Tahoma" w:cs="Tahoma"/>
        </w:rPr>
        <w:br/>
      </w:r>
      <w:r w:rsidR="00E149E7" w:rsidRPr="00E149E7">
        <w:rPr>
          <w:rFonts w:ascii="Tahoma" w:eastAsia="Times New Roman" w:hAnsi="Tahoma" w:cs="Tahoma"/>
        </w:rPr>
        <w:br/>
        <w:t xml:space="preserve">This is the first time that all five levels of probation have a HOLD on the student account. There are several reasons for this change.  Effective Fall 2016, the BOGW fee waiver will change drastically.  Students who are on probation for two quarters may NOT be eligible for BOGW fee waiver, this includes both academic and progress probation.  With this important </w:t>
      </w:r>
      <w:proofErr w:type="gramStart"/>
      <w:r w:rsidR="00E149E7" w:rsidRPr="00E149E7">
        <w:rPr>
          <w:rFonts w:ascii="Tahoma" w:eastAsia="Times New Roman" w:hAnsi="Tahoma" w:cs="Tahoma"/>
        </w:rPr>
        <w:t>change,  we</w:t>
      </w:r>
      <w:proofErr w:type="gramEnd"/>
      <w:r w:rsidR="00E149E7" w:rsidRPr="00E149E7">
        <w:rPr>
          <w:rFonts w:ascii="Tahoma" w:eastAsia="Times New Roman" w:hAnsi="Tahoma" w:cs="Tahoma"/>
        </w:rPr>
        <w:t xml:space="preserve"> need to implement placing holds on all probation levels so that students understand this new change, especially those students who depend on the BOGW fee waiver to attain their college education.  Additionally, the Student Success Services &amp; Program (3SP) requires each college to have a retention plan for at-risk students.  Lastly, our experience as counselors has demonstrated that the earlier we intervene, the better chance we have of helping at-risk students get off probation and succeed at Foothill.  </w:t>
      </w:r>
      <w:r w:rsidR="00E149E7" w:rsidRPr="00E149E7">
        <w:rPr>
          <w:rFonts w:ascii="Tahoma" w:eastAsia="Times New Roman" w:hAnsi="Tahoma" w:cs="Tahoma"/>
        </w:rPr>
        <w:br/>
      </w:r>
      <w:r w:rsidR="00E149E7" w:rsidRPr="00E149E7">
        <w:rPr>
          <w:rFonts w:ascii="Tahoma" w:eastAsia="Times New Roman" w:hAnsi="Tahoma" w:cs="Tahoma"/>
        </w:rPr>
        <w:br/>
        <w:t xml:space="preserve">Counseling created a Probation Committee last quarter, which consists of JR Jimenez, Hilary Bacon and </w:t>
      </w:r>
      <w:proofErr w:type="spellStart"/>
      <w:r w:rsidR="00E149E7" w:rsidRPr="00E149E7">
        <w:rPr>
          <w:rFonts w:ascii="Tahoma" w:eastAsia="Times New Roman" w:hAnsi="Tahoma" w:cs="Tahoma"/>
        </w:rPr>
        <w:t>Dokesha</w:t>
      </w:r>
      <w:proofErr w:type="spellEnd"/>
      <w:r w:rsidR="00E149E7" w:rsidRPr="00E149E7">
        <w:rPr>
          <w:rFonts w:ascii="Tahoma" w:eastAsia="Times New Roman" w:hAnsi="Tahoma" w:cs="Tahoma"/>
        </w:rPr>
        <w:t xml:space="preserve"> Meacham.  They have worked tremendously hard in creating a probation system that is student friendly and comprehensive, for both online and face-to-face learners.  With the guidance of Judy Baker, they have created a Level 1 Probation Video that I am proud to share with you:</w:t>
      </w:r>
      <w:r w:rsidR="00E149E7" w:rsidRPr="00E149E7">
        <w:rPr>
          <w:rFonts w:ascii="Tahoma" w:eastAsia="Times New Roman" w:hAnsi="Tahoma" w:cs="Tahoma"/>
          <w:color w:val="1F497D"/>
          <w:sz w:val="22"/>
          <w:szCs w:val="22"/>
        </w:rPr>
        <w:t xml:space="preserve"> </w:t>
      </w:r>
      <w:hyperlink r:id="rId6" w:tgtFrame="_blank" w:history="1">
        <w:r w:rsidR="00E149E7" w:rsidRPr="00E149E7">
          <w:rPr>
            <w:rFonts w:ascii="Tahoma" w:eastAsia="Times New Roman" w:hAnsi="Tahoma" w:cs="Tahoma"/>
            <w:color w:val="0000FF"/>
            <w:sz w:val="22"/>
            <w:szCs w:val="22"/>
            <w:u w:val="single"/>
          </w:rPr>
          <w:t>https://goo.gl/Z4njkt</w:t>
        </w:r>
      </w:hyperlink>
      <w:r w:rsidR="00E149E7" w:rsidRPr="00E149E7">
        <w:rPr>
          <w:rFonts w:ascii="Tahoma" w:eastAsia="Times New Roman" w:hAnsi="Tahoma" w:cs="Tahoma"/>
        </w:rPr>
        <w:br/>
      </w:r>
      <w:r w:rsidR="00E149E7" w:rsidRPr="00E149E7">
        <w:rPr>
          <w:rFonts w:ascii="Tahoma" w:eastAsia="Times New Roman" w:hAnsi="Tahoma" w:cs="Tahoma"/>
        </w:rPr>
        <w:br/>
        <w:t>They have also created the "Probation Information" web page under Counseling which helps students and college personnel to better understand the probation process:</w:t>
      </w:r>
      <w:r w:rsidR="00E149E7" w:rsidRPr="00E149E7">
        <w:rPr>
          <w:rFonts w:ascii="Tahoma" w:eastAsia="Times New Roman" w:hAnsi="Tahoma" w:cs="Tahoma"/>
        </w:rPr>
        <w:br/>
      </w:r>
      <w:r w:rsidR="00E149E7" w:rsidRPr="00E149E7">
        <w:rPr>
          <w:rFonts w:ascii="Tahoma" w:eastAsia="Times New Roman" w:hAnsi="Tahoma" w:cs="Tahoma"/>
        </w:rPr>
        <w:br/>
      </w:r>
      <w:hyperlink r:id="rId7" w:tgtFrame="_blank" w:history="1">
        <w:r w:rsidR="00E149E7" w:rsidRPr="00E149E7">
          <w:rPr>
            <w:rFonts w:ascii="Tahoma" w:eastAsia="Times New Roman" w:hAnsi="Tahoma" w:cs="Tahoma"/>
            <w:color w:val="0000FF"/>
            <w:u w:val="single"/>
          </w:rPr>
          <w:t>http://www.foothill.edu/counseling/probation-standards.php</w:t>
        </w:r>
      </w:hyperlink>
      <w:r w:rsidR="00E149E7" w:rsidRPr="00E149E7">
        <w:rPr>
          <w:rFonts w:ascii="Tahoma" w:eastAsia="Times New Roman" w:hAnsi="Tahoma" w:cs="Tahoma"/>
        </w:rPr>
        <w:br/>
      </w:r>
      <w:r w:rsidR="00E149E7" w:rsidRPr="00E149E7">
        <w:rPr>
          <w:rFonts w:ascii="Tahoma" w:eastAsia="Times New Roman" w:hAnsi="Tahoma" w:cs="Tahoma"/>
        </w:rPr>
        <w:br/>
      </w:r>
      <w:hyperlink r:id="rId8" w:tgtFrame="_blank" w:history="1">
        <w:r w:rsidR="00E149E7" w:rsidRPr="00E149E7">
          <w:rPr>
            <w:rFonts w:ascii="Tahoma" w:eastAsia="Times New Roman" w:hAnsi="Tahoma" w:cs="Tahoma"/>
            <w:color w:val="0000FF"/>
            <w:u w:val="single"/>
          </w:rPr>
          <w:t>http://www.foothill.edu/counseling/probation-levels.php</w:t>
        </w:r>
      </w:hyperlink>
      <w:hyperlink r:id="rId9" w:tgtFrame="_blank" w:history="1">
        <w:r w:rsidR="00E149E7" w:rsidRPr="00E149E7">
          <w:rPr>
            <w:rFonts w:ascii="Tahoma" w:eastAsia="Times New Roman" w:hAnsi="Tahoma" w:cs="Tahoma"/>
            <w:color w:val="0000FF"/>
            <w:u w:val="single"/>
          </w:rPr>
          <w:t xml:space="preserve"> </w:t>
        </w:r>
      </w:hyperlink>
      <w:r w:rsidR="00E149E7" w:rsidRPr="00E149E7">
        <w:rPr>
          <w:rFonts w:ascii="Tahoma" w:eastAsia="Times New Roman" w:hAnsi="Tahoma" w:cs="Tahoma"/>
        </w:rPr>
        <w:br/>
      </w:r>
      <w:r w:rsidR="00E149E7" w:rsidRPr="00E149E7">
        <w:rPr>
          <w:rFonts w:ascii="Tahoma" w:eastAsia="Times New Roman" w:hAnsi="Tahoma" w:cs="Tahoma"/>
        </w:rPr>
        <w:br/>
      </w:r>
      <w:r w:rsidR="00E149E7" w:rsidRPr="00E149E7">
        <w:rPr>
          <w:rFonts w:ascii="Tahoma" w:eastAsia="Times New Roman" w:hAnsi="Tahoma" w:cs="Tahoma"/>
        </w:rPr>
        <w:lastRenderedPageBreak/>
        <w:t>I would really appreciate the Division Deans apprising faculty of this update.  Please let me know if you have questions and/or feedback.  The Counseling Division is committed to work collaboratively across campus to ensure that we provide the best services to our students.</w:t>
      </w:r>
    </w:p>
    <w:p w14:paraId="7587D863" w14:textId="77777777" w:rsidR="00E37547" w:rsidRDefault="00E37547"/>
    <w:sectPr w:rsidR="00E37547" w:rsidSect="00965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FB480" w14:textId="77777777" w:rsidR="00FA1477" w:rsidRDefault="00FA1477" w:rsidP="003750BA">
      <w:r>
        <w:separator/>
      </w:r>
    </w:p>
  </w:endnote>
  <w:endnote w:type="continuationSeparator" w:id="0">
    <w:p w14:paraId="7770A30F" w14:textId="77777777" w:rsidR="00FA1477" w:rsidRDefault="00FA1477" w:rsidP="0037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92539" w14:textId="77777777" w:rsidR="00FA1477" w:rsidRDefault="00FA1477" w:rsidP="003750BA">
      <w:r>
        <w:separator/>
      </w:r>
    </w:p>
  </w:footnote>
  <w:footnote w:type="continuationSeparator" w:id="0">
    <w:p w14:paraId="56021090" w14:textId="77777777" w:rsidR="00FA1477" w:rsidRDefault="00FA1477" w:rsidP="00375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E7"/>
    <w:rsid w:val="000D3D12"/>
    <w:rsid w:val="003750BA"/>
    <w:rsid w:val="00965FB7"/>
    <w:rsid w:val="009B5154"/>
    <w:rsid w:val="00E149E7"/>
    <w:rsid w:val="00E37547"/>
    <w:rsid w:val="00E43444"/>
    <w:rsid w:val="00FA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AA67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49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49E7"/>
    <w:rPr>
      <w:color w:val="0000FF"/>
      <w:u w:val="single"/>
    </w:rPr>
  </w:style>
  <w:style w:type="character" w:customStyle="1" w:styleId="Heading1Char">
    <w:name w:val="Heading 1 Char"/>
    <w:basedOn w:val="DefaultParagraphFont"/>
    <w:link w:val="Heading1"/>
    <w:uiPriority w:val="9"/>
    <w:rsid w:val="00E149E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750BA"/>
    <w:pPr>
      <w:tabs>
        <w:tab w:val="center" w:pos="4680"/>
        <w:tab w:val="right" w:pos="9360"/>
      </w:tabs>
    </w:pPr>
  </w:style>
  <w:style w:type="character" w:customStyle="1" w:styleId="HeaderChar">
    <w:name w:val="Header Char"/>
    <w:basedOn w:val="DefaultParagraphFont"/>
    <w:link w:val="Header"/>
    <w:uiPriority w:val="99"/>
    <w:rsid w:val="003750BA"/>
  </w:style>
  <w:style w:type="paragraph" w:styleId="Footer">
    <w:name w:val="footer"/>
    <w:basedOn w:val="Normal"/>
    <w:link w:val="FooterChar"/>
    <w:uiPriority w:val="99"/>
    <w:unhideWhenUsed/>
    <w:rsid w:val="003750BA"/>
    <w:pPr>
      <w:tabs>
        <w:tab w:val="center" w:pos="4680"/>
        <w:tab w:val="right" w:pos="9360"/>
      </w:tabs>
    </w:pPr>
  </w:style>
  <w:style w:type="character" w:customStyle="1" w:styleId="FooterChar">
    <w:name w:val="Footer Char"/>
    <w:basedOn w:val="DefaultParagraphFont"/>
    <w:link w:val="Footer"/>
    <w:uiPriority w:val="99"/>
    <w:rsid w:val="0037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322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mail.fhda.edu/owa/redir.aspx?C=6tuXSmrSW0m72okWRH4ucuLpOHCCQdMIIM0oS69RRjdMcly45uXU3tXvIJA06-DNID50PCTjrlE.&amp;URL=https%3a%2f%2fgoo.gl%2fZ4njkt" TargetMode="External"/><Relationship Id="rId7" Type="http://schemas.openxmlformats.org/officeDocument/2006/relationships/hyperlink" Target="https://www.mail.fhda.edu/owa/redir.aspx?C=6tuXSmrSW0m72okWRH4ucuLpOHCCQdMIIM0oS69RRjdMcly45uXU3tXvIJA06-DNID50PCTjrlE.&amp;URL=http%3a%2f%2fwww.foothill.edu%2fcounseling%2fprobation-standards.php" TargetMode="External"/><Relationship Id="rId8" Type="http://schemas.openxmlformats.org/officeDocument/2006/relationships/hyperlink" Target="https://www.mail.fhda.edu/owa/redir.aspx?C=6tuXSmrSW0m72okWRH4ucuLpOHCCQdMIIM0oS69RRjdMcly45uXU3tXvIJA06-DNID50PCTjrlE.&amp;URL=http%3a%2f%2fwww.foothill.edu%2fcounseling%2fprobation-levels.php" TargetMode="External"/><Relationship Id="rId9" Type="http://schemas.openxmlformats.org/officeDocument/2006/relationships/hyperlink" Target="https://www.mail.fhda.edu/owa/redir.aspx?C=6tuXSmrSW0m72okWRH4ucuLpOHCCQdMIIM0oS69RRjdMcly45uXU3tXvIJA06-DNID50PCTjrlE.&amp;URL=http%3a%2f%2fwww.foothill.edu%2fcounseling%2fprobation-standards.ph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3177</Characters>
  <Application>Microsoft Macintosh Word</Application>
  <DocSecurity>0</DocSecurity>
  <Lines>26</Lines>
  <Paragraphs>7</Paragraphs>
  <ScaleCrop>false</ScaleCrop>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cp:revision>
  <dcterms:created xsi:type="dcterms:W3CDTF">2016-03-03T18:40:00Z</dcterms:created>
  <dcterms:modified xsi:type="dcterms:W3CDTF">2016-03-03T18:40:00Z</dcterms:modified>
</cp:coreProperties>
</file>