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8CFB5" w14:textId="77777777" w:rsidR="00D47232" w:rsidRPr="00D47232" w:rsidRDefault="00D47232" w:rsidP="00D47232">
      <w:pPr>
        <w:jc w:val="center"/>
        <w:rPr>
          <w:b/>
        </w:rPr>
      </w:pPr>
      <w:r w:rsidRPr="00D47232">
        <w:rPr>
          <w:b/>
        </w:rPr>
        <w:t>Draft</w:t>
      </w:r>
      <w:r>
        <w:rPr>
          <w:b/>
        </w:rPr>
        <w:t>!</w:t>
      </w:r>
      <w:r w:rsidRPr="00D47232">
        <w:rPr>
          <w:b/>
        </w:rPr>
        <w:t xml:space="preserve"> – Draft</w:t>
      </w:r>
      <w:r>
        <w:rPr>
          <w:b/>
        </w:rPr>
        <w:t>!</w:t>
      </w:r>
      <w:r w:rsidRPr="00D47232">
        <w:rPr>
          <w:b/>
        </w:rPr>
        <w:t xml:space="preserve"> – Draft</w:t>
      </w:r>
      <w:r>
        <w:rPr>
          <w:b/>
        </w:rPr>
        <w:t>!</w:t>
      </w:r>
      <w:r w:rsidRPr="00D47232">
        <w:rPr>
          <w:b/>
        </w:rPr>
        <w:t xml:space="preserve"> </w:t>
      </w:r>
      <w:r>
        <w:rPr>
          <w:b/>
        </w:rPr>
        <w:t>–</w:t>
      </w:r>
      <w:r w:rsidRPr="00D47232">
        <w:rPr>
          <w:b/>
        </w:rPr>
        <w:t xml:space="preserve"> Draft</w:t>
      </w:r>
      <w:r>
        <w:rPr>
          <w:b/>
        </w:rPr>
        <w:t>!</w:t>
      </w:r>
      <w:r w:rsidRPr="00D47232">
        <w:rPr>
          <w:b/>
        </w:rPr>
        <w:t xml:space="preserve"> –</w:t>
      </w:r>
      <w:r>
        <w:rPr>
          <w:b/>
        </w:rPr>
        <w:t xml:space="preserve"> </w:t>
      </w:r>
      <w:proofErr w:type="gramStart"/>
      <w:r>
        <w:rPr>
          <w:b/>
        </w:rPr>
        <w:t>Draft!</w:t>
      </w:r>
      <w:r w:rsidRPr="00D47232">
        <w:rPr>
          <w:b/>
        </w:rPr>
        <w:t>–</w:t>
      </w:r>
      <w:proofErr w:type="gramEnd"/>
      <w:r w:rsidRPr="00D47232">
        <w:rPr>
          <w:b/>
        </w:rPr>
        <w:t xml:space="preserve"> Draft</w:t>
      </w:r>
      <w:r>
        <w:rPr>
          <w:b/>
        </w:rPr>
        <w:t>!</w:t>
      </w:r>
      <w:r w:rsidRPr="00D47232">
        <w:rPr>
          <w:b/>
        </w:rPr>
        <w:t xml:space="preserve"> </w:t>
      </w:r>
      <w:r>
        <w:rPr>
          <w:b/>
        </w:rPr>
        <w:t>–</w:t>
      </w:r>
      <w:r w:rsidRPr="00D47232">
        <w:rPr>
          <w:b/>
        </w:rPr>
        <w:t xml:space="preserve"> Draft</w:t>
      </w:r>
      <w:r>
        <w:rPr>
          <w:b/>
        </w:rPr>
        <w:t>!</w:t>
      </w:r>
      <w:r w:rsidRPr="00D47232">
        <w:rPr>
          <w:b/>
        </w:rPr>
        <w:t xml:space="preserve"> – Draft</w:t>
      </w:r>
      <w:r>
        <w:rPr>
          <w:b/>
        </w:rPr>
        <w:t>!</w:t>
      </w:r>
      <w:r w:rsidRPr="00D47232">
        <w:rPr>
          <w:b/>
        </w:rPr>
        <w:t xml:space="preserve"> – Draft</w:t>
      </w:r>
      <w:r>
        <w:rPr>
          <w:b/>
        </w:rPr>
        <w:t>!</w:t>
      </w:r>
      <w:r w:rsidRPr="00D47232">
        <w:rPr>
          <w:b/>
        </w:rPr>
        <w:t xml:space="preserve"> </w:t>
      </w:r>
      <w:r>
        <w:rPr>
          <w:b/>
        </w:rPr>
        <w:t>–</w:t>
      </w:r>
      <w:r w:rsidRPr="00D47232">
        <w:rPr>
          <w:b/>
        </w:rPr>
        <w:t xml:space="preserve"> </w:t>
      </w:r>
      <w:r>
        <w:rPr>
          <w:b/>
        </w:rPr>
        <w:t>Draft!</w:t>
      </w:r>
    </w:p>
    <w:p w14:paraId="1C643599" w14:textId="77777777" w:rsidR="00D47232" w:rsidRDefault="00D47232" w:rsidP="00DE1865">
      <w:pPr>
        <w:rPr>
          <w:b/>
        </w:rPr>
      </w:pPr>
      <w:bookmarkStart w:id="0" w:name="_GoBack"/>
      <w:bookmarkEnd w:id="0"/>
    </w:p>
    <w:p w14:paraId="4B68E1C2" w14:textId="77777777" w:rsidR="00D47232" w:rsidRDefault="00D47232" w:rsidP="00D47232">
      <w:pPr>
        <w:jc w:val="center"/>
        <w:rPr>
          <w:b/>
        </w:rPr>
      </w:pPr>
      <w:r w:rsidRPr="00D47232">
        <w:rPr>
          <w:b/>
        </w:rPr>
        <w:t>Ten Ways to Slash Textbook Costs for Foothill Students – Without Compromising Quality</w:t>
      </w:r>
    </w:p>
    <w:p w14:paraId="11A9ABA4" w14:textId="77777777" w:rsidR="00E34F75" w:rsidRDefault="00E34F75" w:rsidP="00D47232">
      <w:pPr>
        <w:jc w:val="center"/>
        <w:rPr>
          <w:b/>
        </w:rPr>
      </w:pPr>
    </w:p>
    <w:p w14:paraId="352A7617" w14:textId="77777777" w:rsidR="00E34F75" w:rsidRPr="00E34F75" w:rsidRDefault="007E13E2" w:rsidP="00E34F75">
      <w:r>
        <w:t>Lowering textbook costs for Foothill students is a top-priority equity and access issue. That’s why the</w:t>
      </w:r>
      <w:r w:rsidR="00E34F75">
        <w:t xml:space="preserve"> Foothill Academic Senate</w:t>
      </w:r>
      <w:r>
        <w:t>,</w:t>
      </w:r>
      <w:r w:rsidR="00E34F75">
        <w:t xml:space="preserve"> the Associated Students of Foothill College</w:t>
      </w:r>
      <w:r>
        <w:t xml:space="preserve">, and the Foothill Bookstore drafted the following “best practices” document for your consideration.  </w:t>
      </w:r>
      <w:r w:rsidR="00E34F75">
        <w:t xml:space="preserve"> </w:t>
      </w:r>
      <w:r>
        <w:t>Certainly</w:t>
      </w:r>
      <w:r w:rsidR="00E34F75">
        <w:t xml:space="preserve"> none of the solutions listed below will work for every </w:t>
      </w:r>
      <w:r>
        <w:t xml:space="preserve">instructor—but all are worth considering carefully as you prepare your book orders.  </w:t>
      </w:r>
    </w:p>
    <w:p w14:paraId="39011D15" w14:textId="77777777" w:rsidR="00D47232" w:rsidRDefault="00D47232"/>
    <w:p w14:paraId="7AC58877" w14:textId="77777777" w:rsidR="00D47232" w:rsidRDefault="00D47232">
      <w:r w:rsidRPr="00D47232">
        <w:rPr>
          <w:b/>
        </w:rPr>
        <w:t>1.  Investigate OER (Open Educational Resources)</w:t>
      </w:r>
      <w:r>
        <w:t xml:space="preserve"> in your field </w:t>
      </w:r>
      <w:r w:rsidR="007E13E2">
        <w:t>through a variety</w:t>
      </w:r>
      <w:r>
        <w:t xml:space="preserve"> </w:t>
      </w:r>
      <w:r w:rsidR="007E13E2">
        <w:t>of free-or-low-cost services</w:t>
      </w:r>
      <w:r>
        <w:t>.  For further</w:t>
      </w:r>
      <w:r w:rsidR="007E13E2">
        <w:t xml:space="preserve"> information visit [insert links</w:t>
      </w:r>
      <w:r>
        <w:t>] or</w:t>
      </w:r>
      <w:r w:rsidR="00E34F75">
        <w:t xml:space="preserve"> contact </w:t>
      </w:r>
      <w:r w:rsidR="007E13E2">
        <w:t>[insert email]</w:t>
      </w:r>
      <w:r w:rsidR="00E34F75">
        <w:t>.</w:t>
      </w:r>
    </w:p>
    <w:p w14:paraId="07113545" w14:textId="77777777" w:rsidR="00D47232" w:rsidRDefault="00D47232"/>
    <w:p w14:paraId="3A354B3E" w14:textId="77777777" w:rsidR="00D47232" w:rsidRDefault="00D47232">
      <w:r w:rsidRPr="00D47232">
        <w:rPr>
          <w:b/>
        </w:rPr>
        <w:t xml:space="preserve">2.  </w:t>
      </w:r>
      <w:r w:rsidR="007E13E2">
        <w:rPr>
          <w:b/>
        </w:rPr>
        <w:t>Opt for</w:t>
      </w:r>
      <w:r w:rsidRPr="00D47232">
        <w:rPr>
          <w:b/>
        </w:rPr>
        <w:t xml:space="preserve"> an older edition</w:t>
      </w:r>
      <w:r>
        <w:t xml:space="preserve"> of the same textbook – especially if the new</w:t>
      </w:r>
      <w:r w:rsidR="007E13E2">
        <w:t>est</w:t>
      </w:r>
      <w:r>
        <w:t xml:space="preserve"> addition adds little or nothing in terms of </w:t>
      </w:r>
      <w:r w:rsidR="007E13E2">
        <w:t xml:space="preserve">effective </w:t>
      </w:r>
      <w:r w:rsidR="00E34F75">
        <w:t xml:space="preserve">coverage and </w:t>
      </w:r>
      <w:r>
        <w:t>quality.</w:t>
      </w:r>
    </w:p>
    <w:p w14:paraId="299465B0" w14:textId="77777777" w:rsidR="00D47232" w:rsidRDefault="00D47232"/>
    <w:p w14:paraId="3D0DD473" w14:textId="77777777" w:rsidR="00D47232" w:rsidRDefault="00D47232">
      <w:r w:rsidRPr="00D47232">
        <w:rPr>
          <w:b/>
        </w:rPr>
        <w:t xml:space="preserve">3.  </w:t>
      </w:r>
      <w:r>
        <w:rPr>
          <w:b/>
        </w:rPr>
        <w:t>Consider</w:t>
      </w:r>
      <w:r w:rsidRPr="00D47232">
        <w:rPr>
          <w:b/>
        </w:rPr>
        <w:t xml:space="preserve"> alternative textbooks</w:t>
      </w:r>
      <w:r>
        <w:t xml:space="preserve"> which offer low or discounted pricing.</w:t>
      </w:r>
    </w:p>
    <w:p w14:paraId="569C0C81" w14:textId="77777777" w:rsidR="00D47232" w:rsidRDefault="00D47232"/>
    <w:p w14:paraId="3B988AB4" w14:textId="77777777" w:rsidR="007E13E2" w:rsidRDefault="00D47232">
      <w:r w:rsidRPr="00D47232">
        <w:rPr>
          <w:b/>
        </w:rPr>
        <w:t xml:space="preserve">3.   </w:t>
      </w:r>
      <w:r w:rsidR="007E13E2">
        <w:rPr>
          <w:b/>
        </w:rPr>
        <w:t>Make</w:t>
      </w:r>
      <w:r w:rsidRPr="00D47232">
        <w:rPr>
          <w:b/>
        </w:rPr>
        <w:t xml:space="preserve"> texts “recommended”</w:t>
      </w:r>
      <w:r>
        <w:t xml:space="preserve"> if they are supplemental to y</w:t>
      </w:r>
      <w:r w:rsidR="007E13E2">
        <w:t>our core curriculum—instead of “required.”</w:t>
      </w:r>
    </w:p>
    <w:p w14:paraId="660DED0F" w14:textId="77777777" w:rsidR="00D47232" w:rsidRDefault="00D47232"/>
    <w:p w14:paraId="3F4C5834" w14:textId="77777777" w:rsidR="00D47232" w:rsidRDefault="00D47232">
      <w:r w:rsidRPr="00D47232">
        <w:rPr>
          <w:b/>
        </w:rPr>
        <w:t xml:space="preserve">4.  Place </w:t>
      </w:r>
      <w:r w:rsidR="007E13E2">
        <w:rPr>
          <w:b/>
        </w:rPr>
        <w:t xml:space="preserve">several </w:t>
      </w:r>
      <w:r w:rsidRPr="00D47232">
        <w:rPr>
          <w:b/>
        </w:rPr>
        <w:t>copies on reserve</w:t>
      </w:r>
      <w:r>
        <w:t xml:space="preserve"> in the Foothill Library well in advance of the upcoming quarter – so that Library staff have time to process and shelve them.</w:t>
      </w:r>
    </w:p>
    <w:p w14:paraId="6EE0911D" w14:textId="77777777" w:rsidR="00D47232" w:rsidRDefault="00D47232"/>
    <w:p w14:paraId="382BF7A7" w14:textId="77777777" w:rsidR="007E13E2" w:rsidRDefault="00D47232" w:rsidP="007E13E2">
      <w:r w:rsidRPr="00D47232">
        <w:rPr>
          <w:b/>
        </w:rPr>
        <w:t>5.  Announce “Free Textbook Funding”</w:t>
      </w:r>
      <w:r>
        <w:t xml:space="preserve"> </w:t>
      </w:r>
      <w:r w:rsidRPr="00D47232">
        <w:rPr>
          <w:b/>
        </w:rPr>
        <w:t>Options</w:t>
      </w:r>
      <w:r>
        <w:t xml:space="preserve"> to students via email and in-person to publicize Foothill’s robust EOPS and Equity-Funded programs designed to provide textbooks free of charge to all qualifying low-income students.</w:t>
      </w:r>
      <w:r w:rsidR="007E13E2">
        <w:t xml:space="preserve">  For further information visit [insert links] or contact [insert email].</w:t>
      </w:r>
    </w:p>
    <w:p w14:paraId="09C88DB9" w14:textId="77777777" w:rsidR="00D47232" w:rsidRDefault="00D47232"/>
    <w:p w14:paraId="6DF1B3B1" w14:textId="77777777" w:rsidR="00D47232" w:rsidRDefault="00D47232">
      <w:r w:rsidRPr="00D47232">
        <w:rPr>
          <w:b/>
        </w:rPr>
        <w:t>6.  Negotiate Directly with Publishers</w:t>
      </w:r>
      <w:r>
        <w:t xml:space="preserve"> to receive deep discounts </w:t>
      </w:r>
      <w:r w:rsidR="00E34F75">
        <w:t xml:space="preserve">and additional free library copies </w:t>
      </w:r>
      <w:r>
        <w:t>on large orders.</w:t>
      </w:r>
    </w:p>
    <w:p w14:paraId="6C87840F" w14:textId="77777777" w:rsidR="00D47232" w:rsidRDefault="00D47232"/>
    <w:p w14:paraId="25E22FE8" w14:textId="77777777" w:rsidR="00D47232" w:rsidRDefault="00D47232">
      <w:r w:rsidRPr="00D47232">
        <w:rPr>
          <w:b/>
        </w:rPr>
        <w:t xml:space="preserve">7.  </w:t>
      </w:r>
      <w:r>
        <w:rPr>
          <w:b/>
        </w:rPr>
        <w:t>Create Low-Cost Course Readers</w:t>
      </w:r>
      <w:r w:rsidR="00BD48BB">
        <w:rPr>
          <w:b/>
        </w:rPr>
        <w:t xml:space="preserve"> and PDFs</w:t>
      </w:r>
      <w:r>
        <w:rPr>
          <w:b/>
        </w:rPr>
        <w:t xml:space="preserve"> </w:t>
      </w:r>
      <w:r>
        <w:t>eliminating</w:t>
      </w:r>
      <w:r w:rsidR="00E34F75">
        <w:t xml:space="preserve"> the need to buy multiple textbooks</w:t>
      </w:r>
      <w:r w:rsidR="00BD48BB">
        <w:t>—</w:t>
      </w:r>
      <w:r w:rsidR="007E13E2">
        <w:t>within</w:t>
      </w:r>
      <w:r w:rsidR="00E34F75">
        <w:t xml:space="preserve"> </w:t>
      </w:r>
      <w:r w:rsidR="007E13E2">
        <w:t>legal</w:t>
      </w:r>
      <w:r w:rsidR="00BD48BB">
        <w:t xml:space="preserve"> copyright restrictions</w:t>
      </w:r>
      <w:r w:rsidR="00E34F75">
        <w:t xml:space="preserve"> of course</w:t>
      </w:r>
      <w:r w:rsidR="00BD48BB">
        <w:t xml:space="preserve">.  </w:t>
      </w:r>
    </w:p>
    <w:p w14:paraId="7154A5E1" w14:textId="77777777" w:rsidR="00D47232" w:rsidRDefault="00D47232"/>
    <w:p w14:paraId="576C9755" w14:textId="77777777" w:rsidR="00D47232" w:rsidRDefault="00D47232">
      <w:r w:rsidRPr="00D47232">
        <w:rPr>
          <w:b/>
        </w:rPr>
        <w:t xml:space="preserve">8.  </w:t>
      </w:r>
      <w:r>
        <w:rPr>
          <w:b/>
        </w:rPr>
        <w:t>Author</w:t>
      </w:r>
      <w:r w:rsidRPr="00D47232">
        <w:rPr>
          <w:b/>
        </w:rPr>
        <w:t xml:space="preserve"> </w:t>
      </w:r>
      <w:r>
        <w:rPr>
          <w:b/>
        </w:rPr>
        <w:t>Instructional Materials</w:t>
      </w:r>
      <w:r>
        <w:t xml:space="preserve"> </w:t>
      </w:r>
      <w:r w:rsidR="007E13E2">
        <w:t xml:space="preserve">of your own design </w:t>
      </w:r>
      <w:r>
        <w:t xml:space="preserve">for easy </w:t>
      </w:r>
      <w:r w:rsidR="007E13E2">
        <w:t xml:space="preserve">free </w:t>
      </w:r>
      <w:r>
        <w:t>distribution to students via email and PDF.</w:t>
      </w:r>
    </w:p>
    <w:p w14:paraId="7BF6759C" w14:textId="77777777" w:rsidR="00D47232" w:rsidRDefault="00D47232"/>
    <w:p w14:paraId="390AEACB" w14:textId="77777777" w:rsidR="00D47232" w:rsidRDefault="00D47232">
      <w:r w:rsidRPr="00D47232">
        <w:rPr>
          <w:b/>
        </w:rPr>
        <w:t xml:space="preserve">9.  Participate in the Textbook Rental Program </w:t>
      </w:r>
      <w:r w:rsidR="007E13E2">
        <w:t xml:space="preserve">offered </w:t>
      </w:r>
      <w:r>
        <w:t>through the Foothill Bookstore.</w:t>
      </w:r>
      <w:r w:rsidR="007E13E2">
        <w:t xml:space="preserve">  For more information go to [insert link] or contact [insert email].</w:t>
      </w:r>
    </w:p>
    <w:p w14:paraId="72DE30CE" w14:textId="77777777" w:rsidR="00D47232" w:rsidRDefault="00D47232"/>
    <w:p w14:paraId="51033E7A" w14:textId="77777777" w:rsidR="00D47232" w:rsidRPr="00D47232" w:rsidRDefault="00D47232">
      <w:r w:rsidRPr="00D47232">
        <w:rPr>
          <w:b/>
        </w:rPr>
        <w:t xml:space="preserve">10.  </w:t>
      </w:r>
      <w:r>
        <w:rPr>
          <w:b/>
        </w:rPr>
        <w:t xml:space="preserve">Encourage Sharing </w:t>
      </w:r>
      <w:r w:rsidRPr="00D47232">
        <w:rPr>
          <w:b/>
        </w:rPr>
        <w:t>Solution</w:t>
      </w:r>
      <w:r>
        <w:rPr>
          <w:b/>
        </w:rPr>
        <w:t>s</w:t>
      </w:r>
      <w:r>
        <w:t xml:space="preserve"> by helping </w:t>
      </w:r>
      <w:r w:rsidR="00E34F75">
        <w:t xml:space="preserve">students form study groups that can share one textbook between them.  </w:t>
      </w:r>
    </w:p>
    <w:sectPr w:rsidR="00D47232" w:rsidRPr="00D47232" w:rsidSect="00CF50F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1B76C" w14:textId="77777777" w:rsidR="00B269A9" w:rsidRDefault="00B269A9" w:rsidP="002B7850">
      <w:r>
        <w:separator/>
      </w:r>
    </w:p>
  </w:endnote>
  <w:endnote w:type="continuationSeparator" w:id="0">
    <w:p w14:paraId="5214B038" w14:textId="77777777" w:rsidR="00B269A9" w:rsidRDefault="00B269A9" w:rsidP="002B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AD79923" w14:textId="77777777" w:rsidR="002B7850" w:rsidRDefault="002B785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4FCE3B8" w14:textId="77777777" w:rsidR="002B7850" w:rsidRDefault="002B785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65F14D" w14:textId="77777777" w:rsidR="002B7850" w:rsidRDefault="002B785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47F59" w14:textId="77777777" w:rsidR="00B269A9" w:rsidRDefault="00B269A9" w:rsidP="002B7850">
      <w:r>
        <w:separator/>
      </w:r>
    </w:p>
  </w:footnote>
  <w:footnote w:type="continuationSeparator" w:id="0">
    <w:p w14:paraId="73AB2906" w14:textId="77777777" w:rsidR="00B269A9" w:rsidRDefault="00B269A9" w:rsidP="002B78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EE116E" w14:textId="64088CF6" w:rsidR="002B7850" w:rsidRDefault="002B7850">
    <w:pPr>
      <w:pStyle w:val="Header"/>
    </w:pPr>
    <w:r>
      <w:rPr>
        <w:noProof/>
      </w:rPr>
      <w:pict w14:anchorId="3DF1103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06.05pt;height:203pt;rotation:315;z-index:-251655168;mso-wrap-edited:f;mso-position-horizontal:center;mso-position-horizontal-relative:margin;mso-position-vertical:center;mso-position-vertical-relative:margin" wrapcoords="21440 8688 18965 4623 18526 4065 18326 4304 17528 4463 17128 4862 16769 5340 16450 5978 16210 7333 16050 8768 16090 8847 15651 9246 15611 9565 16210 10920 16210 12673 14094 9007 13455 8130 13216 8528 12377 8688 11698 9086 11259 9565 11099 9724 10421 8688 9822 8210 9622 8528 9303 8688 8943 9007 8305 8688 7905 8528 6947 8688 4951 6137 4631 5818 4352 5579 3394 4942 599 5021 479 5181 878 7333 1078 7731 1078 14905 918 16419 599 16818 479 17137 519 17216 679 17535 3274 17535 4033 17216 4631 16658 5150 15861 5550 14825 6668 17057 7506 18093 7826 17535 8983 17455 8904 16977 8345 15064 8384 11477 10900 16579 12098 18332 12417 17694 13096 17296 14134 17535 17847 17535 17168 14586 17168 12753 18725 15941 20282 18252 20522 17694 21201 17296 21680 16419 21400 15861 20043 11398 20243 9883 21121 9804 21360 10043 21560 9724 21600 9086 21440 8688" fillcolor="silver" stroked="f">
          <v:fill opacity="32112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9539CE7" w14:textId="6A15B0AF" w:rsidR="002B7850" w:rsidRDefault="002B7850">
    <w:pPr>
      <w:pStyle w:val="Header"/>
    </w:pPr>
    <w:r>
      <w:rPr>
        <w:noProof/>
      </w:rPr>
      <w:pict w14:anchorId="16482D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06.05pt;height:203pt;rotation:315;z-index:-251657216;mso-wrap-edited:f;mso-position-horizontal:center;mso-position-horizontal-relative:margin;mso-position-vertical:center;mso-position-vertical-relative:margin" wrapcoords="21440 8688 18965 4623 18526 4065 18326 4304 17528 4463 17128 4862 16769 5340 16450 5978 16210 7333 16050 8768 16090 8847 15651 9246 15611 9565 16210 10920 16210 12673 14094 9007 13455 8130 13216 8528 12377 8688 11698 9086 11259 9565 11099 9724 10421 8688 9822 8210 9622 8528 9303 8688 8943 9007 8305 8688 7905 8528 6947 8688 4951 6137 4631 5818 4352 5579 3394 4942 599 5021 479 5181 878 7333 1078 7731 1078 14905 918 16419 599 16818 479 17137 519 17216 679 17535 3274 17535 4033 17216 4631 16658 5150 15861 5550 14825 6668 17057 7506 18093 7826 17535 8983 17455 8904 16977 8345 15064 8384 11477 10900 16579 12098 18332 12417 17694 13096 17296 14134 17535 17847 17535 17168 14586 17168 12753 18725 15941 20282 18252 20522 17694 21201 17296 21680 16419 21400 15861 20043 11398 20243 9883 21121 9804 21360 10043 21560 9724 21600 9086 21440 8688" fillcolor="silver" stroked="f">
          <v:fill opacity="32112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11823E0" w14:textId="486C09C8" w:rsidR="002B7850" w:rsidRDefault="002B7850">
    <w:pPr>
      <w:pStyle w:val="Header"/>
    </w:pPr>
    <w:r>
      <w:rPr>
        <w:noProof/>
      </w:rPr>
      <w:pict w14:anchorId="4514C23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06.05pt;height:203pt;rotation:315;z-index:-251653120;mso-wrap-edited:f;mso-position-horizontal:center;mso-position-horizontal-relative:margin;mso-position-vertical:center;mso-position-vertical-relative:margin" wrapcoords="21440 8688 18965 4623 18526 4065 18326 4304 17528 4463 17128 4862 16769 5340 16450 5978 16210 7333 16050 8768 16090 8847 15651 9246 15611 9565 16210 10920 16210 12673 14094 9007 13455 8130 13216 8528 12377 8688 11698 9086 11259 9565 11099 9724 10421 8688 9822 8210 9622 8528 9303 8688 8943 9007 8305 8688 7905 8528 6947 8688 4951 6137 4631 5818 4352 5579 3394 4942 599 5021 479 5181 878 7333 1078 7731 1078 14905 918 16419 599 16818 479 17137 519 17216 679 17535 3274 17535 4033 17216 4631 16658 5150 15861 5550 14825 6668 17057 7506 18093 7826 17535 8983 17455 8904 16977 8345 15064 8384 11477 10900 16579 12098 18332 12417 17694 13096 17296 14134 17535 17847 17535 17168 14586 17168 12753 18725 15941 20282 18252 20522 17694 21201 17296 21680 16419 21400 15861 20043 11398 20243 9883 21121 9804 21360 10043 21560 9724 21600 9086 21440 8688" fillcolor="silver" stroked="f">
          <v:fill opacity="32112f"/>
          <v:textpath style="font-family:&quot;Cambria&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2"/>
    <w:rsid w:val="002B7850"/>
    <w:rsid w:val="004E208C"/>
    <w:rsid w:val="007E13E2"/>
    <w:rsid w:val="00B269A9"/>
    <w:rsid w:val="00BD48BB"/>
    <w:rsid w:val="00CF50FC"/>
    <w:rsid w:val="00D47232"/>
    <w:rsid w:val="00DE1865"/>
    <w:rsid w:val="00E34F75"/>
    <w:rsid w:val="00F8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7A53A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F75"/>
    <w:rPr>
      <w:color w:val="0000FF" w:themeColor="hyperlink"/>
      <w:u w:val="single"/>
    </w:rPr>
  </w:style>
  <w:style w:type="paragraph" w:styleId="Header">
    <w:name w:val="header"/>
    <w:basedOn w:val="Normal"/>
    <w:link w:val="HeaderChar"/>
    <w:uiPriority w:val="99"/>
    <w:unhideWhenUsed/>
    <w:rsid w:val="002B7850"/>
    <w:pPr>
      <w:tabs>
        <w:tab w:val="center" w:pos="4680"/>
        <w:tab w:val="right" w:pos="9360"/>
      </w:tabs>
    </w:pPr>
  </w:style>
  <w:style w:type="character" w:customStyle="1" w:styleId="HeaderChar">
    <w:name w:val="Header Char"/>
    <w:basedOn w:val="DefaultParagraphFont"/>
    <w:link w:val="Header"/>
    <w:uiPriority w:val="99"/>
    <w:rsid w:val="002B7850"/>
  </w:style>
  <w:style w:type="paragraph" w:styleId="Footer">
    <w:name w:val="footer"/>
    <w:basedOn w:val="Normal"/>
    <w:link w:val="FooterChar"/>
    <w:uiPriority w:val="99"/>
    <w:unhideWhenUsed/>
    <w:rsid w:val="002B7850"/>
    <w:pPr>
      <w:tabs>
        <w:tab w:val="center" w:pos="4680"/>
        <w:tab w:val="right" w:pos="9360"/>
      </w:tabs>
    </w:pPr>
  </w:style>
  <w:style w:type="character" w:customStyle="1" w:styleId="FooterChar">
    <w:name w:val="Footer Char"/>
    <w:basedOn w:val="DefaultParagraphFont"/>
    <w:link w:val="Footer"/>
    <w:uiPriority w:val="99"/>
    <w:rsid w:val="002B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Lankford</dc:creator>
  <cp:keywords/>
  <dc:description/>
  <cp:lastModifiedBy>Carolyn Holcroft</cp:lastModifiedBy>
  <cp:revision>2</cp:revision>
  <dcterms:created xsi:type="dcterms:W3CDTF">2016-02-18T20:04:00Z</dcterms:created>
  <dcterms:modified xsi:type="dcterms:W3CDTF">2016-02-18T20:04:00Z</dcterms:modified>
</cp:coreProperties>
</file>