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60B2E" w14:textId="77777777" w:rsidR="002A73AE" w:rsidRPr="0012300F" w:rsidRDefault="002A73AE">
      <w:pPr>
        <w:rPr>
          <w:rFonts w:ascii="Times New Roman" w:eastAsia="Arial" w:hAnsi="Times New Roman" w:cs="Times New Roman"/>
          <w:sz w:val="20"/>
          <w:szCs w:val="20"/>
        </w:rPr>
      </w:pPr>
      <w:bookmarkStart w:id="0" w:name="_GoBack"/>
      <w:bookmarkEnd w:id="0"/>
    </w:p>
    <w:p w14:paraId="0827C858" w14:textId="77777777" w:rsidR="002A73AE" w:rsidRPr="0012300F" w:rsidRDefault="002A73AE">
      <w:pPr>
        <w:spacing w:before="5"/>
        <w:rPr>
          <w:rFonts w:ascii="Times New Roman" w:eastAsia="Arial" w:hAnsi="Times New Roman" w:cs="Times New Roman"/>
          <w:sz w:val="10"/>
          <w:szCs w:val="10"/>
        </w:rPr>
      </w:pPr>
    </w:p>
    <w:p w14:paraId="793D8945" w14:textId="77777777" w:rsidR="002A73AE" w:rsidRPr="0012300F" w:rsidRDefault="00D21763">
      <w:pPr>
        <w:spacing w:line="200" w:lineRule="atLeast"/>
        <w:ind w:left="4468"/>
        <w:rPr>
          <w:rFonts w:ascii="Times New Roman" w:eastAsia="Arial" w:hAnsi="Times New Roman" w:cs="Times New Roman"/>
          <w:sz w:val="20"/>
          <w:szCs w:val="20"/>
        </w:rPr>
      </w:pPr>
      <w:r w:rsidRPr="0012300F">
        <w:rPr>
          <w:rFonts w:ascii="Times New Roman" w:eastAsia="Arial" w:hAnsi="Times New Roman" w:cs="Times New Roman"/>
          <w:noProof/>
          <w:sz w:val="20"/>
          <w:szCs w:val="20"/>
        </w:rPr>
        <w:drawing>
          <wp:inline distT="0" distB="0" distL="0" distR="0" wp14:anchorId="2C7C655E" wp14:editId="3B4984D1">
            <wp:extent cx="1749337" cy="9921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749337" cy="992124"/>
                    </a:xfrm>
                    <a:prstGeom prst="rect">
                      <a:avLst/>
                    </a:prstGeom>
                  </pic:spPr>
                </pic:pic>
              </a:graphicData>
            </a:graphic>
          </wp:inline>
        </w:drawing>
      </w:r>
    </w:p>
    <w:p w14:paraId="48C809D6" w14:textId="77777777" w:rsidR="002A73AE" w:rsidRPr="0012300F" w:rsidRDefault="002A73AE">
      <w:pPr>
        <w:rPr>
          <w:rFonts w:ascii="Times New Roman" w:eastAsia="Arial" w:hAnsi="Times New Roman" w:cs="Times New Roman"/>
          <w:sz w:val="14"/>
          <w:szCs w:val="14"/>
        </w:rPr>
      </w:pPr>
    </w:p>
    <w:p w14:paraId="3D2E34A1" w14:textId="77777777" w:rsidR="002A73AE" w:rsidRPr="0012300F" w:rsidRDefault="002A68C4" w:rsidP="002A68C4">
      <w:pPr>
        <w:spacing w:before="2"/>
        <w:ind w:firstLine="3420"/>
        <w:rPr>
          <w:rFonts w:ascii="Times New Roman" w:eastAsia="Arial" w:hAnsi="Times New Roman" w:cs="Times New Roman"/>
          <w:b/>
          <w:i/>
          <w:sz w:val="28"/>
          <w:szCs w:val="28"/>
        </w:rPr>
      </w:pPr>
      <w:r w:rsidRPr="0012300F">
        <w:rPr>
          <w:rFonts w:ascii="Times New Roman" w:eastAsia="Arial" w:hAnsi="Times New Roman" w:cs="Times New Roman"/>
          <w:b/>
          <w:i/>
          <w:sz w:val="28"/>
          <w:szCs w:val="28"/>
        </w:rPr>
        <w:t>DRAFT – New (Legally Required)</w:t>
      </w:r>
    </w:p>
    <w:p w14:paraId="30A5CED2" w14:textId="77777777" w:rsidR="002A68C4" w:rsidRPr="0012300F" w:rsidRDefault="002A68C4" w:rsidP="0028751C">
      <w:pPr>
        <w:tabs>
          <w:tab w:val="left" w:pos="1827"/>
        </w:tabs>
        <w:ind w:left="100"/>
        <w:rPr>
          <w:rFonts w:ascii="Times New Roman" w:hAnsi="Times New Roman" w:cs="Times New Roman"/>
          <w:sz w:val="19"/>
        </w:rPr>
      </w:pPr>
    </w:p>
    <w:p w14:paraId="63FC08F5" w14:textId="77777777" w:rsidR="002A73AE" w:rsidRPr="0012300F" w:rsidRDefault="00D21763">
      <w:pPr>
        <w:tabs>
          <w:tab w:val="left" w:pos="1827"/>
        </w:tabs>
        <w:ind w:left="100"/>
        <w:rPr>
          <w:rFonts w:ascii="Times New Roman" w:eastAsia="Verdana" w:hAnsi="Times New Roman" w:cs="Times New Roman"/>
          <w:sz w:val="24"/>
          <w:szCs w:val="24"/>
        </w:rPr>
      </w:pPr>
      <w:r w:rsidRPr="0012300F">
        <w:rPr>
          <w:rFonts w:ascii="Times New Roman" w:hAnsi="Times New Roman" w:cs="Times New Roman"/>
          <w:sz w:val="24"/>
          <w:szCs w:val="24"/>
        </w:rPr>
        <w:t>Book</w:t>
      </w:r>
      <w:r w:rsidRPr="0012300F">
        <w:rPr>
          <w:rFonts w:ascii="Times New Roman" w:hAnsi="Times New Roman" w:cs="Times New Roman"/>
          <w:sz w:val="24"/>
          <w:szCs w:val="24"/>
        </w:rPr>
        <w:tab/>
      </w:r>
      <w:r w:rsidR="00816739" w:rsidRPr="0012300F">
        <w:rPr>
          <w:rFonts w:ascii="Times New Roman" w:hAnsi="Times New Roman" w:cs="Times New Roman"/>
          <w:sz w:val="24"/>
          <w:szCs w:val="24"/>
        </w:rPr>
        <w:t>Administrative Procedure</w:t>
      </w:r>
    </w:p>
    <w:p w14:paraId="56F08175" w14:textId="77777777" w:rsidR="002A73AE" w:rsidRPr="0012300F" w:rsidRDefault="002A73AE">
      <w:pPr>
        <w:spacing w:before="11"/>
        <w:rPr>
          <w:rFonts w:ascii="Times New Roman" w:eastAsia="Verdana" w:hAnsi="Times New Roman" w:cs="Times New Roman"/>
          <w:sz w:val="24"/>
          <w:szCs w:val="24"/>
        </w:rPr>
      </w:pPr>
    </w:p>
    <w:p w14:paraId="63A35944" w14:textId="77777777" w:rsidR="00D21763" w:rsidRPr="0012300F" w:rsidRDefault="00D21763">
      <w:pPr>
        <w:tabs>
          <w:tab w:val="left" w:pos="1827"/>
        </w:tabs>
        <w:spacing w:line="415" w:lineRule="auto"/>
        <w:ind w:left="100"/>
        <w:rPr>
          <w:rFonts w:ascii="Times New Roman" w:hAnsi="Times New Roman" w:cs="Times New Roman"/>
          <w:b/>
          <w:spacing w:val="29"/>
          <w:w w:val="101"/>
          <w:sz w:val="24"/>
          <w:szCs w:val="24"/>
          <w:u w:val="thick"/>
        </w:rPr>
      </w:pPr>
      <w:r w:rsidRPr="0012300F">
        <w:rPr>
          <w:rFonts w:ascii="Times New Roman" w:hAnsi="Times New Roman" w:cs="Times New Roman"/>
          <w:sz w:val="24"/>
          <w:szCs w:val="24"/>
        </w:rPr>
        <w:t>Section</w:t>
      </w:r>
      <w:r w:rsidRPr="0012300F">
        <w:rPr>
          <w:rFonts w:ascii="Times New Roman" w:hAnsi="Times New Roman" w:cs="Times New Roman"/>
          <w:sz w:val="24"/>
          <w:szCs w:val="24"/>
        </w:rPr>
        <w:tab/>
      </w:r>
      <w:r w:rsidRPr="0012300F">
        <w:rPr>
          <w:rFonts w:ascii="Times New Roman" w:hAnsi="Times New Roman" w:cs="Times New Roman"/>
          <w:b/>
          <w:spacing w:val="-1"/>
          <w:sz w:val="24"/>
          <w:szCs w:val="24"/>
          <w:u w:val="thick"/>
        </w:rPr>
        <w:t xml:space="preserve">Chapter 3 General </w:t>
      </w:r>
      <w:r w:rsidR="007D6CB9" w:rsidRPr="0012300F">
        <w:rPr>
          <w:rFonts w:ascii="Times New Roman" w:hAnsi="Times New Roman" w:cs="Times New Roman"/>
          <w:b/>
          <w:spacing w:val="-1"/>
          <w:sz w:val="24"/>
          <w:szCs w:val="24"/>
          <w:u w:val="thick"/>
        </w:rPr>
        <w:t>Institution</w:t>
      </w:r>
      <w:r w:rsidRPr="0012300F">
        <w:rPr>
          <w:rFonts w:ascii="Times New Roman" w:hAnsi="Times New Roman" w:cs="Times New Roman"/>
          <w:b/>
          <w:spacing w:val="29"/>
          <w:w w:val="101"/>
          <w:sz w:val="24"/>
          <w:szCs w:val="24"/>
          <w:u w:val="thick"/>
        </w:rPr>
        <w:t xml:space="preserve"> </w:t>
      </w:r>
    </w:p>
    <w:p w14:paraId="0CA477E6" w14:textId="77777777" w:rsidR="002A73AE" w:rsidRPr="0012300F" w:rsidRDefault="00D21763">
      <w:pPr>
        <w:tabs>
          <w:tab w:val="left" w:pos="1827"/>
        </w:tabs>
        <w:spacing w:line="415" w:lineRule="auto"/>
        <w:ind w:left="100"/>
        <w:rPr>
          <w:rFonts w:ascii="Times New Roman" w:eastAsia="Verdana" w:hAnsi="Times New Roman" w:cs="Times New Roman"/>
          <w:sz w:val="24"/>
          <w:szCs w:val="24"/>
        </w:rPr>
      </w:pPr>
      <w:r w:rsidRPr="0012300F">
        <w:rPr>
          <w:rFonts w:ascii="Times New Roman" w:hAnsi="Times New Roman" w:cs="Times New Roman"/>
          <w:sz w:val="24"/>
          <w:szCs w:val="24"/>
        </w:rPr>
        <w:t>Title</w:t>
      </w:r>
      <w:r w:rsidRPr="0012300F">
        <w:rPr>
          <w:rFonts w:ascii="Times New Roman" w:hAnsi="Times New Roman" w:cs="Times New Roman"/>
          <w:sz w:val="24"/>
          <w:szCs w:val="24"/>
        </w:rPr>
        <w:tab/>
      </w:r>
      <w:r w:rsidR="00082706" w:rsidRPr="0012300F">
        <w:rPr>
          <w:rFonts w:ascii="Times New Roman" w:hAnsi="Times New Roman" w:cs="Times New Roman"/>
          <w:b/>
          <w:spacing w:val="-1"/>
          <w:sz w:val="24"/>
          <w:szCs w:val="24"/>
          <w:u w:val="thick"/>
        </w:rPr>
        <w:t>Workplace Violence</w:t>
      </w:r>
    </w:p>
    <w:p w14:paraId="1C985F24" w14:textId="77777777" w:rsidR="002A73AE" w:rsidRPr="0012300F" w:rsidRDefault="00D21763">
      <w:pPr>
        <w:tabs>
          <w:tab w:val="left" w:pos="1827"/>
        </w:tabs>
        <w:ind w:left="100"/>
        <w:rPr>
          <w:rFonts w:ascii="Times New Roman" w:eastAsia="Verdana" w:hAnsi="Times New Roman" w:cs="Times New Roman"/>
          <w:sz w:val="24"/>
          <w:szCs w:val="24"/>
        </w:rPr>
      </w:pPr>
      <w:r w:rsidRPr="0012300F">
        <w:rPr>
          <w:rFonts w:ascii="Times New Roman" w:hAnsi="Times New Roman" w:cs="Times New Roman"/>
          <w:sz w:val="24"/>
          <w:szCs w:val="24"/>
        </w:rPr>
        <w:t>Number</w:t>
      </w:r>
      <w:r w:rsidRPr="0012300F">
        <w:rPr>
          <w:rFonts w:ascii="Times New Roman" w:hAnsi="Times New Roman" w:cs="Times New Roman"/>
          <w:sz w:val="24"/>
          <w:szCs w:val="24"/>
        </w:rPr>
        <w:tab/>
      </w:r>
      <w:r w:rsidR="00816739" w:rsidRPr="0012300F">
        <w:rPr>
          <w:rFonts w:ascii="Times New Roman" w:hAnsi="Times New Roman" w:cs="Times New Roman"/>
          <w:b/>
          <w:sz w:val="24"/>
          <w:szCs w:val="24"/>
          <w:u w:val="thick"/>
        </w:rPr>
        <w:t>AP</w:t>
      </w:r>
      <w:r w:rsidR="00082706" w:rsidRPr="0012300F">
        <w:rPr>
          <w:rFonts w:ascii="Times New Roman" w:hAnsi="Times New Roman" w:cs="Times New Roman"/>
          <w:b/>
          <w:sz w:val="24"/>
          <w:szCs w:val="24"/>
          <w:u w:val="thick"/>
        </w:rPr>
        <w:t xml:space="preserve"> 35</w:t>
      </w:r>
      <w:r w:rsidRPr="0012300F">
        <w:rPr>
          <w:rFonts w:ascii="Times New Roman" w:hAnsi="Times New Roman" w:cs="Times New Roman"/>
          <w:b/>
          <w:sz w:val="24"/>
          <w:szCs w:val="24"/>
          <w:u w:val="thick"/>
        </w:rPr>
        <w:t>10</w:t>
      </w:r>
    </w:p>
    <w:p w14:paraId="1C869E7B" w14:textId="77777777" w:rsidR="002A73AE" w:rsidRPr="0012300F" w:rsidRDefault="002A73AE">
      <w:pPr>
        <w:spacing w:before="11"/>
        <w:rPr>
          <w:rFonts w:ascii="Times New Roman" w:eastAsia="Verdana" w:hAnsi="Times New Roman" w:cs="Times New Roman"/>
          <w:sz w:val="24"/>
          <w:szCs w:val="24"/>
        </w:rPr>
      </w:pPr>
    </w:p>
    <w:p w14:paraId="737A8336" w14:textId="77777777" w:rsidR="00082706" w:rsidRPr="0012300F" w:rsidRDefault="00D21763" w:rsidP="00082706">
      <w:pPr>
        <w:tabs>
          <w:tab w:val="left" w:pos="1800"/>
        </w:tabs>
        <w:rPr>
          <w:rFonts w:ascii="Times New Roman" w:eastAsia="Times New Roman" w:hAnsi="Times New Roman" w:cs="Times New Roman"/>
          <w:sz w:val="24"/>
          <w:szCs w:val="24"/>
        </w:rPr>
      </w:pPr>
      <w:r w:rsidRPr="0012300F">
        <w:rPr>
          <w:rFonts w:ascii="Times New Roman" w:hAnsi="Times New Roman" w:cs="Times New Roman"/>
          <w:sz w:val="24"/>
          <w:szCs w:val="24"/>
        </w:rPr>
        <w:t>Legal</w:t>
      </w:r>
      <w:r w:rsidRPr="0012300F">
        <w:rPr>
          <w:rFonts w:ascii="Times New Roman" w:hAnsi="Times New Roman" w:cs="Times New Roman"/>
          <w:sz w:val="24"/>
          <w:szCs w:val="24"/>
        </w:rPr>
        <w:tab/>
      </w:r>
      <w:hyperlink r:id="rId9" w:tgtFrame="_blank" w:history="1">
        <w:r w:rsidR="00082706" w:rsidRPr="0012300F">
          <w:rPr>
            <w:rStyle w:val="Hyperlink"/>
            <w:rFonts w:ascii="Times New Roman" w:eastAsia="Times New Roman" w:hAnsi="Times New Roman" w:cs="Times New Roman"/>
            <w:sz w:val="24"/>
            <w:szCs w:val="24"/>
          </w:rPr>
          <w:t>Penal Code Sections 626.9 and 626.10</w:t>
        </w:r>
      </w:hyperlink>
    </w:p>
    <w:p w14:paraId="3E08A71A" w14:textId="77777777" w:rsidR="00082706" w:rsidRPr="0012300F" w:rsidRDefault="00082706" w:rsidP="00082706">
      <w:pPr>
        <w:tabs>
          <w:tab w:val="left" w:pos="1800"/>
        </w:tabs>
        <w:rPr>
          <w:rFonts w:ascii="Times New Roman" w:eastAsia="Times New Roman" w:hAnsi="Times New Roman" w:cs="Times New Roman"/>
          <w:sz w:val="24"/>
          <w:szCs w:val="24"/>
        </w:rPr>
      </w:pPr>
      <w:r w:rsidRPr="0012300F">
        <w:rPr>
          <w:rFonts w:ascii="Times New Roman" w:eastAsia="Times New Roman" w:hAnsi="Times New Roman" w:cs="Times New Roman"/>
          <w:sz w:val="24"/>
          <w:szCs w:val="24"/>
        </w:rPr>
        <w:tab/>
      </w:r>
      <w:hyperlink r:id="rId10" w:tgtFrame="_blank" w:history="1">
        <w:r w:rsidRPr="0012300F">
          <w:rPr>
            <w:rStyle w:val="Hyperlink"/>
            <w:rFonts w:ascii="Times New Roman" w:eastAsia="Times New Roman" w:hAnsi="Times New Roman" w:cs="Times New Roman"/>
            <w:sz w:val="24"/>
            <w:szCs w:val="24"/>
          </w:rPr>
          <w:t>Cal/OSHA; Labor Code Sections 6300 et seq.</w:t>
        </w:r>
      </w:hyperlink>
    </w:p>
    <w:p w14:paraId="6CFF6D47" w14:textId="77777777" w:rsidR="00082706" w:rsidRPr="0012300F" w:rsidRDefault="00082706" w:rsidP="00082706">
      <w:pPr>
        <w:tabs>
          <w:tab w:val="left" w:pos="1800"/>
        </w:tabs>
        <w:rPr>
          <w:rFonts w:ascii="Times New Roman" w:eastAsia="Times New Roman" w:hAnsi="Times New Roman" w:cs="Times New Roman"/>
          <w:sz w:val="24"/>
          <w:szCs w:val="24"/>
        </w:rPr>
      </w:pPr>
      <w:r w:rsidRPr="0012300F">
        <w:rPr>
          <w:rFonts w:ascii="Times New Roman" w:eastAsia="Times New Roman" w:hAnsi="Times New Roman" w:cs="Times New Roman"/>
          <w:sz w:val="24"/>
          <w:szCs w:val="24"/>
        </w:rPr>
        <w:tab/>
      </w:r>
      <w:hyperlink r:id="rId11" w:tgtFrame="_blank" w:history="1">
        <w:r w:rsidRPr="0012300F">
          <w:rPr>
            <w:rStyle w:val="Hyperlink"/>
            <w:rFonts w:ascii="Times New Roman" w:eastAsia="Times New Roman" w:hAnsi="Times New Roman" w:cs="Times New Roman"/>
            <w:sz w:val="24"/>
            <w:szCs w:val="24"/>
          </w:rPr>
          <w:t>Title 8 Section 3203</w:t>
        </w:r>
      </w:hyperlink>
    </w:p>
    <w:p w14:paraId="1E103F05" w14:textId="77777777" w:rsidR="00082706" w:rsidRPr="0012300F" w:rsidRDefault="00082706" w:rsidP="00082706">
      <w:pPr>
        <w:tabs>
          <w:tab w:val="left" w:pos="1800"/>
        </w:tabs>
        <w:rPr>
          <w:rFonts w:ascii="Times New Roman" w:eastAsia="Times New Roman" w:hAnsi="Times New Roman" w:cs="Times New Roman"/>
          <w:sz w:val="24"/>
          <w:szCs w:val="24"/>
        </w:rPr>
      </w:pPr>
      <w:r w:rsidRPr="0012300F">
        <w:rPr>
          <w:rFonts w:ascii="Times New Roman" w:eastAsia="Times New Roman" w:hAnsi="Times New Roman" w:cs="Times New Roman"/>
          <w:sz w:val="24"/>
          <w:szCs w:val="24"/>
        </w:rPr>
        <w:tab/>
      </w:r>
      <w:hyperlink r:id="rId12" w:tgtFrame="_blank" w:history="1">
        <w:r w:rsidRPr="0012300F">
          <w:rPr>
            <w:rStyle w:val="Hyperlink"/>
            <w:rFonts w:ascii="Times New Roman" w:eastAsia="Times New Roman" w:hAnsi="Times New Roman" w:cs="Times New Roman"/>
            <w:sz w:val="24"/>
            <w:szCs w:val="24"/>
          </w:rPr>
          <w:t>Code of Civil Procedure Section 527.8</w:t>
        </w:r>
      </w:hyperlink>
    </w:p>
    <w:p w14:paraId="704E70F7" w14:textId="3B086293" w:rsidR="00082706" w:rsidRPr="0012300F" w:rsidRDefault="00082706" w:rsidP="00082706">
      <w:pPr>
        <w:tabs>
          <w:tab w:val="left" w:pos="1800"/>
        </w:tabs>
        <w:rPr>
          <w:rFonts w:ascii="Times New Roman" w:eastAsia="Times New Roman" w:hAnsi="Times New Roman" w:cs="Times New Roman"/>
          <w:sz w:val="24"/>
          <w:szCs w:val="24"/>
        </w:rPr>
      </w:pPr>
      <w:r w:rsidRPr="0012300F">
        <w:rPr>
          <w:rFonts w:ascii="Times New Roman" w:eastAsia="Times New Roman" w:hAnsi="Times New Roman" w:cs="Times New Roman"/>
          <w:sz w:val="24"/>
          <w:szCs w:val="24"/>
        </w:rPr>
        <w:tab/>
      </w:r>
      <w:hyperlink r:id="rId13" w:tgtFrame="_blank" w:history="1">
        <w:r w:rsidRPr="0012300F">
          <w:rPr>
            <w:rStyle w:val="Hyperlink"/>
            <w:rFonts w:ascii="Times New Roman" w:eastAsia="Times New Roman" w:hAnsi="Times New Roman" w:cs="Times New Roman"/>
            <w:sz w:val="24"/>
            <w:szCs w:val="24"/>
          </w:rPr>
          <w:t>Penal Code Section</w:t>
        </w:r>
        <w:r w:rsidR="00096398" w:rsidRPr="0012300F">
          <w:rPr>
            <w:rStyle w:val="Hyperlink"/>
            <w:rFonts w:ascii="Times New Roman" w:eastAsia="Times New Roman" w:hAnsi="Times New Roman" w:cs="Times New Roman"/>
            <w:sz w:val="24"/>
            <w:szCs w:val="24"/>
          </w:rPr>
          <w:t>s</w:t>
        </w:r>
        <w:r w:rsidRPr="0012300F">
          <w:rPr>
            <w:rStyle w:val="Hyperlink"/>
            <w:rFonts w:ascii="Times New Roman" w:eastAsia="Times New Roman" w:hAnsi="Times New Roman" w:cs="Times New Roman"/>
            <w:sz w:val="24"/>
            <w:szCs w:val="24"/>
          </w:rPr>
          <w:t xml:space="preserve"> 273.6</w:t>
        </w:r>
      </w:hyperlink>
      <w:r w:rsidR="00096398" w:rsidRPr="0012300F">
        <w:rPr>
          <w:rStyle w:val="Hyperlink"/>
          <w:rFonts w:ascii="Times New Roman" w:eastAsia="Times New Roman" w:hAnsi="Times New Roman" w:cs="Times New Roman"/>
          <w:sz w:val="24"/>
          <w:szCs w:val="24"/>
        </w:rPr>
        <w:t xml:space="preserve">, 626.9 and 626.10 </w:t>
      </w:r>
    </w:p>
    <w:p w14:paraId="0C509EE2" w14:textId="77777777" w:rsidR="002A73AE" w:rsidRPr="0012300F" w:rsidRDefault="002A73AE" w:rsidP="00082706">
      <w:pPr>
        <w:tabs>
          <w:tab w:val="left" w:pos="1800"/>
        </w:tabs>
        <w:ind w:left="90" w:right="-215"/>
        <w:rPr>
          <w:rFonts w:ascii="Times New Roman" w:eastAsia="Verdana" w:hAnsi="Times New Roman" w:cs="Times New Roman"/>
          <w:sz w:val="24"/>
          <w:szCs w:val="24"/>
        </w:rPr>
      </w:pPr>
    </w:p>
    <w:p w14:paraId="0BEBEDFD" w14:textId="4BBA7E03" w:rsidR="002A73AE" w:rsidRPr="0012300F" w:rsidRDefault="00D21763">
      <w:pPr>
        <w:tabs>
          <w:tab w:val="left" w:pos="1827"/>
        </w:tabs>
        <w:ind w:left="100"/>
        <w:rPr>
          <w:rFonts w:ascii="Times New Roman" w:eastAsia="Verdana" w:hAnsi="Times New Roman" w:cs="Times New Roman"/>
          <w:sz w:val="24"/>
          <w:szCs w:val="24"/>
        </w:rPr>
      </w:pPr>
      <w:r w:rsidRPr="0012300F">
        <w:rPr>
          <w:rFonts w:ascii="Times New Roman" w:hAnsi="Times New Roman" w:cs="Times New Roman"/>
          <w:sz w:val="24"/>
          <w:szCs w:val="24"/>
        </w:rPr>
        <w:t>Adopted</w:t>
      </w:r>
      <w:r w:rsidRPr="0012300F">
        <w:rPr>
          <w:rFonts w:ascii="Times New Roman" w:hAnsi="Times New Roman" w:cs="Times New Roman"/>
          <w:sz w:val="24"/>
          <w:szCs w:val="24"/>
        </w:rPr>
        <w:tab/>
      </w:r>
      <w:r w:rsidR="002A68C4" w:rsidRPr="0012300F">
        <w:rPr>
          <w:rFonts w:ascii="Times New Roman" w:hAnsi="Times New Roman" w:cs="Times New Roman"/>
          <w:b/>
          <w:spacing w:val="-1"/>
          <w:sz w:val="24"/>
          <w:szCs w:val="24"/>
          <w:u w:val="thick"/>
        </w:rPr>
        <w:t>New</w:t>
      </w:r>
    </w:p>
    <w:p w14:paraId="7515CAFD" w14:textId="77777777" w:rsidR="002A73AE" w:rsidRPr="0012300F" w:rsidRDefault="002A73AE">
      <w:pPr>
        <w:spacing w:before="11"/>
        <w:rPr>
          <w:rFonts w:ascii="Times New Roman" w:eastAsia="Verdana" w:hAnsi="Times New Roman" w:cs="Times New Roman"/>
          <w:sz w:val="24"/>
          <w:szCs w:val="24"/>
        </w:rPr>
      </w:pPr>
    </w:p>
    <w:p w14:paraId="60194212" w14:textId="77777777" w:rsidR="002A73AE" w:rsidRPr="0012300F" w:rsidRDefault="00D21763">
      <w:pPr>
        <w:tabs>
          <w:tab w:val="left" w:pos="1827"/>
        </w:tabs>
        <w:ind w:left="100"/>
        <w:rPr>
          <w:rFonts w:ascii="Times New Roman" w:eastAsia="Verdana" w:hAnsi="Times New Roman" w:cs="Times New Roman"/>
          <w:sz w:val="24"/>
          <w:szCs w:val="24"/>
        </w:rPr>
      </w:pPr>
      <w:r w:rsidRPr="0012300F">
        <w:rPr>
          <w:rFonts w:ascii="Times New Roman" w:hAnsi="Times New Roman" w:cs="Times New Roman"/>
          <w:sz w:val="24"/>
          <w:szCs w:val="24"/>
        </w:rPr>
        <w:t>Last</w:t>
      </w:r>
      <w:r w:rsidRPr="0012300F">
        <w:rPr>
          <w:rFonts w:ascii="Times New Roman" w:hAnsi="Times New Roman" w:cs="Times New Roman"/>
          <w:spacing w:val="9"/>
          <w:sz w:val="24"/>
          <w:szCs w:val="24"/>
        </w:rPr>
        <w:t xml:space="preserve"> </w:t>
      </w:r>
      <w:r w:rsidRPr="0012300F">
        <w:rPr>
          <w:rFonts w:ascii="Times New Roman" w:hAnsi="Times New Roman" w:cs="Times New Roman"/>
          <w:spacing w:val="-1"/>
          <w:sz w:val="24"/>
          <w:szCs w:val="24"/>
        </w:rPr>
        <w:t>Revised</w:t>
      </w:r>
      <w:r w:rsidRPr="0012300F">
        <w:rPr>
          <w:rFonts w:ascii="Times New Roman" w:hAnsi="Times New Roman" w:cs="Times New Roman"/>
          <w:spacing w:val="-1"/>
          <w:sz w:val="24"/>
          <w:szCs w:val="24"/>
        </w:rPr>
        <w:tab/>
      </w:r>
      <w:r w:rsidR="008341C7" w:rsidRPr="0012300F">
        <w:rPr>
          <w:rFonts w:ascii="Times New Roman" w:hAnsi="Times New Roman" w:cs="Times New Roman"/>
          <w:sz w:val="24"/>
          <w:szCs w:val="24"/>
        </w:rPr>
        <w:t>______________________</w:t>
      </w:r>
    </w:p>
    <w:p w14:paraId="4408979D" w14:textId="77777777" w:rsidR="002A73AE" w:rsidRPr="0012300F" w:rsidRDefault="00D21763">
      <w:pPr>
        <w:spacing w:before="68"/>
        <w:ind w:left="100"/>
        <w:rPr>
          <w:rFonts w:ascii="Times New Roman" w:eastAsia="Arial" w:hAnsi="Times New Roman" w:cs="Times New Roman"/>
          <w:sz w:val="24"/>
          <w:szCs w:val="24"/>
        </w:rPr>
      </w:pPr>
      <w:r w:rsidRPr="0012300F">
        <w:rPr>
          <w:rFonts w:ascii="Times New Roman" w:hAnsi="Times New Roman" w:cs="Times New Roman"/>
          <w:sz w:val="24"/>
          <w:szCs w:val="24"/>
        </w:rPr>
        <w:br w:type="column"/>
      </w:r>
    </w:p>
    <w:p w14:paraId="18AD2B2B" w14:textId="77777777" w:rsidR="002A73AE" w:rsidRPr="0012300F" w:rsidRDefault="002A73AE">
      <w:pPr>
        <w:rPr>
          <w:rFonts w:ascii="Times New Roman" w:eastAsia="Arial" w:hAnsi="Times New Roman" w:cs="Times New Roman"/>
          <w:sz w:val="24"/>
          <w:szCs w:val="24"/>
        </w:rPr>
        <w:sectPr w:rsidR="002A73AE" w:rsidRPr="0012300F" w:rsidSect="008341C7">
          <w:headerReference w:type="default" r:id="rId14"/>
          <w:footerReference w:type="default" r:id="rId15"/>
          <w:type w:val="continuous"/>
          <w:pgSz w:w="12240" w:h="15840"/>
          <w:pgMar w:top="280" w:right="260" w:bottom="280" w:left="260" w:header="720" w:footer="720" w:gutter="0"/>
          <w:cols w:num="2" w:space="180" w:equalWidth="0">
            <w:col w:w="9235" w:space="1170"/>
            <w:col w:w="1315"/>
          </w:cols>
        </w:sectPr>
      </w:pPr>
    </w:p>
    <w:p w14:paraId="465DCEE3" w14:textId="77777777" w:rsidR="00816739" w:rsidRPr="0012300F" w:rsidRDefault="00816739">
      <w:pPr>
        <w:spacing w:before="7"/>
        <w:rPr>
          <w:rFonts w:ascii="Times New Roman" w:eastAsia="Arial" w:hAnsi="Times New Roman" w:cs="Times New Roman"/>
          <w:sz w:val="24"/>
          <w:szCs w:val="24"/>
        </w:rPr>
        <w:sectPr w:rsidR="00816739" w:rsidRPr="0012300F">
          <w:type w:val="continuous"/>
          <w:pgSz w:w="12240" w:h="15840"/>
          <w:pgMar w:top="280" w:right="260" w:bottom="280" w:left="260" w:header="720" w:footer="720" w:gutter="0"/>
          <w:cols w:num="2" w:space="720" w:equalWidth="0">
            <w:col w:w="5833" w:space="4857"/>
            <w:col w:w="1030"/>
          </w:cols>
        </w:sectPr>
      </w:pPr>
    </w:p>
    <w:p w14:paraId="17D6B222" w14:textId="11AB6483" w:rsidR="00082706" w:rsidRPr="0012300F" w:rsidRDefault="00082706" w:rsidP="00082706">
      <w:pPr>
        <w:rPr>
          <w:rFonts w:ascii="Times New Roman" w:hAnsi="Times New Roman" w:cs="Times New Roman"/>
          <w:b/>
          <w:bCs/>
          <w:sz w:val="24"/>
          <w:szCs w:val="24"/>
          <w:u w:val="thick"/>
        </w:rPr>
      </w:pPr>
      <w:bookmarkStart w:id="1" w:name="OLE_LINK3"/>
      <w:bookmarkStart w:id="2" w:name="OLE_LINK4"/>
      <w:r w:rsidRPr="0012300F">
        <w:rPr>
          <w:rFonts w:ascii="Times New Roman" w:hAnsi="Times New Roman" w:cs="Times New Roman"/>
          <w:b/>
          <w:bCs/>
          <w:sz w:val="24"/>
          <w:szCs w:val="24"/>
          <w:u w:val="thick"/>
        </w:rPr>
        <w:lastRenderedPageBreak/>
        <w:t>The District is committed to providing a work environment that is free of violence and the threat of violence.</w:t>
      </w:r>
      <w:r w:rsidR="00646F57" w:rsidRPr="0012300F">
        <w:rPr>
          <w:rFonts w:ascii="Times New Roman" w:hAnsi="Times New Roman" w:cs="Times New Roman"/>
          <w:b/>
          <w:bCs/>
          <w:sz w:val="24"/>
          <w:szCs w:val="24"/>
          <w:u w:val="thick"/>
        </w:rPr>
        <w:t xml:space="preserve"> In keeping with this commitment, acts and threats of violence towards others or district property is strictly prohibited. The district’s priority is the effective handling of critical workplace violence incidents, including those dealing with actual or potential violence, and in implementing measures to inform its employees of violence awareness and prevention, and responding to violence in the workplace</w:t>
      </w:r>
      <w:r w:rsidR="00096398" w:rsidRPr="0012300F">
        <w:rPr>
          <w:rFonts w:ascii="Times New Roman" w:hAnsi="Times New Roman" w:cs="Times New Roman"/>
          <w:b/>
          <w:bCs/>
          <w:sz w:val="24"/>
          <w:szCs w:val="24"/>
          <w:u w:val="thick"/>
        </w:rPr>
        <w:t>.</w:t>
      </w:r>
    </w:p>
    <w:p w14:paraId="227C89C3" w14:textId="77777777" w:rsidR="00082706" w:rsidRPr="0012300F" w:rsidRDefault="00082706" w:rsidP="00082706">
      <w:pPr>
        <w:rPr>
          <w:rFonts w:ascii="Times New Roman" w:hAnsi="Times New Roman" w:cs="Times New Roman"/>
          <w:b/>
          <w:bCs/>
          <w:sz w:val="24"/>
          <w:szCs w:val="24"/>
          <w:u w:val="thick"/>
        </w:rPr>
      </w:pPr>
    </w:p>
    <w:p w14:paraId="1EBDB54A" w14:textId="77777777" w:rsidR="00082706" w:rsidRPr="0012300F" w:rsidRDefault="00082706" w:rsidP="00082706">
      <w:pPr>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Responding to Threats of Violence</w:t>
      </w:r>
    </w:p>
    <w:p w14:paraId="6EE09B3E" w14:textId="773BAB4F" w:rsidR="00082706" w:rsidRPr="0012300F" w:rsidRDefault="00C92CED" w:rsidP="00082706">
      <w:pPr>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 xml:space="preserve">A </w:t>
      </w:r>
      <w:r w:rsidR="00082706" w:rsidRPr="0012300F">
        <w:rPr>
          <w:rFonts w:ascii="Times New Roman" w:hAnsi="Times New Roman" w:cs="Times New Roman"/>
          <w:b/>
          <w:bCs/>
          <w:sz w:val="24"/>
          <w:szCs w:val="24"/>
          <w:u w:val="thick"/>
        </w:rPr>
        <w:t>top priority in this process is effectively handling critical workplace incidents, especially those dealing with actual or potential violence.</w:t>
      </w:r>
    </w:p>
    <w:p w14:paraId="39B07EAD" w14:textId="77777777" w:rsidR="00082706" w:rsidRPr="0012300F" w:rsidRDefault="00082706" w:rsidP="00082706">
      <w:pPr>
        <w:rPr>
          <w:rFonts w:ascii="Times New Roman" w:hAnsi="Times New Roman" w:cs="Times New Roman"/>
          <w:b/>
          <w:bCs/>
          <w:sz w:val="24"/>
          <w:szCs w:val="24"/>
          <w:u w:val="thick"/>
        </w:rPr>
      </w:pPr>
    </w:p>
    <w:p w14:paraId="42F89514" w14:textId="77777777" w:rsidR="00C92CED" w:rsidRPr="0012300F" w:rsidRDefault="00082706" w:rsidP="00C92CED">
      <w:pPr>
        <w:jc w:val="both"/>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Violence or the threat of violence against or by any employee of the District or any other person is unacceptable.</w:t>
      </w:r>
      <w:r w:rsidR="00C92CED" w:rsidRPr="0012300F">
        <w:rPr>
          <w:rFonts w:ascii="Times New Roman" w:hAnsi="Times New Roman" w:cs="Times New Roman"/>
          <w:b/>
          <w:bCs/>
          <w:sz w:val="24"/>
          <w:szCs w:val="24"/>
          <w:u w:val="thick"/>
        </w:rPr>
        <w:t xml:space="preserve"> Threats may be delivered in a variety of methods including but not limited to:</w:t>
      </w:r>
    </w:p>
    <w:p w14:paraId="557BFF20" w14:textId="77777777" w:rsidR="00C92CED" w:rsidRPr="0012300F" w:rsidRDefault="00C92CED" w:rsidP="00C92CED">
      <w:pPr>
        <w:widowControl/>
        <w:numPr>
          <w:ilvl w:val="0"/>
          <w:numId w:val="4"/>
        </w:numPr>
        <w:jc w:val="both"/>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In person</w:t>
      </w:r>
    </w:p>
    <w:p w14:paraId="10F746D2" w14:textId="77777777" w:rsidR="00C92CED" w:rsidRPr="0012300F" w:rsidRDefault="00C92CED" w:rsidP="00C92CED">
      <w:pPr>
        <w:widowControl/>
        <w:numPr>
          <w:ilvl w:val="0"/>
          <w:numId w:val="4"/>
        </w:numPr>
        <w:jc w:val="both"/>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Via email</w:t>
      </w:r>
    </w:p>
    <w:p w14:paraId="796491BF" w14:textId="77777777" w:rsidR="00C92CED" w:rsidRPr="0012300F" w:rsidRDefault="00C92CED" w:rsidP="00C92CED">
      <w:pPr>
        <w:widowControl/>
        <w:numPr>
          <w:ilvl w:val="0"/>
          <w:numId w:val="4"/>
        </w:numPr>
        <w:jc w:val="both"/>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Via telephone</w:t>
      </w:r>
    </w:p>
    <w:p w14:paraId="223833B7" w14:textId="77777777" w:rsidR="00C92CED" w:rsidRPr="0012300F" w:rsidRDefault="00C92CED" w:rsidP="00C92CED">
      <w:pPr>
        <w:widowControl/>
        <w:numPr>
          <w:ilvl w:val="0"/>
          <w:numId w:val="4"/>
        </w:numPr>
        <w:jc w:val="both"/>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In writing</w:t>
      </w:r>
    </w:p>
    <w:p w14:paraId="6124B989" w14:textId="77777777" w:rsidR="00C92CED" w:rsidRPr="0012300F" w:rsidRDefault="00C92CED" w:rsidP="00C92CED">
      <w:pPr>
        <w:widowControl/>
        <w:numPr>
          <w:ilvl w:val="0"/>
          <w:numId w:val="4"/>
        </w:numPr>
        <w:jc w:val="both"/>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Via social media</w:t>
      </w:r>
    </w:p>
    <w:p w14:paraId="58EEB69A" w14:textId="77777777" w:rsidR="00C92CED" w:rsidRPr="0012300F" w:rsidRDefault="00C92CED" w:rsidP="00C92CED">
      <w:pPr>
        <w:widowControl/>
        <w:numPr>
          <w:ilvl w:val="0"/>
          <w:numId w:val="4"/>
        </w:numPr>
        <w:jc w:val="both"/>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Threatening non-verbal behavior</w:t>
      </w:r>
    </w:p>
    <w:p w14:paraId="58E0191F" w14:textId="77777777" w:rsidR="00082706" w:rsidRPr="0012300F" w:rsidRDefault="00082706" w:rsidP="00082706">
      <w:pPr>
        <w:rPr>
          <w:rFonts w:ascii="Times New Roman" w:hAnsi="Times New Roman" w:cs="Times New Roman"/>
          <w:b/>
          <w:bCs/>
          <w:sz w:val="24"/>
          <w:szCs w:val="24"/>
          <w:u w:val="thick"/>
        </w:rPr>
      </w:pPr>
    </w:p>
    <w:p w14:paraId="6B5DD33A" w14:textId="77777777" w:rsidR="00082706" w:rsidRPr="0012300F" w:rsidRDefault="00082706" w:rsidP="00082706">
      <w:pPr>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Should a non-employee on District property demonstrate or threaten violent behavior, he/she may be subject to criminal prosecution.</w:t>
      </w:r>
    </w:p>
    <w:p w14:paraId="097D429F" w14:textId="77777777" w:rsidR="00082706" w:rsidRPr="0012300F" w:rsidRDefault="00082706" w:rsidP="00082706">
      <w:pPr>
        <w:rPr>
          <w:rFonts w:ascii="Times New Roman" w:hAnsi="Times New Roman" w:cs="Times New Roman"/>
          <w:b/>
          <w:bCs/>
          <w:sz w:val="24"/>
          <w:szCs w:val="24"/>
          <w:u w:val="thick"/>
        </w:rPr>
      </w:pPr>
    </w:p>
    <w:p w14:paraId="25718CA1" w14:textId="77777777" w:rsidR="00082706" w:rsidRPr="0012300F" w:rsidRDefault="00082706" w:rsidP="00082706">
      <w:pPr>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Should an employee, during working hours</w:t>
      </w:r>
      <w:r w:rsidR="00C92CED" w:rsidRPr="0012300F">
        <w:rPr>
          <w:rFonts w:ascii="Times New Roman" w:hAnsi="Times New Roman" w:cs="Times New Roman"/>
          <w:b/>
          <w:bCs/>
          <w:sz w:val="24"/>
          <w:szCs w:val="24"/>
          <w:u w:val="thick"/>
        </w:rPr>
        <w:t xml:space="preserve"> or in connection with his/her employment</w:t>
      </w:r>
      <w:r w:rsidRPr="0012300F">
        <w:rPr>
          <w:rFonts w:ascii="Times New Roman" w:hAnsi="Times New Roman" w:cs="Times New Roman"/>
          <w:b/>
          <w:bCs/>
          <w:sz w:val="24"/>
          <w:szCs w:val="24"/>
          <w:u w:val="thick"/>
        </w:rPr>
        <w:t>, demonstrate or threaten violent behavior he/she may be subject to disciplinary action</w:t>
      </w:r>
      <w:r w:rsidR="00C92CED" w:rsidRPr="0012300F">
        <w:rPr>
          <w:rFonts w:ascii="Times New Roman" w:hAnsi="Times New Roman" w:cs="Times New Roman"/>
          <w:b/>
          <w:bCs/>
          <w:sz w:val="24"/>
          <w:szCs w:val="24"/>
          <w:u w:val="thick"/>
        </w:rPr>
        <w:t xml:space="preserve"> and/or criminal prosecution</w:t>
      </w:r>
      <w:r w:rsidRPr="0012300F">
        <w:rPr>
          <w:rFonts w:ascii="Times New Roman" w:hAnsi="Times New Roman" w:cs="Times New Roman"/>
          <w:b/>
          <w:bCs/>
          <w:sz w:val="24"/>
          <w:szCs w:val="24"/>
          <w:u w:val="thick"/>
        </w:rPr>
        <w:t>.</w:t>
      </w:r>
    </w:p>
    <w:p w14:paraId="102CBF2D" w14:textId="77777777" w:rsidR="00082706" w:rsidRPr="0012300F" w:rsidRDefault="00082706" w:rsidP="00082706">
      <w:pPr>
        <w:rPr>
          <w:rFonts w:ascii="Times New Roman" w:hAnsi="Times New Roman" w:cs="Times New Roman"/>
          <w:b/>
          <w:bCs/>
          <w:sz w:val="24"/>
          <w:szCs w:val="24"/>
          <w:u w:val="thick"/>
        </w:rPr>
      </w:pPr>
    </w:p>
    <w:p w14:paraId="1FAEEE27" w14:textId="646D40F1" w:rsidR="00082706" w:rsidRPr="0012300F" w:rsidRDefault="00082706" w:rsidP="00082706">
      <w:pPr>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 xml:space="preserve">The following </w:t>
      </w:r>
      <w:r w:rsidR="0068393E" w:rsidRPr="0012300F">
        <w:rPr>
          <w:rFonts w:ascii="Times New Roman" w:hAnsi="Times New Roman" w:cs="Times New Roman"/>
          <w:b/>
          <w:bCs/>
          <w:sz w:val="24"/>
          <w:szCs w:val="24"/>
          <w:u w:val="thick"/>
        </w:rPr>
        <w:t xml:space="preserve">are examples of </w:t>
      </w:r>
      <w:r w:rsidRPr="0012300F">
        <w:rPr>
          <w:rFonts w:ascii="Times New Roman" w:hAnsi="Times New Roman" w:cs="Times New Roman"/>
          <w:b/>
          <w:bCs/>
          <w:sz w:val="24"/>
          <w:szCs w:val="24"/>
          <w:u w:val="thick"/>
        </w:rPr>
        <w:t xml:space="preserve">actions </w:t>
      </w:r>
      <w:r w:rsidR="0068393E" w:rsidRPr="0012300F">
        <w:rPr>
          <w:rFonts w:ascii="Times New Roman" w:hAnsi="Times New Roman" w:cs="Times New Roman"/>
          <w:b/>
          <w:bCs/>
          <w:sz w:val="24"/>
          <w:szCs w:val="24"/>
          <w:u w:val="thick"/>
        </w:rPr>
        <w:t xml:space="preserve">that </w:t>
      </w:r>
      <w:r w:rsidRPr="0012300F">
        <w:rPr>
          <w:rFonts w:ascii="Times New Roman" w:hAnsi="Times New Roman" w:cs="Times New Roman"/>
          <w:b/>
          <w:bCs/>
          <w:sz w:val="24"/>
          <w:szCs w:val="24"/>
          <w:u w:val="thick"/>
        </w:rPr>
        <w:t xml:space="preserve">are considered </w:t>
      </w:r>
      <w:r w:rsidR="00C92CED" w:rsidRPr="0012300F">
        <w:rPr>
          <w:rFonts w:ascii="Times New Roman" w:hAnsi="Times New Roman" w:cs="Times New Roman"/>
          <w:b/>
          <w:bCs/>
          <w:sz w:val="24"/>
          <w:szCs w:val="24"/>
          <w:u w:val="thick"/>
        </w:rPr>
        <w:t xml:space="preserve">an </w:t>
      </w:r>
      <w:r w:rsidRPr="0012300F">
        <w:rPr>
          <w:rFonts w:ascii="Times New Roman" w:hAnsi="Times New Roman" w:cs="Times New Roman"/>
          <w:b/>
          <w:bCs/>
          <w:sz w:val="24"/>
          <w:szCs w:val="24"/>
          <w:u w:val="thick"/>
        </w:rPr>
        <w:t>act</w:t>
      </w:r>
      <w:r w:rsidR="00C92CED" w:rsidRPr="0012300F">
        <w:rPr>
          <w:rFonts w:ascii="Times New Roman" w:hAnsi="Times New Roman" w:cs="Times New Roman"/>
          <w:b/>
          <w:bCs/>
          <w:sz w:val="24"/>
          <w:szCs w:val="24"/>
          <w:u w:val="thick"/>
        </w:rPr>
        <w:t xml:space="preserve"> of violence or threat of violence</w:t>
      </w:r>
      <w:r w:rsidRPr="0012300F">
        <w:rPr>
          <w:rFonts w:ascii="Times New Roman" w:hAnsi="Times New Roman" w:cs="Times New Roman"/>
          <w:b/>
          <w:bCs/>
          <w:sz w:val="24"/>
          <w:szCs w:val="24"/>
          <w:u w:val="thick"/>
        </w:rPr>
        <w:t>:</w:t>
      </w:r>
    </w:p>
    <w:p w14:paraId="14F3089D" w14:textId="77777777" w:rsidR="00082706" w:rsidRPr="0012300F" w:rsidRDefault="00082706" w:rsidP="00082706">
      <w:pPr>
        <w:pStyle w:val="ListParagraph"/>
        <w:widowControl/>
        <w:numPr>
          <w:ilvl w:val="0"/>
          <w:numId w:val="2"/>
        </w:numPr>
        <w:contextualSpacing/>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Striking, punching, slapping, or assaulting another person.</w:t>
      </w:r>
    </w:p>
    <w:p w14:paraId="4A9E3C96" w14:textId="77777777" w:rsidR="00082706" w:rsidRPr="0012300F" w:rsidRDefault="00082706" w:rsidP="00082706">
      <w:pPr>
        <w:pStyle w:val="ListParagraph"/>
        <w:widowControl/>
        <w:numPr>
          <w:ilvl w:val="0"/>
          <w:numId w:val="2"/>
        </w:numPr>
        <w:contextualSpacing/>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Fighting or challenging another person to fight.</w:t>
      </w:r>
    </w:p>
    <w:p w14:paraId="33872042" w14:textId="77777777" w:rsidR="00082706" w:rsidRPr="0012300F" w:rsidRDefault="00082706" w:rsidP="00082706">
      <w:pPr>
        <w:pStyle w:val="ListParagraph"/>
        <w:widowControl/>
        <w:numPr>
          <w:ilvl w:val="0"/>
          <w:numId w:val="2"/>
        </w:numPr>
        <w:contextualSpacing/>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Grabbing, pinching, or touching another person in an unwanted way whether sexually or otherwise.</w:t>
      </w:r>
    </w:p>
    <w:p w14:paraId="61ED4EAE" w14:textId="77777777" w:rsidR="00082706" w:rsidRPr="0012300F" w:rsidRDefault="00082706" w:rsidP="00082706">
      <w:pPr>
        <w:pStyle w:val="ListParagraph"/>
        <w:widowControl/>
        <w:numPr>
          <w:ilvl w:val="0"/>
          <w:numId w:val="2"/>
        </w:numPr>
        <w:contextualSpacing/>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Engaging in dangerous, threatening, or unwanted horseplay.</w:t>
      </w:r>
    </w:p>
    <w:p w14:paraId="67F046B8" w14:textId="77777777" w:rsidR="00646F57" w:rsidRPr="0012300F" w:rsidRDefault="00646F57" w:rsidP="00646F57">
      <w:pPr>
        <w:pStyle w:val="ListParagraph"/>
        <w:widowControl/>
        <w:numPr>
          <w:ilvl w:val="0"/>
          <w:numId w:val="2"/>
        </w:numPr>
        <w:contextualSpacing/>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Threatening harm or harming another person, or any other action or conduct that implies the threat of bodily harm.</w:t>
      </w:r>
    </w:p>
    <w:p w14:paraId="07D5F510" w14:textId="1847DF8B" w:rsidR="00082706" w:rsidRPr="0012300F" w:rsidRDefault="00082706" w:rsidP="00082706">
      <w:pPr>
        <w:pStyle w:val="ListParagraph"/>
        <w:widowControl/>
        <w:numPr>
          <w:ilvl w:val="0"/>
          <w:numId w:val="2"/>
        </w:numPr>
        <w:contextualSpacing/>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 xml:space="preserve">Possession, use, or threat of use, of a firearm, knife, explosive, or other </w:t>
      </w:r>
      <w:r w:rsidR="00C92CED" w:rsidRPr="0012300F">
        <w:rPr>
          <w:rFonts w:ascii="Times New Roman" w:hAnsi="Times New Roman" w:cs="Times New Roman"/>
          <w:b/>
          <w:bCs/>
          <w:sz w:val="24"/>
          <w:szCs w:val="24"/>
          <w:u w:val="thick"/>
        </w:rPr>
        <w:t>weapon</w:t>
      </w:r>
      <w:r w:rsidRPr="0012300F">
        <w:rPr>
          <w:rFonts w:ascii="Times New Roman" w:hAnsi="Times New Roman" w:cs="Times New Roman"/>
          <w:b/>
          <w:bCs/>
          <w:sz w:val="24"/>
          <w:szCs w:val="24"/>
          <w:u w:val="thick"/>
        </w:rPr>
        <w:t>, including but not limited to any facsimile firearm, knife, explosive</w:t>
      </w:r>
      <w:r w:rsidR="00C92CED" w:rsidRPr="0012300F">
        <w:rPr>
          <w:rFonts w:ascii="Times New Roman" w:hAnsi="Times New Roman" w:cs="Times New Roman"/>
          <w:b/>
          <w:bCs/>
          <w:sz w:val="24"/>
          <w:szCs w:val="24"/>
          <w:u w:val="thick"/>
        </w:rPr>
        <w:t>, or weapon</w:t>
      </w:r>
      <w:r w:rsidRPr="0012300F">
        <w:rPr>
          <w:rFonts w:ascii="Times New Roman" w:hAnsi="Times New Roman" w:cs="Times New Roman"/>
          <w:b/>
          <w:bCs/>
          <w:sz w:val="24"/>
          <w:szCs w:val="24"/>
          <w:u w:val="thick"/>
        </w:rPr>
        <w:t xml:space="preserve">, on District property, including parking lots, other exterior premises, District vehicles, or while engaged in activities for the District in other locations, unless </w:t>
      </w:r>
      <w:r w:rsidR="00646F57" w:rsidRPr="0012300F">
        <w:rPr>
          <w:rFonts w:ascii="Times New Roman" w:hAnsi="Times New Roman" w:cs="Times New Roman"/>
          <w:b/>
          <w:bCs/>
          <w:sz w:val="24"/>
          <w:szCs w:val="24"/>
          <w:u w:val="thick"/>
        </w:rPr>
        <w:t xml:space="preserve">the person is authorized to possess </w:t>
      </w:r>
      <w:r w:rsidRPr="0012300F">
        <w:rPr>
          <w:rFonts w:ascii="Times New Roman" w:hAnsi="Times New Roman" w:cs="Times New Roman"/>
          <w:b/>
          <w:bCs/>
          <w:sz w:val="24"/>
          <w:szCs w:val="24"/>
          <w:u w:val="thick"/>
        </w:rPr>
        <w:t xml:space="preserve">such </w:t>
      </w:r>
      <w:r w:rsidR="00646F57" w:rsidRPr="0012300F">
        <w:rPr>
          <w:rFonts w:ascii="Times New Roman" w:hAnsi="Times New Roman" w:cs="Times New Roman"/>
          <w:b/>
          <w:bCs/>
          <w:sz w:val="24"/>
          <w:szCs w:val="24"/>
          <w:u w:val="thick"/>
        </w:rPr>
        <w:t>a weapon in the course of his/her employment, has been authorized by a District administrator or other authorized representative to have such a weapon, or is a duly appointed peace officer who is engaged in the performance of his/her duties</w:t>
      </w:r>
      <w:r w:rsidRPr="0012300F">
        <w:rPr>
          <w:rFonts w:ascii="Times New Roman" w:hAnsi="Times New Roman" w:cs="Times New Roman"/>
          <w:b/>
          <w:bCs/>
          <w:sz w:val="24"/>
          <w:szCs w:val="24"/>
          <w:u w:val="thick"/>
        </w:rPr>
        <w:t xml:space="preserve">. </w:t>
      </w:r>
    </w:p>
    <w:p w14:paraId="36270FB9" w14:textId="7B376250" w:rsidR="00082706" w:rsidRPr="0012300F" w:rsidRDefault="00646F57" w:rsidP="00082706">
      <w:pPr>
        <w:pStyle w:val="ListParagraph"/>
        <w:widowControl/>
        <w:numPr>
          <w:ilvl w:val="0"/>
          <w:numId w:val="2"/>
        </w:numPr>
        <w:contextualSpacing/>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Possession, use, or threat of use, of</w:t>
      </w:r>
      <w:r w:rsidR="00082706" w:rsidRPr="0012300F">
        <w:rPr>
          <w:rFonts w:ascii="Times New Roman" w:hAnsi="Times New Roman" w:cs="Times New Roman"/>
          <w:b/>
          <w:bCs/>
          <w:sz w:val="24"/>
          <w:szCs w:val="24"/>
          <w:u w:val="thick"/>
        </w:rPr>
        <w:t xml:space="preserve"> any dirk, dagger, ice pick, knife</w:t>
      </w:r>
      <w:r w:rsidRPr="0012300F">
        <w:rPr>
          <w:rFonts w:ascii="Times New Roman" w:hAnsi="Times New Roman" w:cs="Times New Roman"/>
          <w:b/>
          <w:bCs/>
          <w:sz w:val="24"/>
          <w:szCs w:val="24"/>
          <w:u w:val="thick"/>
        </w:rPr>
        <w:t>, or similar item</w:t>
      </w:r>
      <w:r w:rsidR="00082706" w:rsidRPr="0012300F">
        <w:rPr>
          <w:rFonts w:ascii="Times New Roman" w:hAnsi="Times New Roman" w:cs="Times New Roman"/>
          <w:b/>
          <w:bCs/>
          <w:sz w:val="24"/>
          <w:szCs w:val="24"/>
          <w:u w:val="thick"/>
        </w:rPr>
        <w:t xml:space="preserve"> having a fixed blade longer than 2½ inches on </w:t>
      </w:r>
      <w:r w:rsidRPr="0012300F">
        <w:rPr>
          <w:rFonts w:ascii="Times New Roman" w:hAnsi="Times New Roman" w:cs="Times New Roman"/>
          <w:b/>
          <w:bCs/>
          <w:sz w:val="24"/>
          <w:szCs w:val="24"/>
          <w:u w:val="thick"/>
        </w:rPr>
        <w:t>district property or while engaged in activities for the district in other locations</w:t>
      </w:r>
      <w:r w:rsidR="00082706" w:rsidRPr="0012300F">
        <w:rPr>
          <w:rFonts w:ascii="Times New Roman" w:hAnsi="Times New Roman" w:cs="Times New Roman"/>
          <w:b/>
          <w:bCs/>
          <w:sz w:val="24"/>
          <w:szCs w:val="24"/>
          <w:u w:val="thick"/>
        </w:rPr>
        <w:t xml:space="preserve">, unless the person is authorized to possess such a weapon in the course of his/her employment, has been authorized by a District </w:t>
      </w:r>
      <w:r w:rsidRPr="0012300F">
        <w:rPr>
          <w:rFonts w:ascii="Times New Roman" w:hAnsi="Times New Roman" w:cs="Times New Roman"/>
          <w:b/>
          <w:bCs/>
          <w:sz w:val="24"/>
          <w:szCs w:val="24"/>
          <w:u w:val="thick"/>
        </w:rPr>
        <w:t xml:space="preserve">administrator or other authorized representative </w:t>
      </w:r>
      <w:r w:rsidR="00082706" w:rsidRPr="0012300F">
        <w:rPr>
          <w:rFonts w:ascii="Times New Roman" w:hAnsi="Times New Roman" w:cs="Times New Roman"/>
          <w:b/>
          <w:bCs/>
          <w:sz w:val="24"/>
          <w:szCs w:val="24"/>
          <w:u w:val="thick"/>
        </w:rPr>
        <w:t xml:space="preserve">to have </w:t>
      </w:r>
      <w:r w:rsidRPr="0012300F">
        <w:rPr>
          <w:rFonts w:ascii="Times New Roman" w:hAnsi="Times New Roman" w:cs="Times New Roman"/>
          <w:b/>
          <w:bCs/>
          <w:sz w:val="24"/>
          <w:szCs w:val="24"/>
          <w:u w:val="thick"/>
        </w:rPr>
        <w:t>such a weapon</w:t>
      </w:r>
      <w:r w:rsidR="00082706" w:rsidRPr="0012300F">
        <w:rPr>
          <w:rFonts w:ascii="Times New Roman" w:hAnsi="Times New Roman" w:cs="Times New Roman"/>
          <w:b/>
          <w:bCs/>
          <w:sz w:val="24"/>
          <w:szCs w:val="24"/>
          <w:u w:val="thick"/>
        </w:rPr>
        <w:t>, or is a duly appointed peace officer who is engaged in the performance of his/her duties.</w:t>
      </w:r>
    </w:p>
    <w:p w14:paraId="13930CCB" w14:textId="77777777" w:rsidR="00082706" w:rsidRPr="0012300F" w:rsidRDefault="00082706" w:rsidP="00082706">
      <w:pPr>
        <w:rPr>
          <w:rFonts w:ascii="Times New Roman" w:hAnsi="Times New Roman" w:cs="Times New Roman"/>
          <w:b/>
          <w:bCs/>
          <w:sz w:val="24"/>
          <w:szCs w:val="24"/>
          <w:u w:val="thick"/>
        </w:rPr>
      </w:pPr>
    </w:p>
    <w:p w14:paraId="43706275" w14:textId="16C3A37B" w:rsidR="00082706" w:rsidRPr="0012300F" w:rsidRDefault="00082706" w:rsidP="00082706">
      <w:pPr>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Any employee who is the victim of any violent threatening or harassing conduct, any witness to such conduct, or anyone receiving a report of such conduct, whether the perpetrator is a District employee or a non-employee, shall immediately report the incident to his/her supervisor</w:t>
      </w:r>
      <w:r w:rsidR="00646F57" w:rsidRPr="0012300F">
        <w:rPr>
          <w:rFonts w:ascii="Times New Roman" w:hAnsi="Times New Roman" w:cs="Times New Roman"/>
          <w:b/>
          <w:bCs/>
          <w:sz w:val="24"/>
          <w:szCs w:val="24"/>
          <w:u w:val="thick"/>
        </w:rPr>
        <w:t xml:space="preserve"> or administrator</w:t>
      </w:r>
      <w:r w:rsidRPr="0012300F">
        <w:rPr>
          <w:rFonts w:ascii="Times New Roman" w:hAnsi="Times New Roman" w:cs="Times New Roman"/>
          <w:b/>
          <w:bCs/>
          <w:sz w:val="24"/>
          <w:szCs w:val="24"/>
          <w:u w:val="thick"/>
        </w:rPr>
        <w:t xml:space="preserve"> or </w:t>
      </w:r>
      <w:r w:rsidR="00C92CED" w:rsidRPr="0012300F">
        <w:rPr>
          <w:rFonts w:ascii="Times New Roman" w:hAnsi="Times New Roman" w:cs="Times New Roman"/>
          <w:b/>
          <w:bCs/>
          <w:sz w:val="24"/>
          <w:szCs w:val="24"/>
          <w:u w:val="thick"/>
        </w:rPr>
        <w:t xml:space="preserve">designated campus or central </w:t>
      </w:r>
      <w:r w:rsidR="00C834A4" w:rsidRPr="0012300F">
        <w:rPr>
          <w:rFonts w:ascii="Times New Roman" w:hAnsi="Times New Roman" w:cs="Times New Roman"/>
          <w:b/>
          <w:bCs/>
          <w:sz w:val="24"/>
          <w:szCs w:val="24"/>
          <w:u w:val="thick"/>
        </w:rPr>
        <w:t>services</w:t>
      </w:r>
      <w:r w:rsidRPr="0012300F">
        <w:rPr>
          <w:rFonts w:ascii="Times New Roman" w:hAnsi="Times New Roman" w:cs="Times New Roman"/>
          <w:b/>
          <w:bCs/>
          <w:sz w:val="24"/>
          <w:szCs w:val="24"/>
          <w:u w:val="thick"/>
        </w:rPr>
        <w:t xml:space="preserve"> </w:t>
      </w:r>
      <w:r w:rsidR="00C92CED" w:rsidRPr="0012300F">
        <w:rPr>
          <w:rFonts w:ascii="Times New Roman" w:hAnsi="Times New Roman" w:cs="Times New Roman"/>
          <w:b/>
          <w:bCs/>
          <w:sz w:val="24"/>
          <w:szCs w:val="24"/>
          <w:u w:val="thick"/>
        </w:rPr>
        <w:t>administrator. An employee shall also have the option at any time to file a report with district police</w:t>
      </w:r>
      <w:r w:rsidRPr="0012300F">
        <w:rPr>
          <w:rFonts w:ascii="Times New Roman" w:hAnsi="Times New Roman" w:cs="Times New Roman"/>
          <w:b/>
          <w:bCs/>
          <w:sz w:val="24"/>
          <w:szCs w:val="24"/>
          <w:u w:val="thick"/>
        </w:rPr>
        <w:t>.</w:t>
      </w:r>
    </w:p>
    <w:p w14:paraId="497DEC15" w14:textId="77777777" w:rsidR="00082706" w:rsidRPr="0012300F" w:rsidRDefault="00082706" w:rsidP="00082706">
      <w:pPr>
        <w:rPr>
          <w:rFonts w:ascii="Times New Roman" w:hAnsi="Times New Roman" w:cs="Times New Roman"/>
          <w:b/>
          <w:bCs/>
          <w:sz w:val="24"/>
          <w:szCs w:val="24"/>
          <w:u w:val="thick"/>
        </w:rPr>
      </w:pPr>
    </w:p>
    <w:p w14:paraId="7ED6C9B3" w14:textId="193F2932" w:rsidR="00C92CED" w:rsidRPr="0012300F" w:rsidRDefault="00C92CED" w:rsidP="00082706">
      <w:pPr>
        <w:rPr>
          <w:rFonts w:ascii="Times New Roman" w:hAnsi="Times New Roman" w:cs="Times New Roman"/>
          <w:b/>
          <w:bCs/>
          <w:i/>
          <w:iCs/>
          <w:sz w:val="24"/>
          <w:szCs w:val="24"/>
          <w:u w:val="thick"/>
        </w:rPr>
      </w:pPr>
      <w:r w:rsidRPr="0012300F">
        <w:rPr>
          <w:rFonts w:ascii="Times New Roman" w:hAnsi="Times New Roman" w:cs="Times New Roman"/>
          <w:b/>
          <w:bCs/>
          <w:i/>
          <w:iCs/>
          <w:sz w:val="24"/>
          <w:szCs w:val="24"/>
          <w:u w:val="thick"/>
        </w:rPr>
        <w:t>Designated campus and central services administrators:</w:t>
      </w:r>
    </w:p>
    <w:p w14:paraId="1104E3B2" w14:textId="271C1F55" w:rsidR="00082706" w:rsidRPr="0012300F" w:rsidRDefault="00C92CED" w:rsidP="00082706">
      <w:pPr>
        <w:pStyle w:val="ListParagraph"/>
        <w:numPr>
          <w:ilvl w:val="0"/>
          <w:numId w:val="3"/>
        </w:numPr>
        <w:rPr>
          <w:rFonts w:ascii="Times New Roman" w:hAnsi="Times New Roman" w:cs="Times New Roman"/>
          <w:b/>
          <w:i/>
          <w:sz w:val="24"/>
          <w:szCs w:val="24"/>
          <w:u w:val="thick"/>
        </w:rPr>
      </w:pPr>
      <w:r w:rsidRPr="0012300F">
        <w:rPr>
          <w:rFonts w:ascii="Times New Roman" w:hAnsi="Times New Roman" w:cs="Times New Roman"/>
          <w:b/>
          <w:bCs/>
          <w:i/>
          <w:iCs/>
          <w:sz w:val="24"/>
          <w:szCs w:val="24"/>
          <w:u w:val="thick"/>
        </w:rPr>
        <w:t>Central Services</w:t>
      </w:r>
      <w:r w:rsidR="00646F57" w:rsidRPr="0012300F">
        <w:rPr>
          <w:rFonts w:ascii="Times New Roman" w:hAnsi="Times New Roman" w:cs="Times New Roman"/>
          <w:b/>
          <w:bCs/>
          <w:i/>
          <w:iCs/>
          <w:sz w:val="24"/>
          <w:szCs w:val="24"/>
          <w:u w:val="thick"/>
        </w:rPr>
        <w:t xml:space="preserve"> -</w:t>
      </w:r>
      <w:r w:rsidR="00646F57" w:rsidRPr="0012300F">
        <w:rPr>
          <w:rFonts w:ascii="Times New Roman" w:hAnsi="Times New Roman" w:cs="Times New Roman"/>
          <w:b/>
          <w:i/>
          <w:sz w:val="24"/>
          <w:szCs w:val="24"/>
          <w:u w:val="thick"/>
        </w:rPr>
        <w:t xml:space="preserve"> </w:t>
      </w:r>
      <w:r w:rsidR="00082706" w:rsidRPr="0012300F">
        <w:rPr>
          <w:rFonts w:ascii="Times New Roman" w:hAnsi="Times New Roman" w:cs="Times New Roman"/>
          <w:b/>
          <w:i/>
          <w:sz w:val="24"/>
          <w:szCs w:val="24"/>
          <w:u w:val="thick"/>
        </w:rPr>
        <w:t>Director of Human Resources 650.949.6210</w:t>
      </w:r>
    </w:p>
    <w:p w14:paraId="039FED53" w14:textId="632A2466" w:rsidR="00082706" w:rsidRPr="0012300F" w:rsidRDefault="00082706" w:rsidP="00082706">
      <w:pPr>
        <w:pStyle w:val="ListParagraph"/>
        <w:numPr>
          <w:ilvl w:val="0"/>
          <w:numId w:val="3"/>
        </w:numPr>
        <w:rPr>
          <w:rFonts w:ascii="Times New Roman" w:hAnsi="Times New Roman" w:cs="Times New Roman"/>
          <w:b/>
          <w:i/>
          <w:sz w:val="24"/>
          <w:szCs w:val="24"/>
          <w:u w:val="thick"/>
        </w:rPr>
      </w:pPr>
      <w:r w:rsidRPr="0012300F">
        <w:rPr>
          <w:rFonts w:ascii="Times New Roman" w:hAnsi="Times New Roman" w:cs="Times New Roman"/>
          <w:b/>
          <w:i/>
          <w:sz w:val="24"/>
          <w:szCs w:val="24"/>
          <w:u w:val="thick"/>
        </w:rPr>
        <w:t>Foothill College</w:t>
      </w:r>
      <w:r w:rsidR="00646F57" w:rsidRPr="0012300F">
        <w:rPr>
          <w:rFonts w:ascii="Times New Roman" w:hAnsi="Times New Roman" w:cs="Times New Roman"/>
          <w:b/>
          <w:bCs/>
          <w:i/>
          <w:iCs/>
          <w:sz w:val="24"/>
          <w:szCs w:val="24"/>
          <w:u w:val="thick"/>
        </w:rPr>
        <w:t xml:space="preserve"> -</w:t>
      </w:r>
      <w:r w:rsidRPr="0012300F">
        <w:rPr>
          <w:rFonts w:ascii="Times New Roman" w:hAnsi="Times New Roman" w:cs="Times New Roman"/>
          <w:b/>
          <w:i/>
          <w:sz w:val="24"/>
          <w:szCs w:val="24"/>
          <w:u w:val="thick"/>
        </w:rPr>
        <w:t xml:space="preserve"> Vice President of Student Services 650.949.</w:t>
      </w:r>
      <w:r w:rsidR="00096398" w:rsidRPr="0012300F">
        <w:rPr>
          <w:rFonts w:ascii="Times New Roman" w:hAnsi="Times New Roman" w:cs="Times New Roman"/>
          <w:b/>
          <w:bCs/>
          <w:i/>
          <w:iCs/>
          <w:sz w:val="24"/>
          <w:szCs w:val="24"/>
          <w:u w:val="thick"/>
        </w:rPr>
        <w:t>7325</w:t>
      </w:r>
    </w:p>
    <w:p w14:paraId="29602B79" w14:textId="3D361B85" w:rsidR="00C92CED" w:rsidRPr="0012300F" w:rsidRDefault="00082706">
      <w:pPr>
        <w:pStyle w:val="ListParagraph"/>
        <w:numPr>
          <w:ilvl w:val="0"/>
          <w:numId w:val="3"/>
        </w:numPr>
        <w:rPr>
          <w:rFonts w:ascii="Times New Roman" w:hAnsi="Times New Roman" w:cs="Times New Roman"/>
          <w:b/>
          <w:i/>
          <w:sz w:val="24"/>
          <w:szCs w:val="24"/>
          <w:u w:val="thick"/>
        </w:rPr>
      </w:pPr>
      <w:r w:rsidRPr="0012300F">
        <w:rPr>
          <w:rFonts w:ascii="Times New Roman" w:hAnsi="Times New Roman" w:cs="Times New Roman"/>
          <w:b/>
          <w:i/>
          <w:sz w:val="24"/>
          <w:szCs w:val="24"/>
          <w:u w:val="thick"/>
        </w:rPr>
        <w:t>De</w:t>
      </w:r>
      <w:r w:rsidR="0028751C" w:rsidRPr="0012300F">
        <w:rPr>
          <w:rFonts w:ascii="Times New Roman" w:hAnsi="Times New Roman" w:cs="Times New Roman"/>
          <w:b/>
          <w:i/>
          <w:sz w:val="24"/>
          <w:szCs w:val="24"/>
          <w:u w:val="thick"/>
        </w:rPr>
        <w:t xml:space="preserve"> </w:t>
      </w:r>
      <w:r w:rsidRPr="0012300F">
        <w:rPr>
          <w:rFonts w:ascii="Times New Roman" w:hAnsi="Times New Roman" w:cs="Times New Roman"/>
          <w:b/>
          <w:i/>
          <w:sz w:val="24"/>
          <w:szCs w:val="24"/>
          <w:u w:val="thick"/>
        </w:rPr>
        <w:t>Anza College</w:t>
      </w:r>
      <w:r w:rsidR="00646F57" w:rsidRPr="0012300F">
        <w:rPr>
          <w:rFonts w:ascii="Times New Roman" w:hAnsi="Times New Roman" w:cs="Times New Roman"/>
          <w:b/>
          <w:bCs/>
          <w:i/>
          <w:iCs/>
          <w:sz w:val="24"/>
          <w:szCs w:val="24"/>
          <w:u w:val="thick"/>
        </w:rPr>
        <w:t xml:space="preserve"> -</w:t>
      </w:r>
      <w:r w:rsidRPr="0012300F">
        <w:rPr>
          <w:rFonts w:ascii="Times New Roman" w:hAnsi="Times New Roman" w:cs="Times New Roman"/>
          <w:b/>
          <w:i/>
          <w:sz w:val="24"/>
          <w:szCs w:val="24"/>
          <w:u w:val="thick"/>
        </w:rPr>
        <w:t xml:space="preserve"> Vice President of Student Services 408.864.</w:t>
      </w:r>
      <w:r w:rsidR="00096398" w:rsidRPr="0012300F">
        <w:rPr>
          <w:rFonts w:ascii="Times New Roman" w:hAnsi="Times New Roman" w:cs="Times New Roman"/>
          <w:b/>
          <w:bCs/>
          <w:i/>
          <w:iCs/>
          <w:sz w:val="24"/>
          <w:szCs w:val="24"/>
          <w:u w:val="thick"/>
        </w:rPr>
        <w:t>8330</w:t>
      </w:r>
    </w:p>
    <w:p w14:paraId="69707BC6" w14:textId="77777777" w:rsidR="00C92CED" w:rsidRPr="0012300F" w:rsidRDefault="00C92CED" w:rsidP="005B1D57">
      <w:pPr>
        <w:rPr>
          <w:rFonts w:ascii="Times New Roman" w:hAnsi="Times New Roman" w:cs="Times New Roman"/>
          <w:b/>
          <w:bCs/>
          <w:i/>
          <w:iCs/>
          <w:sz w:val="24"/>
          <w:szCs w:val="24"/>
          <w:u w:val="thick"/>
        </w:rPr>
      </w:pPr>
    </w:p>
    <w:p w14:paraId="1B494B53" w14:textId="77777777" w:rsidR="00C92CED" w:rsidRPr="0012300F" w:rsidRDefault="00C92CED" w:rsidP="005B1D57">
      <w:pPr>
        <w:rPr>
          <w:rFonts w:ascii="Times New Roman" w:hAnsi="Times New Roman" w:cs="Times New Roman"/>
          <w:b/>
          <w:bCs/>
          <w:i/>
          <w:iCs/>
          <w:sz w:val="24"/>
          <w:szCs w:val="24"/>
          <w:u w:val="thick"/>
        </w:rPr>
      </w:pPr>
      <w:r w:rsidRPr="0012300F">
        <w:rPr>
          <w:rFonts w:ascii="Times New Roman" w:hAnsi="Times New Roman" w:cs="Times New Roman"/>
          <w:b/>
          <w:bCs/>
          <w:i/>
          <w:iCs/>
          <w:sz w:val="24"/>
          <w:szCs w:val="24"/>
          <w:u w:val="thick"/>
        </w:rPr>
        <w:t>Campus Police:</w:t>
      </w:r>
    </w:p>
    <w:p w14:paraId="65DB744F" w14:textId="77777777" w:rsidR="00082706" w:rsidRPr="0012300F" w:rsidRDefault="00646F57" w:rsidP="00082706">
      <w:pPr>
        <w:pStyle w:val="ListParagraph"/>
        <w:numPr>
          <w:ilvl w:val="0"/>
          <w:numId w:val="3"/>
        </w:numPr>
        <w:rPr>
          <w:rFonts w:ascii="Times New Roman" w:hAnsi="Times New Roman" w:cs="Times New Roman"/>
          <w:b/>
          <w:i/>
          <w:sz w:val="24"/>
          <w:szCs w:val="24"/>
          <w:u w:val="thick"/>
        </w:rPr>
      </w:pPr>
      <w:r w:rsidRPr="0012300F">
        <w:rPr>
          <w:rFonts w:ascii="Times New Roman" w:hAnsi="Times New Roman" w:cs="Times New Roman"/>
          <w:b/>
          <w:bCs/>
          <w:i/>
          <w:iCs/>
          <w:sz w:val="24"/>
          <w:szCs w:val="24"/>
          <w:u w:val="thick"/>
        </w:rPr>
        <w:t>District/</w:t>
      </w:r>
      <w:r w:rsidR="00082706" w:rsidRPr="0012300F">
        <w:rPr>
          <w:rFonts w:ascii="Times New Roman" w:hAnsi="Times New Roman" w:cs="Times New Roman"/>
          <w:b/>
          <w:i/>
          <w:sz w:val="24"/>
          <w:szCs w:val="24"/>
          <w:u w:val="thick"/>
        </w:rPr>
        <w:t>Campus Police, 650.949.7313</w:t>
      </w:r>
    </w:p>
    <w:p w14:paraId="2F09EDA4" w14:textId="77777777" w:rsidR="00082706" w:rsidRPr="0012300F" w:rsidRDefault="00082706" w:rsidP="00082706">
      <w:pPr>
        <w:rPr>
          <w:rFonts w:ascii="Times New Roman" w:hAnsi="Times New Roman" w:cs="Times New Roman"/>
          <w:b/>
          <w:bCs/>
          <w:i/>
          <w:iCs/>
          <w:sz w:val="24"/>
          <w:szCs w:val="24"/>
          <w:u w:val="thick"/>
        </w:rPr>
      </w:pPr>
    </w:p>
    <w:p w14:paraId="2AEE787B" w14:textId="475784C3" w:rsidR="00082706" w:rsidRPr="0012300F" w:rsidRDefault="00C92CED" w:rsidP="00082706">
      <w:pPr>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Any employee</w:t>
      </w:r>
      <w:r w:rsidR="00082706" w:rsidRPr="0012300F">
        <w:rPr>
          <w:rFonts w:ascii="Times New Roman" w:hAnsi="Times New Roman" w:cs="Times New Roman"/>
          <w:b/>
          <w:bCs/>
          <w:sz w:val="24"/>
          <w:szCs w:val="24"/>
          <w:u w:val="thick"/>
        </w:rPr>
        <w:t xml:space="preserve">, acting in good faith, who initiates a complaint or reports an incident under this policy </w:t>
      </w:r>
      <w:r w:rsidRPr="0012300F">
        <w:rPr>
          <w:rFonts w:ascii="Times New Roman" w:hAnsi="Times New Roman" w:cs="Times New Roman"/>
          <w:b/>
          <w:bCs/>
          <w:sz w:val="24"/>
          <w:szCs w:val="24"/>
          <w:u w:val="thick"/>
        </w:rPr>
        <w:t>is protected from</w:t>
      </w:r>
      <w:r w:rsidR="00082706" w:rsidRPr="0012300F">
        <w:rPr>
          <w:rFonts w:ascii="Times New Roman" w:hAnsi="Times New Roman" w:cs="Times New Roman"/>
          <w:b/>
          <w:bCs/>
          <w:sz w:val="24"/>
          <w:szCs w:val="24"/>
          <w:u w:val="thick"/>
        </w:rPr>
        <w:t xml:space="preserve"> retaliation or harassment.</w:t>
      </w:r>
    </w:p>
    <w:p w14:paraId="1990E09A" w14:textId="77777777" w:rsidR="00082706" w:rsidRPr="0012300F" w:rsidRDefault="00082706" w:rsidP="0028751C">
      <w:pPr>
        <w:tabs>
          <w:tab w:val="left" w:pos="9285"/>
        </w:tabs>
        <w:rPr>
          <w:rFonts w:ascii="Times New Roman" w:hAnsi="Times New Roman" w:cs="Times New Roman"/>
          <w:b/>
          <w:bCs/>
          <w:sz w:val="24"/>
          <w:szCs w:val="24"/>
          <w:u w:val="thick"/>
        </w:rPr>
      </w:pPr>
    </w:p>
    <w:p w14:paraId="66052638" w14:textId="77777777" w:rsidR="00082706" w:rsidRPr="0012300F" w:rsidRDefault="00082706" w:rsidP="00082706">
      <w:pPr>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Any employee reported to be a perpetrator will be provided both due process and representation before disciplinary action is taken.</w:t>
      </w:r>
    </w:p>
    <w:p w14:paraId="6E982DF9" w14:textId="77777777" w:rsidR="00082706" w:rsidRPr="0012300F" w:rsidRDefault="00082706" w:rsidP="00082706">
      <w:pPr>
        <w:rPr>
          <w:rFonts w:ascii="Times New Roman" w:hAnsi="Times New Roman" w:cs="Times New Roman"/>
          <w:b/>
          <w:bCs/>
          <w:sz w:val="24"/>
          <w:szCs w:val="24"/>
          <w:u w:val="thick"/>
        </w:rPr>
      </w:pPr>
    </w:p>
    <w:p w14:paraId="5F289E6B" w14:textId="39635513" w:rsidR="00082706" w:rsidRPr="0012300F" w:rsidRDefault="00082706" w:rsidP="00082706">
      <w:pPr>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 xml:space="preserve">In the event </w:t>
      </w:r>
      <w:r w:rsidR="00C92CED" w:rsidRPr="0012300F">
        <w:rPr>
          <w:rFonts w:ascii="Times New Roman" w:hAnsi="Times New Roman" w:cs="Times New Roman"/>
          <w:b/>
          <w:bCs/>
          <w:sz w:val="24"/>
          <w:szCs w:val="24"/>
          <w:u w:val="thick"/>
        </w:rPr>
        <w:t>there is credible</w:t>
      </w:r>
      <w:r w:rsidRPr="0012300F">
        <w:rPr>
          <w:rFonts w:ascii="Times New Roman" w:hAnsi="Times New Roman" w:cs="Times New Roman"/>
          <w:b/>
          <w:bCs/>
          <w:sz w:val="24"/>
          <w:szCs w:val="24"/>
          <w:u w:val="thick"/>
        </w:rPr>
        <w:t xml:space="preserve"> fear for the safety of the perpetrator or the safety of others at the scene of </w:t>
      </w:r>
      <w:r w:rsidR="00C92CED" w:rsidRPr="0012300F">
        <w:rPr>
          <w:rFonts w:ascii="Times New Roman" w:hAnsi="Times New Roman" w:cs="Times New Roman"/>
          <w:b/>
          <w:bCs/>
          <w:sz w:val="24"/>
          <w:szCs w:val="24"/>
          <w:u w:val="thick"/>
        </w:rPr>
        <w:t xml:space="preserve">a </w:t>
      </w:r>
      <w:r w:rsidRPr="0012300F">
        <w:rPr>
          <w:rFonts w:ascii="Times New Roman" w:hAnsi="Times New Roman" w:cs="Times New Roman"/>
          <w:b/>
          <w:bCs/>
          <w:sz w:val="24"/>
          <w:szCs w:val="24"/>
          <w:u w:val="thick"/>
        </w:rPr>
        <w:t xml:space="preserve">violent act, </w:t>
      </w:r>
      <w:r w:rsidR="00F208F2" w:rsidRPr="0012300F">
        <w:rPr>
          <w:rFonts w:ascii="Times New Roman" w:hAnsi="Times New Roman" w:cs="Times New Roman"/>
          <w:b/>
          <w:bCs/>
          <w:sz w:val="24"/>
          <w:szCs w:val="24"/>
          <w:u w:val="thick"/>
        </w:rPr>
        <w:t>District Police</w:t>
      </w:r>
      <w:r w:rsidRPr="0012300F">
        <w:rPr>
          <w:rFonts w:ascii="Times New Roman" w:hAnsi="Times New Roman" w:cs="Times New Roman"/>
          <w:b/>
          <w:bCs/>
          <w:sz w:val="24"/>
          <w:szCs w:val="24"/>
          <w:u w:val="thick"/>
        </w:rPr>
        <w:t xml:space="preserve"> </w:t>
      </w:r>
      <w:r w:rsidR="00646F57" w:rsidRPr="0012300F">
        <w:rPr>
          <w:rFonts w:ascii="Times New Roman" w:hAnsi="Times New Roman" w:cs="Times New Roman"/>
          <w:b/>
          <w:bCs/>
          <w:sz w:val="24"/>
          <w:szCs w:val="24"/>
          <w:u w:val="thick"/>
        </w:rPr>
        <w:t xml:space="preserve">shall </w:t>
      </w:r>
      <w:r w:rsidRPr="0012300F">
        <w:rPr>
          <w:rFonts w:ascii="Times New Roman" w:hAnsi="Times New Roman" w:cs="Times New Roman"/>
          <w:b/>
          <w:bCs/>
          <w:sz w:val="24"/>
          <w:szCs w:val="24"/>
          <w:u w:val="thick"/>
        </w:rPr>
        <w:t>be called.</w:t>
      </w:r>
    </w:p>
    <w:p w14:paraId="34525D8B" w14:textId="77777777" w:rsidR="00082706" w:rsidRPr="0012300F" w:rsidRDefault="00082706" w:rsidP="00082706">
      <w:pPr>
        <w:rPr>
          <w:rFonts w:ascii="Times New Roman" w:hAnsi="Times New Roman" w:cs="Times New Roman"/>
          <w:b/>
          <w:bCs/>
          <w:sz w:val="24"/>
          <w:szCs w:val="24"/>
          <w:u w:val="thick"/>
        </w:rPr>
      </w:pPr>
    </w:p>
    <w:p w14:paraId="56DB5BD6" w14:textId="77777777" w:rsidR="00082706" w:rsidRPr="0012300F" w:rsidRDefault="00646F57" w:rsidP="00082706">
      <w:pPr>
        <w:rPr>
          <w:rFonts w:ascii="Times New Roman" w:hAnsi="Times New Roman" w:cs="Times New Roman"/>
          <w:b/>
          <w:bCs/>
          <w:sz w:val="24"/>
          <w:szCs w:val="24"/>
          <w:u w:val="single"/>
        </w:rPr>
      </w:pPr>
      <w:r w:rsidRPr="0012300F">
        <w:rPr>
          <w:rFonts w:ascii="Times New Roman" w:hAnsi="Times New Roman" w:cs="Times New Roman"/>
          <w:b/>
          <w:bCs/>
          <w:sz w:val="24"/>
          <w:szCs w:val="24"/>
          <w:u w:val="single"/>
        </w:rPr>
        <w:lastRenderedPageBreak/>
        <w:t xml:space="preserve">Informing </w:t>
      </w:r>
      <w:r w:rsidR="00A93EE7" w:rsidRPr="0012300F">
        <w:rPr>
          <w:rFonts w:ascii="Times New Roman" w:hAnsi="Times New Roman" w:cs="Times New Roman"/>
          <w:b/>
          <w:bCs/>
          <w:sz w:val="24"/>
          <w:szCs w:val="24"/>
          <w:u w:val="single"/>
        </w:rPr>
        <w:t xml:space="preserve">and Educating </w:t>
      </w:r>
      <w:r w:rsidRPr="0012300F">
        <w:rPr>
          <w:rFonts w:ascii="Times New Roman" w:hAnsi="Times New Roman" w:cs="Times New Roman"/>
          <w:b/>
          <w:bCs/>
          <w:sz w:val="24"/>
          <w:szCs w:val="24"/>
          <w:u w:val="single"/>
        </w:rPr>
        <w:t>Employees</w:t>
      </w:r>
    </w:p>
    <w:p w14:paraId="385EFF61" w14:textId="77777777" w:rsidR="00646F57" w:rsidRPr="0012300F" w:rsidRDefault="00710E04" w:rsidP="00082706">
      <w:pPr>
        <w:rPr>
          <w:rFonts w:ascii="Times New Roman" w:hAnsi="Times New Roman" w:cs="Times New Roman"/>
          <w:b/>
          <w:bCs/>
          <w:sz w:val="24"/>
          <w:szCs w:val="24"/>
          <w:u w:val="thick"/>
        </w:rPr>
      </w:pPr>
      <w:r w:rsidRPr="0012300F">
        <w:rPr>
          <w:rFonts w:ascii="Times New Roman" w:hAnsi="Times New Roman" w:cs="Times New Roman"/>
          <w:b/>
          <w:bCs/>
          <w:sz w:val="24"/>
          <w:szCs w:val="24"/>
          <w:u w:val="thick"/>
        </w:rPr>
        <w:t>The District will disseminate information regarding District policies and appropriate procedures on workplace violence to all employees.</w:t>
      </w:r>
      <w:r w:rsidR="000B6924" w:rsidRPr="0012300F">
        <w:rPr>
          <w:rFonts w:ascii="Times New Roman" w:hAnsi="Times New Roman" w:cs="Times New Roman"/>
          <w:b/>
          <w:bCs/>
          <w:sz w:val="24"/>
          <w:szCs w:val="24"/>
          <w:u w:val="thick"/>
        </w:rPr>
        <w:t xml:space="preserve"> </w:t>
      </w:r>
      <w:r w:rsidR="00A93EE7" w:rsidRPr="0012300F">
        <w:rPr>
          <w:rFonts w:ascii="Times New Roman" w:hAnsi="Times New Roman" w:cs="Times New Roman"/>
          <w:b/>
          <w:bCs/>
          <w:sz w:val="24"/>
          <w:szCs w:val="24"/>
          <w:u w:val="thick"/>
        </w:rPr>
        <w:t xml:space="preserve">The District will also provide </w:t>
      </w:r>
      <w:r w:rsidR="00083FB9" w:rsidRPr="0012300F">
        <w:rPr>
          <w:rFonts w:ascii="Times New Roman" w:hAnsi="Times New Roman" w:cs="Times New Roman"/>
          <w:b/>
          <w:bCs/>
          <w:sz w:val="24"/>
          <w:szCs w:val="24"/>
          <w:u w:val="thick"/>
        </w:rPr>
        <w:t xml:space="preserve">resources for </w:t>
      </w:r>
      <w:r w:rsidR="002D1FF4" w:rsidRPr="0012300F">
        <w:rPr>
          <w:rFonts w:ascii="Times New Roman" w:hAnsi="Times New Roman" w:cs="Times New Roman"/>
          <w:b/>
          <w:bCs/>
          <w:sz w:val="24"/>
          <w:szCs w:val="24"/>
          <w:u w:val="thick"/>
        </w:rPr>
        <w:t>preventing workplace violence and responding to</w:t>
      </w:r>
      <w:r w:rsidR="00083FB9" w:rsidRPr="0012300F">
        <w:rPr>
          <w:rFonts w:ascii="Times New Roman" w:hAnsi="Times New Roman" w:cs="Times New Roman"/>
          <w:b/>
          <w:bCs/>
          <w:sz w:val="24"/>
          <w:szCs w:val="24"/>
          <w:u w:val="thick"/>
        </w:rPr>
        <w:t xml:space="preserve"> violence</w:t>
      </w:r>
      <w:r w:rsidR="002D1FF4" w:rsidRPr="0012300F">
        <w:rPr>
          <w:rFonts w:ascii="Times New Roman" w:hAnsi="Times New Roman" w:cs="Times New Roman"/>
          <w:b/>
          <w:bCs/>
          <w:sz w:val="24"/>
          <w:szCs w:val="24"/>
          <w:u w:val="thick"/>
        </w:rPr>
        <w:t xml:space="preserve"> or the threat of violence</w:t>
      </w:r>
      <w:r w:rsidR="00083FB9" w:rsidRPr="0012300F">
        <w:rPr>
          <w:rFonts w:ascii="Times New Roman" w:hAnsi="Times New Roman" w:cs="Times New Roman"/>
          <w:b/>
          <w:bCs/>
          <w:sz w:val="24"/>
          <w:szCs w:val="24"/>
          <w:u w:val="thick"/>
        </w:rPr>
        <w:t xml:space="preserve"> to </w:t>
      </w:r>
      <w:r w:rsidR="002D1FF4" w:rsidRPr="0012300F">
        <w:rPr>
          <w:rFonts w:ascii="Times New Roman" w:hAnsi="Times New Roman" w:cs="Times New Roman"/>
          <w:b/>
          <w:bCs/>
          <w:sz w:val="24"/>
          <w:szCs w:val="24"/>
          <w:u w:val="thick"/>
        </w:rPr>
        <w:t xml:space="preserve">all </w:t>
      </w:r>
      <w:r w:rsidR="00083FB9" w:rsidRPr="0012300F">
        <w:rPr>
          <w:rFonts w:ascii="Times New Roman" w:hAnsi="Times New Roman" w:cs="Times New Roman"/>
          <w:b/>
          <w:bCs/>
          <w:sz w:val="24"/>
          <w:szCs w:val="24"/>
          <w:u w:val="thick"/>
        </w:rPr>
        <w:t>employees.</w:t>
      </w:r>
    </w:p>
    <w:bookmarkEnd w:id="1"/>
    <w:bookmarkEnd w:id="2"/>
    <w:p w14:paraId="2F77EF86" w14:textId="77777777" w:rsidR="00646F57" w:rsidRPr="0012300F" w:rsidRDefault="00646F57" w:rsidP="00082706">
      <w:pPr>
        <w:rPr>
          <w:rFonts w:ascii="Times New Roman" w:hAnsi="Times New Roman" w:cs="Times New Roman"/>
          <w:bCs/>
          <w:sz w:val="24"/>
          <w:szCs w:val="24"/>
          <w:u w:val="thick"/>
        </w:rPr>
      </w:pPr>
    </w:p>
    <w:p w14:paraId="272CC5DE" w14:textId="77777777" w:rsidR="00646F57" w:rsidRPr="0012300F" w:rsidRDefault="00646F57" w:rsidP="00082706">
      <w:pPr>
        <w:rPr>
          <w:rFonts w:ascii="Times New Roman" w:hAnsi="Times New Roman" w:cs="Times New Roman"/>
          <w:bCs/>
          <w:sz w:val="24"/>
          <w:szCs w:val="24"/>
          <w:u w:val="thick"/>
        </w:rPr>
      </w:pPr>
    </w:p>
    <w:p w14:paraId="094E7A8E" w14:textId="77777777" w:rsidR="002A73AE" w:rsidRPr="0012300F" w:rsidRDefault="002A73AE" w:rsidP="00082706">
      <w:pPr>
        <w:pStyle w:val="Heading4"/>
        <w:numPr>
          <w:ilvl w:val="0"/>
          <w:numId w:val="0"/>
        </w:numPr>
        <w:spacing w:before="0"/>
        <w:rPr>
          <w:rFonts w:ascii="Times New Roman" w:eastAsia="Arial" w:hAnsi="Times New Roman" w:cs="Times New Roman"/>
          <w:sz w:val="24"/>
          <w:szCs w:val="24"/>
          <w:u w:val="thick"/>
        </w:rPr>
      </w:pPr>
    </w:p>
    <w:sectPr w:rsidR="002A73AE" w:rsidRPr="0012300F" w:rsidSect="00816739">
      <w:type w:val="continuous"/>
      <w:pgSz w:w="12240" w:h="15840"/>
      <w:pgMar w:top="280" w:right="810" w:bottom="280" w:left="630" w:header="720" w:footer="720" w:gutter="0"/>
      <w:cols w:space="720" w:equalWidth="0">
        <w:col w:w="10800" w:space="4857"/>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15C4B" w14:textId="77777777" w:rsidR="00502D4F" w:rsidRDefault="00502D4F" w:rsidP="00712EE1">
      <w:r>
        <w:separator/>
      </w:r>
    </w:p>
  </w:endnote>
  <w:endnote w:type="continuationSeparator" w:id="0">
    <w:p w14:paraId="3FAB661C" w14:textId="77777777" w:rsidR="00502D4F" w:rsidRDefault="00502D4F" w:rsidP="00712EE1">
      <w:r>
        <w:continuationSeparator/>
      </w:r>
    </w:p>
  </w:endnote>
  <w:endnote w:type="continuationNotice" w:id="1">
    <w:p w14:paraId="1915E035" w14:textId="77777777" w:rsidR="00502D4F" w:rsidRDefault="00502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Franklin Gothic Book">
    <w:panose1 w:val="020B05030201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A7E1C" w14:textId="77777777" w:rsidR="0028751C" w:rsidRDefault="0028751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049A7" w14:textId="77777777" w:rsidR="00502D4F" w:rsidRDefault="00502D4F" w:rsidP="00712EE1">
      <w:r>
        <w:separator/>
      </w:r>
    </w:p>
  </w:footnote>
  <w:footnote w:type="continuationSeparator" w:id="0">
    <w:p w14:paraId="0565D3B1" w14:textId="77777777" w:rsidR="00502D4F" w:rsidRDefault="00502D4F" w:rsidP="00712EE1">
      <w:r>
        <w:continuationSeparator/>
      </w:r>
    </w:p>
  </w:footnote>
  <w:footnote w:type="continuationNotice" w:id="1">
    <w:p w14:paraId="1F35BF83" w14:textId="77777777" w:rsidR="00502D4F" w:rsidRDefault="00502D4F"/>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B0E20" w14:textId="77777777" w:rsidR="0028751C" w:rsidRDefault="0028751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868B6"/>
    <w:multiLevelType w:val="hybridMultilevel"/>
    <w:tmpl w:val="92E03C56"/>
    <w:lvl w:ilvl="0" w:tplc="CEAAD4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373242"/>
    <w:multiLevelType w:val="multilevel"/>
    <w:tmpl w:val="E91A1F74"/>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vanish w:val="0"/>
        <w:u w:val="none"/>
      </w:rPr>
    </w:lvl>
    <w:lvl w:ilvl="3">
      <w:start w:val="1"/>
      <w:numFmt w:val="lowerLetter"/>
      <w:pStyle w:val="Heading4"/>
      <w:lvlText w:val="%4)"/>
      <w:lvlJc w:val="left"/>
      <w:pPr>
        <w:tabs>
          <w:tab w:val="num" w:pos="2880"/>
        </w:tabs>
        <w:ind w:left="2880" w:hanging="720"/>
      </w:pPr>
      <w:rPr>
        <w:rFonts w:hint="default"/>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upperRoman"/>
      <w:pStyle w:val="Heading7"/>
      <w:lvlText w:val="%7."/>
      <w:lvlJc w:val="left"/>
      <w:pPr>
        <w:tabs>
          <w:tab w:val="num" w:pos="1440"/>
        </w:tabs>
        <w:ind w:left="1440" w:hanging="720"/>
      </w:pPr>
      <w:rPr>
        <w:rFonts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decimal"/>
      <w:pStyle w:val="Heading9"/>
      <w:lvlText w:val="%9."/>
      <w:lvlJc w:val="left"/>
      <w:pPr>
        <w:tabs>
          <w:tab w:val="num" w:pos="2880"/>
        </w:tabs>
        <w:ind w:left="2880" w:hanging="720"/>
      </w:pPr>
      <w:rPr>
        <w:rFonts w:hint="default"/>
        <w:vanish w:val="0"/>
        <w:u w:val="none"/>
      </w:rPr>
    </w:lvl>
  </w:abstractNum>
  <w:abstractNum w:abstractNumId="2">
    <w:nsid w:val="55380113"/>
    <w:multiLevelType w:val="hybridMultilevel"/>
    <w:tmpl w:val="781E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71578F"/>
    <w:multiLevelType w:val="hybridMultilevel"/>
    <w:tmpl w:val="A1FCE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3AE"/>
    <w:rsid w:val="00082706"/>
    <w:rsid w:val="00083FB9"/>
    <w:rsid w:val="00096398"/>
    <w:rsid w:val="000A6AFB"/>
    <w:rsid w:val="000B6924"/>
    <w:rsid w:val="000D1552"/>
    <w:rsid w:val="0012300F"/>
    <w:rsid w:val="00216450"/>
    <w:rsid w:val="0028751C"/>
    <w:rsid w:val="002A68C4"/>
    <w:rsid w:val="002A73AE"/>
    <w:rsid w:val="002D1FF4"/>
    <w:rsid w:val="002F2F5C"/>
    <w:rsid w:val="00315CA5"/>
    <w:rsid w:val="0037105F"/>
    <w:rsid w:val="003E5F91"/>
    <w:rsid w:val="00502D4F"/>
    <w:rsid w:val="005B1D57"/>
    <w:rsid w:val="00646F57"/>
    <w:rsid w:val="0068393E"/>
    <w:rsid w:val="00710E04"/>
    <w:rsid w:val="00712EE1"/>
    <w:rsid w:val="0078337C"/>
    <w:rsid w:val="00785A66"/>
    <w:rsid w:val="007D6CB9"/>
    <w:rsid w:val="00816739"/>
    <w:rsid w:val="008341C7"/>
    <w:rsid w:val="00A93EE7"/>
    <w:rsid w:val="00AD2832"/>
    <w:rsid w:val="00B41025"/>
    <w:rsid w:val="00BB4996"/>
    <w:rsid w:val="00BE637B"/>
    <w:rsid w:val="00C834A4"/>
    <w:rsid w:val="00C83BCE"/>
    <w:rsid w:val="00C92CED"/>
    <w:rsid w:val="00D21763"/>
    <w:rsid w:val="00D81032"/>
    <w:rsid w:val="00F208F2"/>
    <w:rsid w:val="00F83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0">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next w:val="BodyText"/>
    <w:link w:val="Heading1Char"/>
    <w:qFormat/>
    <w:rsid w:val="00816739"/>
    <w:pPr>
      <w:widowControl/>
      <w:numPr>
        <w:numId w:val="1"/>
      </w:numPr>
      <w:spacing w:before="240"/>
      <w:outlineLvl w:val="0"/>
    </w:pPr>
    <w:rPr>
      <w:rFonts w:ascii="Franklin Gothic Book" w:eastAsia="Times New Roman" w:hAnsi="Franklin Gothic Book" w:cs="Franklin Gothic Book"/>
      <w:szCs w:val="20"/>
    </w:rPr>
  </w:style>
  <w:style w:type="paragraph" w:styleId="Heading2">
    <w:name w:val="heading 2"/>
    <w:basedOn w:val="Normal"/>
    <w:next w:val="BodyText"/>
    <w:link w:val="Heading2Char"/>
    <w:qFormat/>
    <w:rsid w:val="00816739"/>
    <w:pPr>
      <w:widowControl/>
      <w:numPr>
        <w:ilvl w:val="1"/>
        <w:numId w:val="1"/>
      </w:numPr>
      <w:spacing w:before="240"/>
      <w:outlineLvl w:val="1"/>
    </w:pPr>
    <w:rPr>
      <w:rFonts w:ascii="Franklin Gothic Book" w:eastAsia="Times New Roman" w:hAnsi="Franklin Gothic Book" w:cs="Franklin Gothic Book"/>
      <w:szCs w:val="20"/>
    </w:rPr>
  </w:style>
  <w:style w:type="paragraph" w:styleId="Heading3">
    <w:name w:val="heading 3"/>
    <w:basedOn w:val="Normal"/>
    <w:next w:val="BodyText"/>
    <w:link w:val="Heading3Char"/>
    <w:qFormat/>
    <w:rsid w:val="00816739"/>
    <w:pPr>
      <w:widowControl/>
      <w:numPr>
        <w:ilvl w:val="2"/>
        <w:numId w:val="1"/>
      </w:numPr>
      <w:spacing w:before="240"/>
      <w:outlineLvl w:val="2"/>
    </w:pPr>
    <w:rPr>
      <w:rFonts w:ascii="Franklin Gothic Book" w:eastAsia="Times New Roman" w:hAnsi="Franklin Gothic Book" w:cs="Franklin Gothic Book"/>
      <w:szCs w:val="20"/>
    </w:rPr>
  </w:style>
  <w:style w:type="paragraph" w:styleId="Heading4">
    <w:name w:val="heading 4"/>
    <w:basedOn w:val="Normal"/>
    <w:next w:val="BodyText"/>
    <w:link w:val="Heading4Char"/>
    <w:qFormat/>
    <w:rsid w:val="00816739"/>
    <w:pPr>
      <w:widowControl/>
      <w:numPr>
        <w:ilvl w:val="3"/>
        <w:numId w:val="1"/>
      </w:numPr>
      <w:spacing w:before="240"/>
      <w:outlineLvl w:val="3"/>
    </w:pPr>
    <w:rPr>
      <w:rFonts w:ascii="Franklin Gothic Book" w:eastAsia="Times New Roman" w:hAnsi="Franklin Gothic Book" w:cs="Franklin Gothic Book"/>
      <w:szCs w:val="20"/>
    </w:rPr>
  </w:style>
  <w:style w:type="paragraph" w:styleId="Heading5">
    <w:name w:val="heading 5"/>
    <w:basedOn w:val="Normal"/>
    <w:next w:val="BodyText"/>
    <w:link w:val="Heading5Char"/>
    <w:qFormat/>
    <w:rsid w:val="00816739"/>
    <w:pPr>
      <w:widowControl/>
      <w:numPr>
        <w:ilvl w:val="4"/>
        <w:numId w:val="1"/>
      </w:numPr>
      <w:spacing w:before="240"/>
      <w:outlineLvl w:val="4"/>
    </w:pPr>
    <w:rPr>
      <w:rFonts w:ascii="Franklin Gothic Book" w:eastAsia="Times New Roman" w:hAnsi="Franklin Gothic Book" w:cs="Franklin Gothic Book"/>
      <w:szCs w:val="20"/>
    </w:rPr>
  </w:style>
  <w:style w:type="paragraph" w:styleId="Heading6">
    <w:name w:val="heading 6"/>
    <w:basedOn w:val="Normal"/>
    <w:next w:val="Normal"/>
    <w:link w:val="Heading6Char"/>
    <w:qFormat/>
    <w:rsid w:val="00816739"/>
    <w:pPr>
      <w:widowControl/>
      <w:numPr>
        <w:ilvl w:val="5"/>
        <w:numId w:val="1"/>
      </w:numPr>
      <w:spacing w:before="240"/>
      <w:outlineLvl w:val="5"/>
    </w:pPr>
    <w:rPr>
      <w:rFonts w:ascii="Franklin Gothic Book" w:eastAsia="Times New Roman" w:hAnsi="Franklin Gothic Book" w:cs="Franklin Gothic Book"/>
      <w:szCs w:val="20"/>
    </w:rPr>
  </w:style>
  <w:style w:type="paragraph" w:styleId="Heading7">
    <w:name w:val="heading 7"/>
    <w:basedOn w:val="Normal"/>
    <w:next w:val="Normal"/>
    <w:link w:val="Heading7Char"/>
    <w:qFormat/>
    <w:rsid w:val="00816739"/>
    <w:pPr>
      <w:widowControl/>
      <w:numPr>
        <w:ilvl w:val="6"/>
        <w:numId w:val="1"/>
      </w:numPr>
      <w:spacing w:before="240"/>
      <w:outlineLvl w:val="6"/>
    </w:pPr>
    <w:rPr>
      <w:rFonts w:ascii="Franklin Gothic Book" w:eastAsia="Times New Roman" w:hAnsi="Franklin Gothic Book" w:cs="Franklin Gothic Book"/>
      <w:szCs w:val="20"/>
    </w:rPr>
  </w:style>
  <w:style w:type="paragraph" w:styleId="Heading8">
    <w:name w:val="heading 8"/>
    <w:basedOn w:val="Normal"/>
    <w:next w:val="Normal"/>
    <w:link w:val="Heading8Char"/>
    <w:qFormat/>
    <w:rsid w:val="00816739"/>
    <w:pPr>
      <w:widowControl/>
      <w:numPr>
        <w:ilvl w:val="7"/>
        <w:numId w:val="1"/>
      </w:numPr>
      <w:spacing w:before="240"/>
      <w:outlineLvl w:val="7"/>
    </w:pPr>
    <w:rPr>
      <w:rFonts w:ascii="Franklin Gothic Book" w:eastAsia="Times New Roman" w:hAnsi="Franklin Gothic Book" w:cs="Franklin Gothic Book"/>
      <w:szCs w:val="20"/>
    </w:rPr>
  </w:style>
  <w:style w:type="paragraph" w:styleId="Heading9">
    <w:name w:val="heading 9"/>
    <w:basedOn w:val="Normal"/>
    <w:next w:val="Normal"/>
    <w:link w:val="Heading9Char"/>
    <w:qFormat/>
    <w:rsid w:val="00816739"/>
    <w:pPr>
      <w:widowControl/>
      <w:numPr>
        <w:ilvl w:val="8"/>
        <w:numId w:val="1"/>
      </w:numPr>
      <w:spacing w:before="240"/>
      <w:outlineLvl w:val="8"/>
    </w:pPr>
    <w:rPr>
      <w:rFonts w:ascii="Franklin Gothic Book" w:eastAsia="Times New Roman" w:hAnsi="Franklin Gothic Book" w:cs="Franklin Gothic Book"/>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217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1763"/>
    <w:rPr>
      <w:rFonts w:ascii="Lucida Grande" w:hAnsi="Lucida Grande" w:cs="Lucida Grande"/>
      <w:sz w:val="18"/>
      <w:szCs w:val="18"/>
    </w:rPr>
  </w:style>
  <w:style w:type="character" w:styleId="Hyperlink">
    <w:name w:val="Hyperlink"/>
    <w:basedOn w:val="DefaultParagraphFont"/>
    <w:uiPriority w:val="99"/>
    <w:semiHidden/>
    <w:unhideWhenUsed/>
    <w:rsid w:val="00D21763"/>
    <w:rPr>
      <w:color w:val="0000FF"/>
      <w:u w:val="single"/>
    </w:rPr>
  </w:style>
  <w:style w:type="paragraph" w:styleId="NormalWeb">
    <w:name w:val="Normal (Web)"/>
    <w:basedOn w:val="Normal"/>
    <w:uiPriority w:val="99"/>
    <w:semiHidden/>
    <w:unhideWhenUsed/>
    <w:rsid w:val="00D21763"/>
    <w:pPr>
      <w:widowControl/>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D21763"/>
    <w:rPr>
      <w:i/>
      <w:iCs/>
    </w:rPr>
  </w:style>
  <w:style w:type="paragraph" w:styleId="BodyText2">
    <w:name w:val="Body Text 2"/>
    <w:basedOn w:val="Normal"/>
    <w:link w:val="BodyText2Char"/>
    <w:uiPriority w:val="99"/>
    <w:semiHidden/>
    <w:unhideWhenUsed/>
    <w:rsid w:val="00816739"/>
    <w:pPr>
      <w:spacing w:after="120" w:line="480" w:lineRule="auto"/>
    </w:pPr>
  </w:style>
  <w:style w:type="character" w:customStyle="1" w:styleId="BodyText2Char">
    <w:name w:val="Body Text 2 Char"/>
    <w:basedOn w:val="DefaultParagraphFont"/>
    <w:link w:val="BodyText2"/>
    <w:uiPriority w:val="99"/>
    <w:semiHidden/>
    <w:rsid w:val="00816739"/>
  </w:style>
  <w:style w:type="character" w:customStyle="1" w:styleId="Heading1Char">
    <w:name w:val="Heading 1 Char"/>
    <w:basedOn w:val="DefaultParagraphFont"/>
    <w:link w:val="Heading1"/>
    <w:rsid w:val="00816739"/>
    <w:rPr>
      <w:rFonts w:ascii="Franklin Gothic Book" w:eastAsia="Times New Roman" w:hAnsi="Franklin Gothic Book" w:cs="Franklin Gothic Book"/>
      <w:szCs w:val="20"/>
    </w:rPr>
  </w:style>
  <w:style w:type="character" w:customStyle="1" w:styleId="Heading2Char">
    <w:name w:val="Heading 2 Char"/>
    <w:basedOn w:val="DefaultParagraphFont"/>
    <w:link w:val="Heading2"/>
    <w:rsid w:val="00816739"/>
    <w:rPr>
      <w:rFonts w:ascii="Franklin Gothic Book" w:eastAsia="Times New Roman" w:hAnsi="Franklin Gothic Book" w:cs="Franklin Gothic Book"/>
      <w:szCs w:val="20"/>
    </w:rPr>
  </w:style>
  <w:style w:type="character" w:customStyle="1" w:styleId="Heading3Char">
    <w:name w:val="Heading 3 Char"/>
    <w:basedOn w:val="DefaultParagraphFont"/>
    <w:link w:val="Heading3"/>
    <w:rsid w:val="00816739"/>
    <w:rPr>
      <w:rFonts w:ascii="Franklin Gothic Book" w:eastAsia="Times New Roman" w:hAnsi="Franklin Gothic Book" w:cs="Franklin Gothic Book"/>
      <w:szCs w:val="20"/>
    </w:rPr>
  </w:style>
  <w:style w:type="character" w:customStyle="1" w:styleId="Heading4Char">
    <w:name w:val="Heading 4 Char"/>
    <w:basedOn w:val="DefaultParagraphFont"/>
    <w:link w:val="Heading4"/>
    <w:rsid w:val="00816739"/>
    <w:rPr>
      <w:rFonts w:ascii="Franklin Gothic Book" w:eastAsia="Times New Roman" w:hAnsi="Franklin Gothic Book" w:cs="Franklin Gothic Book"/>
      <w:szCs w:val="20"/>
    </w:rPr>
  </w:style>
  <w:style w:type="character" w:customStyle="1" w:styleId="Heading5Char">
    <w:name w:val="Heading 5 Char"/>
    <w:basedOn w:val="DefaultParagraphFont"/>
    <w:link w:val="Heading5"/>
    <w:rsid w:val="00816739"/>
    <w:rPr>
      <w:rFonts w:ascii="Franklin Gothic Book" w:eastAsia="Times New Roman" w:hAnsi="Franklin Gothic Book" w:cs="Franklin Gothic Book"/>
      <w:szCs w:val="20"/>
    </w:rPr>
  </w:style>
  <w:style w:type="character" w:customStyle="1" w:styleId="Heading6Char">
    <w:name w:val="Heading 6 Char"/>
    <w:basedOn w:val="DefaultParagraphFont"/>
    <w:link w:val="Heading6"/>
    <w:rsid w:val="00816739"/>
    <w:rPr>
      <w:rFonts w:ascii="Franklin Gothic Book" w:eastAsia="Times New Roman" w:hAnsi="Franklin Gothic Book" w:cs="Franklin Gothic Book"/>
      <w:szCs w:val="20"/>
    </w:rPr>
  </w:style>
  <w:style w:type="character" w:customStyle="1" w:styleId="Heading7Char">
    <w:name w:val="Heading 7 Char"/>
    <w:basedOn w:val="DefaultParagraphFont"/>
    <w:link w:val="Heading7"/>
    <w:rsid w:val="00816739"/>
    <w:rPr>
      <w:rFonts w:ascii="Franklin Gothic Book" w:eastAsia="Times New Roman" w:hAnsi="Franklin Gothic Book" w:cs="Franklin Gothic Book"/>
      <w:szCs w:val="20"/>
    </w:rPr>
  </w:style>
  <w:style w:type="character" w:customStyle="1" w:styleId="Heading8Char">
    <w:name w:val="Heading 8 Char"/>
    <w:basedOn w:val="DefaultParagraphFont"/>
    <w:link w:val="Heading8"/>
    <w:rsid w:val="00816739"/>
    <w:rPr>
      <w:rFonts w:ascii="Franklin Gothic Book" w:eastAsia="Times New Roman" w:hAnsi="Franklin Gothic Book" w:cs="Franklin Gothic Book"/>
      <w:szCs w:val="20"/>
    </w:rPr>
  </w:style>
  <w:style w:type="character" w:customStyle="1" w:styleId="Heading9Char">
    <w:name w:val="Heading 9 Char"/>
    <w:basedOn w:val="DefaultParagraphFont"/>
    <w:link w:val="Heading9"/>
    <w:rsid w:val="00816739"/>
    <w:rPr>
      <w:rFonts w:ascii="Franklin Gothic Book" w:eastAsia="Times New Roman" w:hAnsi="Franklin Gothic Book" w:cs="Franklin Gothic Book"/>
      <w:szCs w:val="20"/>
    </w:rPr>
  </w:style>
  <w:style w:type="paragraph" w:styleId="Header">
    <w:name w:val="header"/>
    <w:basedOn w:val="Normal"/>
    <w:link w:val="HeaderChar"/>
    <w:uiPriority w:val="99"/>
    <w:unhideWhenUsed/>
    <w:rsid w:val="00712EE1"/>
    <w:pPr>
      <w:tabs>
        <w:tab w:val="center" w:pos="4320"/>
        <w:tab w:val="right" w:pos="8640"/>
      </w:tabs>
    </w:pPr>
  </w:style>
  <w:style w:type="character" w:customStyle="1" w:styleId="HeaderChar">
    <w:name w:val="Header Char"/>
    <w:basedOn w:val="DefaultParagraphFont"/>
    <w:link w:val="Header"/>
    <w:uiPriority w:val="99"/>
    <w:rsid w:val="00712EE1"/>
  </w:style>
  <w:style w:type="paragraph" w:styleId="Footer">
    <w:name w:val="footer"/>
    <w:basedOn w:val="Normal"/>
    <w:link w:val="FooterChar"/>
    <w:uiPriority w:val="99"/>
    <w:unhideWhenUsed/>
    <w:rsid w:val="00712EE1"/>
    <w:pPr>
      <w:tabs>
        <w:tab w:val="center" w:pos="4320"/>
        <w:tab w:val="right" w:pos="8640"/>
      </w:tabs>
    </w:pPr>
  </w:style>
  <w:style w:type="character" w:customStyle="1" w:styleId="FooterChar">
    <w:name w:val="Footer Char"/>
    <w:basedOn w:val="DefaultParagraphFont"/>
    <w:link w:val="Footer"/>
    <w:uiPriority w:val="99"/>
    <w:rsid w:val="00712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12935">
      <w:bodyDiv w:val="1"/>
      <w:marLeft w:val="0"/>
      <w:marRight w:val="0"/>
      <w:marTop w:val="0"/>
      <w:marBottom w:val="0"/>
      <w:divBdr>
        <w:top w:val="none" w:sz="0" w:space="0" w:color="auto"/>
        <w:left w:val="none" w:sz="0" w:space="0" w:color="auto"/>
        <w:bottom w:val="none" w:sz="0" w:space="0" w:color="auto"/>
        <w:right w:val="none" w:sz="0" w:space="0" w:color="auto"/>
      </w:divBdr>
    </w:div>
    <w:div w:id="510875944">
      <w:bodyDiv w:val="1"/>
      <w:marLeft w:val="0"/>
      <w:marRight w:val="0"/>
      <w:marTop w:val="0"/>
      <w:marBottom w:val="0"/>
      <w:divBdr>
        <w:top w:val="none" w:sz="0" w:space="0" w:color="auto"/>
        <w:left w:val="none" w:sz="0" w:space="0" w:color="auto"/>
        <w:bottom w:val="none" w:sz="0" w:space="0" w:color="auto"/>
        <w:right w:val="none" w:sz="0" w:space="0" w:color="auto"/>
      </w:divBdr>
      <w:divsChild>
        <w:div w:id="720597394">
          <w:marLeft w:val="0"/>
          <w:marRight w:val="0"/>
          <w:marTop w:val="0"/>
          <w:marBottom w:val="0"/>
          <w:divBdr>
            <w:top w:val="none" w:sz="0" w:space="0" w:color="auto"/>
            <w:left w:val="none" w:sz="0" w:space="0" w:color="auto"/>
            <w:bottom w:val="none" w:sz="0" w:space="0" w:color="auto"/>
            <w:right w:val="none" w:sz="0" w:space="0" w:color="auto"/>
          </w:divBdr>
          <w:divsChild>
            <w:div w:id="113256041">
              <w:marLeft w:val="0"/>
              <w:marRight w:val="0"/>
              <w:marTop w:val="0"/>
              <w:marBottom w:val="0"/>
              <w:divBdr>
                <w:top w:val="none" w:sz="0" w:space="0" w:color="auto"/>
                <w:left w:val="none" w:sz="0" w:space="0" w:color="auto"/>
                <w:bottom w:val="none" w:sz="0" w:space="0" w:color="auto"/>
                <w:right w:val="none" w:sz="0" w:space="0" w:color="auto"/>
              </w:divBdr>
            </w:div>
            <w:div w:id="511602985">
              <w:marLeft w:val="0"/>
              <w:marRight w:val="0"/>
              <w:marTop w:val="0"/>
              <w:marBottom w:val="0"/>
              <w:divBdr>
                <w:top w:val="none" w:sz="0" w:space="0" w:color="auto"/>
                <w:left w:val="none" w:sz="0" w:space="0" w:color="auto"/>
                <w:bottom w:val="none" w:sz="0" w:space="0" w:color="auto"/>
                <w:right w:val="none" w:sz="0" w:space="0" w:color="auto"/>
              </w:divBdr>
            </w:div>
            <w:div w:id="1468427183">
              <w:marLeft w:val="0"/>
              <w:marRight w:val="0"/>
              <w:marTop w:val="0"/>
              <w:marBottom w:val="0"/>
              <w:divBdr>
                <w:top w:val="none" w:sz="0" w:space="0" w:color="auto"/>
                <w:left w:val="none" w:sz="0" w:space="0" w:color="auto"/>
                <w:bottom w:val="none" w:sz="0" w:space="0" w:color="auto"/>
                <w:right w:val="none" w:sz="0" w:space="0" w:color="auto"/>
              </w:divBdr>
            </w:div>
            <w:div w:id="1113984052">
              <w:marLeft w:val="0"/>
              <w:marRight w:val="0"/>
              <w:marTop w:val="0"/>
              <w:marBottom w:val="0"/>
              <w:divBdr>
                <w:top w:val="none" w:sz="0" w:space="0" w:color="auto"/>
                <w:left w:val="none" w:sz="0" w:space="0" w:color="auto"/>
                <w:bottom w:val="none" w:sz="0" w:space="0" w:color="auto"/>
                <w:right w:val="none" w:sz="0" w:space="0" w:color="auto"/>
              </w:divBdr>
            </w:div>
            <w:div w:id="5912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30557">
      <w:bodyDiv w:val="1"/>
      <w:marLeft w:val="0"/>
      <w:marRight w:val="0"/>
      <w:marTop w:val="0"/>
      <w:marBottom w:val="0"/>
      <w:divBdr>
        <w:top w:val="none" w:sz="0" w:space="0" w:color="auto"/>
        <w:left w:val="none" w:sz="0" w:space="0" w:color="auto"/>
        <w:bottom w:val="none" w:sz="0" w:space="0" w:color="auto"/>
        <w:right w:val="none" w:sz="0" w:space="0" w:color="auto"/>
      </w:divBdr>
      <w:divsChild>
        <w:div w:id="295527792">
          <w:marLeft w:val="0"/>
          <w:marRight w:val="0"/>
          <w:marTop w:val="0"/>
          <w:marBottom w:val="0"/>
          <w:divBdr>
            <w:top w:val="none" w:sz="0" w:space="0" w:color="auto"/>
            <w:left w:val="none" w:sz="0" w:space="0" w:color="auto"/>
            <w:bottom w:val="none" w:sz="0" w:space="0" w:color="auto"/>
            <w:right w:val="none" w:sz="0" w:space="0" w:color="auto"/>
          </w:divBdr>
          <w:divsChild>
            <w:div w:id="2057771317">
              <w:marLeft w:val="0"/>
              <w:marRight w:val="0"/>
              <w:marTop w:val="0"/>
              <w:marBottom w:val="0"/>
              <w:divBdr>
                <w:top w:val="none" w:sz="0" w:space="0" w:color="auto"/>
                <w:left w:val="none" w:sz="0" w:space="0" w:color="auto"/>
                <w:bottom w:val="none" w:sz="0" w:space="0" w:color="auto"/>
                <w:right w:val="none" w:sz="0" w:space="0" w:color="auto"/>
              </w:divBdr>
            </w:div>
            <w:div w:id="284627978">
              <w:marLeft w:val="0"/>
              <w:marRight w:val="0"/>
              <w:marTop w:val="0"/>
              <w:marBottom w:val="0"/>
              <w:divBdr>
                <w:top w:val="none" w:sz="0" w:space="0" w:color="auto"/>
                <w:left w:val="none" w:sz="0" w:space="0" w:color="auto"/>
                <w:bottom w:val="none" w:sz="0" w:space="0" w:color="auto"/>
                <w:right w:val="none" w:sz="0" w:space="0" w:color="auto"/>
              </w:divBdr>
            </w:div>
            <w:div w:id="1121924998">
              <w:marLeft w:val="0"/>
              <w:marRight w:val="0"/>
              <w:marTop w:val="0"/>
              <w:marBottom w:val="0"/>
              <w:divBdr>
                <w:top w:val="none" w:sz="0" w:space="0" w:color="auto"/>
                <w:left w:val="none" w:sz="0" w:space="0" w:color="auto"/>
                <w:bottom w:val="none" w:sz="0" w:space="0" w:color="auto"/>
                <w:right w:val="none" w:sz="0" w:space="0" w:color="auto"/>
              </w:divBdr>
            </w:div>
            <w:div w:id="365718236">
              <w:marLeft w:val="0"/>
              <w:marRight w:val="0"/>
              <w:marTop w:val="0"/>
              <w:marBottom w:val="0"/>
              <w:divBdr>
                <w:top w:val="none" w:sz="0" w:space="0" w:color="auto"/>
                <w:left w:val="none" w:sz="0" w:space="0" w:color="auto"/>
                <w:bottom w:val="none" w:sz="0" w:space="0" w:color="auto"/>
                <w:right w:val="none" w:sz="0" w:space="0" w:color="auto"/>
              </w:divBdr>
            </w:div>
            <w:div w:id="307170761">
              <w:marLeft w:val="0"/>
              <w:marRight w:val="0"/>
              <w:marTop w:val="0"/>
              <w:marBottom w:val="0"/>
              <w:divBdr>
                <w:top w:val="none" w:sz="0" w:space="0" w:color="auto"/>
                <w:left w:val="none" w:sz="0" w:space="0" w:color="auto"/>
                <w:bottom w:val="none" w:sz="0" w:space="0" w:color="auto"/>
                <w:right w:val="none" w:sz="0" w:space="0" w:color="auto"/>
              </w:divBdr>
            </w:div>
            <w:div w:id="1724911083">
              <w:marLeft w:val="0"/>
              <w:marRight w:val="0"/>
              <w:marTop w:val="0"/>
              <w:marBottom w:val="0"/>
              <w:divBdr>
                <w:top w:val="none" w:sz="0" w:space="0" w:color="auto"/>
                <w:left w:val="none" w:sz="0" w:space="0" w:color="auto"/>
                <w:bottom w:val="none" w:sz="0" w:space="0" w:color="auto"/>
                <w:right w:val="none" w:sz="0" w:space="0" w:color="auto"/>
              </w:divBdr>
            </w:div>
            <w:div w:id="245067750">
              <w:marLeft w:val="0"/>
              <w:marRight w:val="0"/>
              <w:marTop w:val="0"/>
              <w:marBottom w:val="0"/>
              <w:divBdr>
                <w:top w:val="none" w:sz="0" w:space="0" w:color="auto"/>
                <w:left w:val="none" w:sz="0" w:space="0" w:color="auto"/>
                <w:bottom w:val="none" w:sz="0" w:space="0" w:color="auto"/>
                <w:right w:val="none" w:sz="0" w:space="0" w:color="auto"/>
              </w:divBdr>
            </w:div>
            <w:div w:id="1928223714">
              <w:marLeft w:val="0"/>
              <w:marRight w:val="0"/>
              <w:marTop w:val="0"/>
              <w:marBottom w:val="0"/>
              <w:divBdr>
                <w:top w:val="none" w:sz="0" w:space="0" w:color="auto"/>
                <w:left w:val="none" w:sz="0" w:space="0" w:color="auto"/>
                <w:bottom w:val="none" w:sz="0" w:space="0" w:color="auto"/>
                <w:right w:val="none" w:sz="0" w:space="0" w:color="auto"/>
              </w:divBdr>
            </w:div>
            <w:div w:id="536772598">
              <w:marLeft w:val="0"/>
              <w:marRight w:val="0"/>
              <w:marTop w:val="0"/>
              <w:marBottom w:val="0"/>
              <w:divBdr>
                <w:top w:val="none" w:sz="0" w:space="0" w:color="auto"/>
                <w:left w:val="none" w:sz="0" w:space="0" w:color="auto"/>
                <w:bottom w:val="none" w:sz="0" w:space="0" w:color="auto"/>
                <w:right w:val="none" w:sz="0" w:space="0" w:color="auto"/>
              </w:divBdr>
            </w:div>
            <w:div w:id="5050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cr.oal.ca.gov/linkedslice/default.asp?SP=CCR-1000&amp;Action=Welcome" TargetMode="External"/><Relationship Id="rId12" Type="http://schemas.openxmlformats.org/officeDocument/2006/relationships/hyperlink" Target="http://leginfo.ca.gov/cgi-bin/displaycode?section=ccp&amp;group=00001-01000&amp;file=525-534" TargetMode="External"/><Relationship Id="rId13" Type="http://schemas.openxmlformats.org/officeDocument/2006/relationships/hyperlink" Target="http://leginfo.ca.gov/cgi-bin/displaycode?section=pen&amp;group=00001-01000&amp;file=270-273.75"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leginfo.ca.gov/cgi-bin/displaycode?section=pen&amp;group=00001-01000&amp;file=626-626.11" TargetMode="External"/><Relationship Id="rId10" Type="http://schemas.openxmlformats.org/officeDocument/2006/relationships/hyperlink" Target="http://leginfo.ca.gov/cgi-bin/displaycode?section=lab&amp;group=06001-07000&amp;file=6300-63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4CE15-0DF7-3649-891F-815EB4AF6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4589</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dnovotny</dc:creator>
  <cp:lastModifiedBy>Carolyn Holcroft</cp:lastModifiedBy>
  <cp:revision>2</cp:revision>
  <cp:lastPrinted>2016-02-16T23:41:00Z</cp:lastPrinted>
  <dcterms:created xsi:type="dcterms:W3CDTF">2016-02-19T23:08:00Z</dcterms:created>
  <dcterms:modified xsi:type="dcterms:W3CDTF">2016-02-19T23:08:00Z</dcterms:modified>
</cp:coreProperties>
</file>