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80492" w14:textId="77777777" w:rsidR="009E36A2" w:rsidRPr="006105DF" w:rsidRDefault="00D03317" w:rsidP="00CE6260">
      <w:pPr>
        <w:pStyle w:val="Heading1"/>
        <w:spacing w:before="0"/>
        <w:rPr>
          <w:color w:val="515000" w:themeColor="accent6" w:themeShade="80"/>
          <w:sz w:val="36"/>
        </w:rPr>
      </w:pPr>
      <w:r w:rsidRPr="006105DF">
        <w:rPr>
          <w:color w:val="515000" w:themeColor="accent6" w:themeShade="80"/>
          <w:sz w:val="36"/>
        </w:rPr>
        <w:t>Foothill College Academic Senate Committee Reports</w:t>
      </w:r>
    </w:p>
    <w:p w14:paraId="0A243C38" w14:textId="5039461F" w:rsidR="00D03317" w:rsidRDefault="00D03317" w:rsidP="00D03317">
      <w:r>
        <w:t>Prepared for</w:t>
      </w:r>
      <w:r w:rsidR="0079124F">
        <w:t xml:space="preserve"> the </w:t>
      </w:r>
      <w:r w:rsidR="009D17C9">
        <w:t>January 25, 2016</w:t>
      </w:r>
      <w:r w:rsidR="0079124F">
        <w:t xml:space="preserve"> meeting</w:t>
      </w:r>
    </w:p>
    <w:p w14:paraId="2B26E877" w14:textId="77459E49" w:rsidR="00D03317" w:rsidRDefault="00091400" w:rsidP="00D03317">
      <w:r>
        <w:rPr>
          <w:noProof/>
          <w:lang w:eastAsia="en-US"/>
        </w:rPr>
        <mc:AlternateContent>
          <mc:Choice Requires="wps">
            <w:drawing>
              <wp:anchor distT="0" distB="0" distL="114300" distR="114300" simplePos="0" relativeHeight="251659264" behindDoc="0" locked="0" layoutInCell="1" allowOverlap="1" wp14:anchorId="44D65FF0" wp14:editId="2D876E55">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" strokecolor="#636 [3204]" strokeweight="2pt">
                <v:shadow on="t" opacity="28180f" mv:blur="50800f" origin="-.5,-.5" offset="26941emu,26941emu"/>
              </v:line>
            </w:pict>
          </mc:Fallback>
        </mc:AlternateContent>
      </w:r>
    </w:p>
    <w:p w14:paraId="703F5EC4" w14:textId="4B9B4B3A" w:rsidR="00207AF9" w:rsidRPr="008B6B7F" w:rsidRDefault="00C475FC" w:rsidP="00435DD6">
      <w:pPr>
        <w:pStyle w:val="Heading3"/>
        <w:spacing w:before="480"/>
        <w:jc w:val="center"/>
        <w:rPr>
          <w:rStyle w:val="IntenseReference"/>
          <w:sz w:val="32"/>
          <w:szCs w:val="32"/>
        </w:rPr>
      </w:pPr>
      <w:r>
        <w:rPr>
          <w:noProof/>
          <w:lang w:eastAsia="en-US"/>
        </w:rPr>
        <mc:AlternateContent>
          <mc:Choice Requires="wps">
            <w:drawing>
              <wp:anchor distT="0" distB="0" distL="114300" distR="114300" simplePos="0" relativeHeight="251669504" behindDoc="0" locked="0" layoutInCell="1" allowOverlap="1" wp14:anchorId="527AFFD9" wp14:editId="453DC175">
                <wp:simplePos x="0" y="0"/>
                <wp:positionH relativeFrom="column">
                  <wp:posOffset>4755140</wp:posOffset>
                </wp:positionH>
                <wp:positionV relativeFrom="paragraph">
                  <wp:posOffset>501729</wp:posOffset>
                </wp:positionV>
                <wp:extent cx="342900" cy="281461"/>
                <wp:effectExtent l="50800" t="50800" r="12700" b="125095"/>
                <wp:wrapNone/>
                <wp:docPr id="3" name="5-Point Star 3"/>
                <wp:cNvGraphicFramePr/>
                <a:graphic xmlns:a="http://schemas.openxmlformats.org/drawingml/2006/main">
                  <a:graphicData uri="http://schemas.microsoft.com/office/word/2010/wordprocessingShape">
                    <wps:wsp>
                      <wps:cNvSpPr/>
                      <wps:spPr>
                        <a:xfrm rot="1393149">
                          <a:off x="0" y="0"/>
                          <a:ext cx="342900" cy="281461"/>
                        </a:xfrm>
                        <a:prstGeom prst="star5">
                          <a:avLst/>
                        </a:prstGeom>
                        <a:solidFill>
                          <a:srgbClr val="FFFF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0174E6" id="_x0035_-Point_x0020_Star_x0020_3" o:spid="_x0000_s1026" style="position:absolute;margin-left:374.4pt;margin-top:39.5pt;width:27pt;height:22.15pt;rotation:1521690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2900,2814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" path="m0,107508l130977,107509,171450,,211923,107509,342900,107508,236937,173952,277412,281460,171450,215016,65488,281460,105963,173952,,107508xe" fillcolor="yellow" stroked="f" strokeweight="1pt">
                <v:path arrowok="t" o:connecttype="custom" o:connectlocs="0,107508;130977,107509;171450,0;211923,107509;342900,107508;236937,173952;277412,281460;171450,215016;65488,281460;105963,173952;0,107508" o:connectangles="0,0,0,0,0,0,0,0,0,0,0"/>
              </v:shape>
            </w:pict>
          </mc:Fallback>
        </mc:AlternateContent>
      </w:r>
      <w:r w:rsidR="008B1356" w:rsidRPr="008B6B7F">
        <w:rPr>
          <w:rStyle w:val="IntenseReference"/>
          <w:sz w:val="32"/>
          <w:szCs w:val="32"/>
        </w:rPr>
        <w:t>College-Level Committees</w:t>
      </w:r>
    </w:p>
    <w:p w14:paraId="4F7942B2" w14:textId="73061688" w:rsidR="004A4142" w:rsidRDefault="004A4142" w:rsidP="00EE2024">
      <w:pPr>
        <w:pStyle w:val="Heading2"/>
      </w:pPr>
      <w:r>
        <w:t xml:space="preserve">New!!! </w:t>
      </w:r>
      <w:r w:rsidR="00F64232">
        <w:t xml:space="preserve">Calendar of </w:t>
      </w:r>
      <w:r w:rsidR="00F51778">
        <w:t xml:space="preserve">Foothill’s </w:t>
      </w:r>
      <w:r w:rsidR="00F64232">
        <w:t>shared governance meetings:</w:t>
      </w:r>
    </w:p>
    <w:p w14:paraId="7A008E10" w14:textId="492E158C" w:rsidR="004A4142" w:rsidRDefault="004A4142" w:rsidP="004A4142">
      <w:hyperlink r:id="rId8" w:history="1">
        <w:r w:rsidRPr="00C041CE">
          <w:rPr>
            <w:rStyle w:val="Hyperlink"/>
            <w:sz w:val="24"/>
          </w:rPr>
          <w:t>http://www.foothill.edu/president/Foothill_Committee_Schedule_15-16.xlsx</w:t>
        </w:r>
      </w:hyperlink>
    </w:p>
    <w:p w14:paraId="7DEBBEFE" w14:textId="77777777" w:rsidR="004A4142" w:rsidRPr="004A4142" w:rsidRDefault="004A4142" w:rsidP="004A4142"/>
    <w:p w14:paraId="7398A6BC" w14:textId="49BCC89C" w:rsidR="00EE2024" w:rsidRDefault="00C44935" w:rsidP="00EE2024">
      <w:pPr>
        <w:pStyle w:val="Heading2"/>
      </w:pPr>
      <w:r>
        <w:t>Academic Integrity Committee (AIC)</w:t>
      </w:r>
    </w:p>
    <w:p w14:paraId="42416C6A" w14:textId="46FFA6C7" w:rsidR="00EE2024" w:rsidRPr="00343CD1" w:rsidRDefault="00E67398" w:rsidP="00EE2024">
      <w:pPr>
        <w:rPr>
          <w:i/>
          <w:sz w:val="20"/>
        </w:rPr>
      </w:pPr>
      <w:r>
        <w:rPr>
          <w:i/>
          <w:sz w:val="20"/>
        </w:rPr>
        <w:t xml:space="preserve">Committee Chair </w:t>
      </w:r>
    </w:p>
    <w:p w14:paraId="62E8EA8F" w14:textId="77777777" w:rsidR="00EE2024" w:rsidRDefault="00EE2024" w:rsidP="00EE2024"/>
    <w:p w14:paraId="1C7B57CD" w14:textId="77777777" w:rsidR="00EE2024" w:rsidRDefault="00EE2024" w:rsidP="00E45ABF">
      <w:pPr>
        <w:pStyle w:val="ListParagraph"/>
        <w:numPr>
          <w:ilvl w:val="0"/>
          <w:numId w:val="5"/>
        </w:numPr>
        <w:ind w:left="720"/>
      </w:pPr>
      <w:r>
        <w:t>Last meeting and major agenda items:</w:t>
      </w:r>
    </w:p>
    <w:p w14:paraId="42E423DF" w14:textId="090AA638" w:rsidR="00EE2024" w:rsidRDefault="00EE2024" w:rsidP="00E45ABF">
      <w:pPr>
        <w:pStyle w:val="ListParagraph"/>
        <w:numPr>
          <w:ilvl w:val="0"/>
          <w:numId w:val="5"/>
        </w:numPr>
        <w:ind w:left="720"/>
      </w:pPr>
      <w:r>
        <w:t>Next meeting and major agenda items:</w:t>
      </w:r>
      <w:r w:rsidR="00D3015E">
        <w:t xml:space="preserve"> </w:t>
      </w:r>
    </w:p>
    <w:p w14:paraId="3BE24C5F" w14:textId="64DF5205" w:rsidR="00EE2024" w:rsidRDefault="00EE2024" w:rsidP="00E45ABF">
      <w:pPr>
        <w:pStyle w:val="ListParagraph"/>
        <w:numPr>
          <w:ilvl w:val="0"/>
          <w:numId w:val="5"/>
        </w:numPr>
        <w:ind w:left="720"/>
      </w:pPr>
      <w:r>
        <w:t>Feedback</w:t>
      </w:r>
      <w:r w:rsidR="00322F86">
        <w:t>, action</w:t>
      </w:r>
      <w:r>
        <w:t xml:space="preserve"> and/or direction needed from academic senate at this time:</w:t>
      </w:r>
    </w:p>
    <w:p w14:paraId="23763BEB" w14:textId="764B24E1" w:rsidR="00A17984" w:rsidRDefault="00A17984" w:rsidP="00A9249D">
      <w:pPr>
        <w:pStyle w:val="Heading2"/>
        <w:spacing w:before="360"/>
      </w:pPr>
      <w:r>
        <w:t>Assessment and Placement Ad Hoc Committee</w:t>
      </w:r>
      <w:r w:rsidRPr="007449AE">
        <w:t xml:space="preserve"> (</w:t>
      </w:r>
      <w:r>
        <w:t>AP Ad Hoc</w:t>
      </w:r>
      <w:r w:rsidRPr="007449AE">
        <w:t>)</w:t>
      </w:r>
    </w:p>
    <w:p w14:paraId="09E55DD2" w14:textId="0FE9FC97" w:rsidR="00A17984" w:rsidRPr="00343CD1" w:rsidRDefault="007C6543" w:rsidP="00A17984">
      <w:pPr>
        <w:rPr>
          <w:i/>
          <w:sz w:val="20"/>
        </w:rPr>
      </w:pPr>
      <w:r>
        <w:rPr>
          <w:i/>
          <w:sz w:val="20"/>
        </w:rPr>
        <w:t>Committee Liaison</w:t>
      </w:r>
      <w:r w:rsidR="00A17984" w:rsidRPr="00343CD1">
        <w:rPr>
          <w:i/>
          <w:sz w:val="20"/>
        </w:rPr>
        <w:t xml:space="preserve"> </w:t>
      </w:r>
      <w:r w:rsidR="00665FD1">
        <w:rPr>
          <w:i/>
          <w:sz w:val="20"/>
        </w:rPr>
        <w:t>Carolyn Holcroft</w:t>
      </w:r>
    </w:p>
    <w:p w14:paraId="3F4D04A6" w14:textId="77777777" w:rsidR="00A17984" w:rsidRDefault="00A17984" w:rsidP="00A17984"/>
    <w:p w14:paraId="08B83976" w14:textId="3D1AB239" w:rsidR="00A17984" w:rsidRDefault="00A17984" w:rsidP="00E45ABF">
      <w:pPr>
        <w:pStyle w:val="ListParagraph"/>
        <w:numPr>
          <w:ilvl w:val="0"/>
          <w:numId w:val="5"/>
        </w:numPr>
        <w:ind w:left="720"/>
      </w:pPr>
      <w:r>
        <w:t>Last meeting and major agenda items:</w:t>
      </w:r>
      <w:r w:rsidR="00C91837">
        <w:t xml:space="preserve"> no meeting yet this quarter</w:t>
      </w:r>
    </w:p>
    <w:p w14:paraId="1E811F96" w14:textId="7B330E65" w:rsidR="00A17984" w:rsidRDefault="00A17984" w:rsidP="00E45ABF">
      <w:pPr>
        <w:pStyle w:val="ListParagraph"/>
        <w:numPr>
          <w:ilvl w:val="0"/>
          <w:numId w:val="5"/>
        </w:numPr>
        <w:ind w:left="720"/>
      </w:pPr>
      <w:r>
        <w:t>Next meeting and major agenda items:</w:t>
      </w:r>
      <w:r w:rsidR="00F53FE2">
        <w:t xml:space="preserve"> January 26; major agenda item is multiple measures implementation pilot</w:t>
      </w:r>
    </w:p>
    <w:p w14:paraId="22C2BA6A" w14:textId="3659E487" w:rsidR="00A17984" w:rsidRDefault="00A17984" w:rsidP="00E45ABF">
      <w:pPr>
        <w:pStyle w:val="ListParagraph"/>
        <w:numPr>
          <w:ilvl w:val="0"/>
          <w:numId w:val="5"/>
        </w:numPr>
        <w:ind w:left="720"/>
      </w:pPr>
      <w:r>
        <w:t>Feedback</w:t>
      </w:r>
      <w:r w:rsidR="00322F86">
        <w:t>, action</w:t>
      </w:r>
      <w:r>
        <w:t xml:space="preserve"> and/or direction needed from academic senate at this time:</w:t>
      </w:r>
      <w:r w:rsidR="003B3266">
        <w:t xml:space="preserve"> None</w:t>
      </w:r>
    </w:p>
    <w:p w14:paraId="0BDE9066" w14:textId="605BB423" w:rsidR="0042356D" w:rsidRDefault="000D656A" w:rsidP="00E45ABF">
      <w:pPr>
        <w:pStyle w:val="ListParagraph"/>
        <w:numPr>
          <w:ilvl w:val="0"/>
          <w:numId w:val="5"/>
        </w:numPr>
        <w:ind w:left="720"/>
      </w:pPr>
      <w:hyperlink r:id="rId9" w:history="1">
        <w:r w:rsidR="0042356D" w:rsidRPr="004F53C2">
          <w:rPr>
            <w:rStyle w:val="Hyperlink"/>
            <w:sz w:val="24"/>
          </w:rPr>
          <w:t>http://www.foothill.edu/president/assessment.php</w:t>
        </w:r>
      </w:hyperlink>
      <w:r w:rsidR="0042356D">
        <w:t xml:space="preserve"> </w:t>
      </w:r>
    </w:p>
    <w:p w14:paraId="0D54E15B" w14:textId="5DDB91DA" w:rsidR="00AB684E" w:rsidRDefault="00AB684E" w:rsidP="00AB684E">
      <w:pPr>
        <w:pStyle w:val="Heading2"/>
        <w:spacing w:before="360"/>
      </w:pPr>
      <w:r>
        <w:t>Basic Skills Workgroup</w:t>
      </w:r>
      <w:r w:rsidRPr="007449AE">
        <w:t xml:space="preserve"> (</w:t>
      </w:r>
      <w:r>
        <w:t>BSWG</w:t>
      </w:r>
      <w:r w:rsidRPr="007449AE">
        <w:t>)</w:t>
      </w:r>
    </w:p>
    <w:p w14:paraId="0C560D65" w14:textId="1AAC0973" w:rsidR="00AB684E" w:rsidRPr="00343CD1" w:rsidRDefault="00BE074B" w:rsidP="00AB684E">
      <w:pPr>
        <w:rPr>
          <w:i/>
          <w:sz w:val="20"/>
        </w:rPr>
      </w:pPr>
      <w:r>
        <w:rPr>
          <w:i/>
          <w:sz w:val="20"/>
        </w:rPr>
        <w:t>Tri-chair Teresa Zwack</w:t>
      </w:r>
      <w:r w:rsidR="00AB684E" w:rsidRPr="00343CD1">
        <w:rPr>
          <w:i/>
          <w:sz w:val="20"/>
        </w:rPr>
        <w:t xml:space="preserve"> </w:t>
      </w:r>
    </w:p>
    <w:p w14:paraId="5C4C8B0B" w14:textId="77777777" w:rsidR="00AB684E" w:rsidRDefault="00AB684E" w:rsidP="00AB684E"/>
    <w:p w14:paraId="7F7F1D67" w14:textId="77777777" w:rsidR="00AB684E" w:rsidRDefault="00AB684E" w:rsidP="00AB684E">
      <w:pPr>
        <w:pStyle w:val="ListParagraph"/>
        <w:numPr>
          <w:ilvl w:val="0"/>
          <w:numId w:val="5"/>
        </w:numPr>
        <w:ind w:left="720"/>
      </w:pPr>
      <w:r>
        <w:t>Last meeting and major agenda items:</w:t>
      </w:r>
    </w:p>
    <w:p w14:paraId="4A97F4A6" w14:textId="6910BF60" w:rsidR="00AB684E" w:rsidRDefault="00AB684E" w:rsidP="00AB684E">
      <w:pPr>
        <w:pStyle w:val="ListParagraph"/>
        <w:numPr>
          <w:ilvl w:val="0"/>
          <w:numId w:val="5"/>
        </w:numPr>
        <w:ind w:left="720"/>
      </w:pPr>
      <w:r>
        <w:t>Next meeting and major agenda items:</w:t>
      </w:r>
      <w:r w:rsidR="00662070">
        <w:t xml:space="preserve"> </w:t>
      </w:r>
      <w:r w:rsidR="000D3726">
        <w:t>January 27, 1:30PM</w:t>
      </w:r>
    </w:p>
    <w:p w14:paraId="55FAB093" w14:textId="6C495BA2" w:rsidR="00AB684E" w:rsidRDefault="00AB684E" w:rsidP="00AB684E">
      <w:pPr>
        <w:pStyle w:val="ListParagraph"/>
        <w:numPr>
          <w:ilvl w:val="0"/>
          <w:numId w:val="5"/>
        </w:numPr>
        <w:ind w:left="720"/>
      </w:pPr>
      <w:r>
        <w:t>Feedback</w:t>
      </w:r>
      <w:r w:rsidR="00322F86">
        <w:t>, action</w:t>
      </w:r>
      <w:r>
        <w:t xml:space="preserve"> and/or direction needed from academic senate at this time:</w:t>
      </w:r>
      <w:r w:rsidR="00BC5FA2">
        <w:t xml:space="preserve"> none</w:t>
      </w:r>
    </w:p>
    <w:p w14:paraId="3ABA54AB" w14:textId="50E7EBAE" w:rsidR="00C63FF6" w:rsidRDefault="000D656A" w:rsidP="00C63FF6">
      <w:pPr>
        <w:pStyle w:val="ListParagraph"/>
        <w:numPr>
          <w:ilvl w:val="1"/>
          <w:numId w:val="5"/>
        </w:numPr>
      </w:pPr>
      <w:hyperlink r:id="rId10" w:history="1">
        <w:r w:rsidR="000E5E04" w:rsidRPr="00050793">
          <w:rPr>
            <w:rStyle w:val="Hyperlink"/>
            <w:sz w:val="24"/>
          </w:rPr>
          <w:t>http://www.foothill.edu/president/BSI+SE_Funding_Request_Form.doc</w:t>
        </w:r>
      </w:hyperlink>
      <w:r w:rsidR="000E5E04">
        <w:t xml:space="preserve"> </w:t>
      </w:r>
    </w:p>
    <w:p w14:paraId="37AF1A51" w14:textId="59DECF63" w:rsidR="000C3036" w:rsidRDefault="000C3036" w:rsidP="000C3036">
      <w:pPr>
        <w:pStyle w:val="Heading2"/>
        <w:spacing w:before="360"/>
      </w:pPr>
      <w:r>
        <w:t>College Curriculum Committee</w:t>
      </w:r>
      <w:r w:rsidRPr="007449AE">
        <w:t xml:space="preserve"> (</w:t>
      </w:r>
      <w:r>
        <w:t>CCC</w:t>
      </w:r>
      <w:r w:rsidRPr="007449AE">
        <w:t>)</w:t>
      </w:r>
    </w:p>
    <w:p w14:paraId="53916A18" w14:textId="653239A1" w:rsidR="000C3036" w:rsidRPr="00343CD1" w:rsidRDefault="00CC48A0" w:rsidP="000C3036">
      <w:pPr>
        <w:rPr>
          <w:i/>
          <w:sz w:val="20"/>
        </w:rPr>
      </w:pPr>
      <w:r>
        <w:rPr>
          <w:i/>
          <w:sz w:val="20"/>
        </w:rPr>
        <w:t>Committee Chair</w:t>
      </w:r>
      <w:r w:rsidR="000C3036" w:rsidRPr="00343CD1">
        <w:rPr>
          <w:i/>
          <w:sz w:val="20"/>
        </w:rPr>
        <w:t xml:space="preserve"> </w:t>
      </w:r>
      <w:r w:rsidR="000C3036">
        <w:rPr>
          <w:i/>
          <w:sz w:val="20"/>
        </w:rPr>
        <w:t>Isaac Escoto</w:t>
      </w:r>
    </w:p>
    <w:p w14:paraId="0C9FFE4D" w14:textId="77777777" w:rsidR="000C3036" w:rsidRDefault="000C3036" w:rsidP="000C3036"/>
    <w:p w14:paraId="1E9E9BB0" w14:textId="77777777" w:rsidR="001A70E9" w:rsidRDefault="000C3036" w:rsidP="000C3036">
      <w:pPr>
        <w:pStyle w:val="ListParagraph"/>
        <w:numPr>
          <w:ilvl w:val="0"/>
          <w:numId w:val="5"/>
        </w:numPr>
        <w:ind w:left="720"/>
      </w:pPr>
      <w:r>
        <w:t>Last meeting and major agenda items:</w:t>
      </w:r>
      <w:r w:rsidR="004B145A">
        <w:t xml:space="preserve"> </w:t>
      </w:r>
    </w:p>
    <w:p w14:paraId="186BE9F1" w14:textId="77777777" w:rsidR="000C3036" w:rsidRDefault="000C3036" w:rsidP="000C3036">
      <w:pPr>
        <w:pStyle w:val="ListParagraph"/>
        <w:numPr>
          <w:ilvl w:val="0"/>
          <w:numId w:val="5"/>
        </w:numPr>
        <w:ind w:left="720"/>
      </w:pPr>
      <w:r>
        <w:t>Next meeting and major agenda items:</w:t>
      </w:r>
    </w:p>
    <w:p w14:paraId="2886105E" w14:textId="2592A536" w:rsidR="00F211BF" w:rsidRDefault="00B84D0D" w:rsidP="005E1ECD">
      <w:pPr>
        <w:pStyle w:val="ListParagraph"/>
        <w:numPr>
          <w:ilvl w:val="1"/>
          <w:numId w:val="5"/>
        </w:numPr>
      </w:pPr>
      <w:r>
        <w:t>1</w:t>
      </w:r>
      <w:r w:rsidR="003C1EC8">
        <w:t>/</w:t>
      </w:r>
      <w:r>
        <w:t xml:space="preserve"> /16</w:t>
      </w:r>
      <w:r w:rsidR="00F211BF">
        <w:t xml:space="preserve"> in the President’s Conference Room 2-3:30PM</w:t>
      </w:r>
    </w:p>
    <w:p w14:paraId="7CA80702" w14:textId="77777777" w:rsidR="00F11852" w:rsidRDefault="000C3036" w:rsidP="000C3036">
      <w:pPr>
        <w:pStyle w:val="ListParagraph"/>
        <w:numPr>
          <w:ilvl w:val="0"/>
          <w:numId w:val="5"/>
        </w:numPr>
        <w:ind w:left="720"/>
      </w:pPr>
      <w:r>
        <w:t>Feedback</w:t>
      </w:r>
      <w:r w:rsidR="00322F86">
        <w:t>, action</w:t>
      </w:r>
      <w:r>
        <w:t xml:space="preserve"> and/or direction needed from academic senate at this time:</w:t>
      </w:r>
    </w:p>
    <w:p w14:paraId="6960BE48" w14:textId="5521E471" w:rsidR="000C3036" w:rsidRDefault="00DC2F90" w:rsidP="00F11852">
      <w:pPr>
        <w:pStyle w:val="ListParagraph"/>
        <w:numPr>
          <w:ilvl w:val="1"/>
          <w:numId w:val="5"/>
        </w:numPr>
      </w:pPr>
      <w:r>
        <w:t>none</w:t>
      </w:r>
    </w:p>
    <w:p w14:paraId="36CA212A" w14:textId="53FBDFA2" w:rsidR="00FE79BB" w:rsidRDefault="00463283" w:rsidP="00FE79BB">
      <w:pPr>
        <w:pStyle w:val="Heading2"/>
        <w:spacing w:before="360"/>
      </w:pPr>
      <w:r>
        <w:lastRenderedPageBreak/>
        <w:t>Commencement Committee</w:t>
      </w:r>
    </w:p>
    <w:p w14:paraId="036710F1" w14:textId="41ABF93F" w:rsidR="00FE79BB" w:rsidRPr="00343CD1" w:rsidRDefault="00FE79BB" w:rsidP="00FE79BB">
      <w:pPr>
        <w:rPr>
          <w:i/>
          <w:sz w:val="20"/>
        </w:rPr>
      </w:pPr>
      <w:r>
        <w:rPr>
          <w:i/>
          <w:sz w:val="20"/>
        </w:rPr>
        <w:t>Committee Liaison</w:t>
      </w:r>
      <w:r w:rsidRPr="00343CD1">
        <w:rPr>
          <w:i/>
          <w:sz w:val="20"/>
        </w:rPr>
        <w:t xml:space="preserve"> </w:t>
      </w:r>
      <w:r w:rsidR="00463283">
        <w:rPr>
          <w:i/>
          <w:sz w:val="20"/>
        </w:rPr>
        <w:t>Richard Morasci</w:t>
      </w:r>
    </w:p>
    <w:p w14:paraId="2401A85F" w14:textId="77777777" w:rsidR="00FE79BB" w:rsidRDefault="00FE79BB" w:rsidP="00FE79BB"/>
    <w:p w14:paraId="6EA50E8A" w14:textId="77777777" w:rsidR="00FE79BB" w:rsidRDefault="00FE79BB" w:rsidP="00E45ABF">
      <w:pPr>
        <w:pStyle w:val="ListParagraph"/>
        <w:numPr>
          <w:ilvl w:val="0"/>
          <w:numId w:val="5"/>
        </w:numPr>
        <w:ind w:left="720"/>
      </w:pPr>
      <w:r>
        <w:t>Last meeting and major agenda items:</w:t>
      </w:r>
    </w:p>
    <w:p w14:paraId="39B0F8F7" w14:textId="582B7034" w:rsidR="00410AEC" w:rsidRDefault="00136116" w:rsidP="00410AEC">
      <w:pPr>
        <w:pStyle w:val="ListParagraph"/>
        <w:numPr>
          <w:ilvl w:val="1"/>
          <w:numId w:val="5"/>
        </w:numPr>
      </w:pPr>
      <w:r>
        <w:t>Has not met yet</w:t>
      </w:r>
    </w:p>
    <w:p w14:paraId="4D2BAFA8" w14:textId="77777777" w:rsidR="00FE79BB" w:rsidRDefault="00FE79BB" w:rsidP="00E45ABF">
      <w:pPr>
        <w:pStyle w:val="ListParagraph"/>
        <w:numPr>
          <w:ilvl w:val="0"/>
          <w:numId w:val="5"/>
        </w:numPr>
        <w:ind w:left="720"/>
      </w:pPr>
      <w:r>
        <w:t>Next meeting and major agenda items:</w:t>
      </w:r>
    </w:p>
    <w:p w14:paraId="392B8469" w14:textId="484FE5EE" w:rsidR="00410AEC" w:rsidRDefault="00181B7C" w:rsidP="00410AEC">
      <w:pPr>
        <w:pStyle w:val="ListParagraph"/>
        <w:numPr>
          <w:ilvl w:val="1"/>
          <w:numId w:val="5"/>
        </w:numPr>
      </w:pPr>
      <w:r>
        <w:t>TBA</w:t>
      </w:r>
    </w:p>
    <w:p w14:paraId="289E30E7" w14:textId="77777777" w:rsidR="00AB5941" w:rsidRDefault="00FE79BB" w:rsidP="00E45ABF">
      <w:pPr>
        <w:pStyle w:val="ListParagraph"/>
        <w:numPr>
          <w:ilvl w:val="0"/>
          <w:numId w:val="5"/>
        </w:numPr>
        <w:ind w:left="720"/>
      </w:pPr>
      <w:r>
        <w:t>Feedback</w:t>
      </w:r>
      <w:r w:rsidR="00322F86">
        <w:t>, action</w:t>
      </w:r>
      <w:r>
        <w:t xml:space="preserve"> and/or direction needed from academic senate at this time:</w:t>
      </w:r>
    </w:p>
    <w:p w14:paraId="0367E873" w14:textId="703A42E5" w:rsidR="00FE79BB" w:rsidRDefault="00707B08" w:rsidP="00AB5941">
      <w:pPr>
        <w:pStyle w:val="ListParagraph"/>
        <w:numPr>
          <w:ilvl w:val="1"/>
          <w:numId w:val="5"/>
        </w:numPr>
      </w:pPr>
      <w:r>
        <w:t>None</w:t>
      </w:r>
    </w:p>
    <w:p w14:paraId="0EB0F8F2" w14:textId="486CAA80" w:rsidR="00D03317" w:rsidRDefault="003E4FE2" w:rsidP="00EE2024">
      <w:pPr>
        <w:pStyle w:val="Heading2"/>
        <w:spacing w:before="360"/>
      </w:pPr>
      <w:r w:rsidRPr="007449AE">
        <w:t>Committee on Online Learning (COOL)</w:t>
      </w:r>
    </w:p>
    <w:p w14:paraId="5B203DED" w14:textId="2070F932" w:rsidR="00343CD1" w:rsidRPr="00343CD1" w:rsidRDefault="00C0732D" w:rsidP="00343CD1">
      <w:pPr>
        <w:rPr>
          <w:i/>
          <w:sz w:val="20"/>
        </w:rPr>
      </w:pPr>
      <w:r>
        <w:rPr>
          <w:i/>
          <w:sz w:val="20"/>
        </w:rPr>
        <w:t>Committee Chair Kate Jordahl</w:t>
      </w:r>
    </w:p>
    <w:p w14:paraId="62D2B4BD" w14:textId="77777777" w:rsidR="003E4FE2" w:rsidRDefault="003E4FE2" w:rsidP="00D03317"/>
    <w:p w14:paraId="55416AA5" w14:textId="10C6EB79" w:rsidR="00E753E9" w:rsidRDefault="00E753E9" w:rsidP="00D4754E">
      <w:pPr>
        <w:pStyle w:val="ListParagraph"/>
        <w:numPr>
          <w:ilvl w:val="0"/>
          <w:numId w:val="5"/>
        </w:numPr>
        <w:ind w:left="720"/>
      </w:pPr>
      <w:r>
        <w:t>Last meeting and major agenda items:</w:t>
      </w:r>
      <w:r w:rsidR="00BF0FB0">
        <w:t xml:space="preserve"> January 22, 2016</w:t>
      </w:r>
    </w:p>
    <w:p w14:paraId="10FAE804" w14:textId="12578B45" w:rsidR="00323C28" w:rsidRDefault="000C64B8" w:rsidP="00323C28">
      <w:pPr>
        <w:pStyle w:val="ListParagraph"/>
        <w:numPr>
          <w:ilvl w:val="1"/>
          <w:numId w:val="5"/>
        </w:numPr>
      </w:pPr>
      <w:r>
        <w:t>Discussion of hybrid course requirements</w:t>
      </w:r>
    </w:p>
    <w:p w14:paraId="72F73FCD" w14:textId="7BE4E3A7" w:rsidR="000C64B8" w:rsidRDefault="000C64B8" w:rsidP="00323C28">
      <w:pPr>
        <w:pStyle w:val="ListParagraph"/>
        <w:numPr>
          <w:ilvl w:val="1"/>
          <w:numId w:val="5"/>
        </w:numPr>
      </w:pPr>
      <w:r>
        <w:t>Online course quality</w:t>
      </w:r>
    </w:p>
    <w:p w14:paraId="3204C421" w14:textId="334CBC4C" w:rsidR="000C64B8" w:rsidRDefault="00F76DFF" w:rsidP="00323C28">
      <w:pPr>
        <w:pStyle w:val="ListParagraph"/>
        <w:numPr>
          <w:ilvl w:val="1"/>
          <w:numId w:val="5"/>
        </w:numPr>
      </w:pPr>
      <w:r>
        <w:t>Enforcement of accessibility requirements</w:t>
      </w:r>
    </w:p>
    <w:p w14:paraId="3FDA4318" w14:textId="3BEF2A81" w:rsidR="00F76DFF" w:rsidRDefault="00F76DFF" w:rsidP="00323C28">
      <w:pPr>
        <w:pStyle w:val="ListParagraph"/>
        <w:numPr>
          <w:ilvl w:val="1"/>
          <w:numId w:val="5"/>
        </w:numPr>
      </w:pPr>
      <w:r>
        <w:t>Canvas update</w:t>
      </w:r>
    </w:p>
    <w:p w14:paraId="21E07B84" w14:textId="613E6F80" w:rsidR="00F76DFF" w:rsidRDefault="00F76DFF" w:rsidP="00323C28">
      <w:pPr>
        <w:pStyle w:val="ListParagraph"/>
        <w:numPr>
          <w:ilvl w:val="1"/>
          <w:numId w:val="5"/>
        </w:numPr>
      </w:pPr>
      <w:r>
        <w:t>OEI update</w:t>
      </w:r>
    </w:p>
    <w:p w14:paraId="7E3B366C" w14:textId="28A50A39" w:rsidR="00E753E9" w:rsidRDefault="00E753E9" w:rsidP="00D4754E">
      <w:pPr>
        <w:pStyle w:val="ListParagraph"/>
        <w:numPr>
          <w:ilvl w:val="0"/>
          <w:numId w:val="5"/>
        </w:numPr>
        <w:ind w:left="720"/>
      </w:pPr>
      <w:r>
        <w:t>Next meeting and major agenda items:</w:t>
      </w:r>
    </w:p>
    <w:p w14:paraId="2EAC72DC" w14:textId="16073250" w:rsidR="00F20A9D" w:rsidRDefault="00C001FC" w:rsidP="007C7180">
      <w:pPr>
        <w:pStyle w:val="ListParagraph"/>
        <w:numPr>
          <w:ilvl w:val="0"/>
          <w:numId w:val="5"/>
        </w:numPr>
        <w:ind w:left="720"/>
      </w:pPr>
      <w:r>
        <w:t>Feedback</w:t>
      </w:r>
      <w:r w:rsidR="00E21714">
        <w:t>, action</w:t>
      </w:r>
      <w:r>
        <w:t xml:space="preserve"> and/or direction needed from academic senate at this time:</w:t>
      </w:r>
    </w:p>
    <w:p w14:paraId="28BF2ECD" w14:textId="19A3F1F6" w:rsidR="00F20A9D" w:rsidRPr="001B23B4" w:rsidRDefault="007C7180" w:rsidP="00F20A9D">
      <w:pPr>
        <w:pStyle w:val="ListParagraph"/>
        <w:numPr>
          <w:ilvl w:val="1"/>
          <w:numId w:val="5"/>
        </w:numPr>
        <w:rPr>
          <w:highlight w:val="yellow"/>
        </w:rPr>
      </w:pPr>
      <w:r>
        <w:rPr>
          <w:b/>
          <w:noProof/>
          <w:color w:val="864804" w:themeColor="accent5" w:themeShade="80"/>
          <w:lang w:eastAsia="en-US"/>
        </w:rPr>
        <mc:AlternateContent>
          <mc:Choice Requires="wps">
            <w:drawing>
              <wp:anchor distT="0" distB="0" distL="114300" distR="114300" simplePos="0" relativeHeight="251662336" behindDoc="0" locked="0" layoutInCell="1" allowOverlap="1" wp14:anchorId="11642CA7" wp14:editId="418620EA">
                <wp:simplePos x="0" y="0"/>
                <wp:positionH relativeFrom="column">
                  <wp:posOffset>83820</wp:posOffset>
                </wp:positionH>
                <wp:positionV relativeFrom="paragraph">
                  <wp:posOffset>568325</wp:posOffset>
                </wp:positionV>
                <wp:extent cx="533400" cy="215900"/>
                <wp:effectExtent l="76200" t="76200" r="25400" b="165100"/>
                <wp:wrapNone/>
                <wp:docPr id="4" name="Right Arrow 4"/>
                <wp:cNvGraphicFramePr/>
                <a:graphic xmlns:a="http://schemas.openxmlformats.org/drawingml/2006/main">
                  <a:graphicData uri="http://schemas.microsoft.com/office/word/2010/wordprocessingShape">
                    <wps:wsp>
                      <wps:cNvSpPr/>
                      <wps:spPr>
                        <a:xfrm>
                          <a:off x="0" y="0"/>
                          <a:ext cx="533400" cy="215900"/>
                        </a:xfrm>
                        <a:prstGeom prst="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6.6pt;margin-top:44.75pt;width:42pt;height: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" adj="17229" fillcolor="#6a3904 [1288]" strokecolor="#f68810 [3048]" strokeweight="1pt">
                <v:fill color2="#f9b061 [2264]" rotate="t" focus="100%" type="gradient"/>
              </v:shape>
            </w:pict>
          </mc:Fallback>
        </mc:AlternateContent>
      </w:r>
      <w:r w:rsidR="00F20A9D">
        <w:t>Sending out a gentle reminder that per last year’s Senate resolution</w:t>
      </w:r>
      <w:r w:rsidR="00BA7C33">
        <w:t xml:space="preserve"> (</w:t>
      </w:r>
      <w:hyperlink r:id="rId11" w:history="1">
        <w:r w:rsidR="00BA7C33" w:rsidRPr="008D4890">
          <w:rPr>
            <w:rStyle w:val="Hyperlink"/>
            <w:rFonts w:eastAsia="Times New Roman" w:cs="Times New Roman"/>
            <w:sz w:val="24"/>
          </w:rPr>
          <w:t>http://www.foothill.edu/senate/resolutions/2014-15/SPRING_15/OnlineCourseStandardsADOPTED.pdf</w:t>
        </w:r>
      </w:hyperlink>
      <w:r w:rsidR="00BA7C33">
        <w:rPr>
          <w:rStyle w:val="Hyperlink"/>
          <w:rFonts w:eastAsia="Times New Roman" w:cs="Times New Roman"/>
          <w:sz w:val="24"/>
        </w:rPr>
        <w:t>)</w:t>
      </w:r>
      <w:r w:rsidR="00F20A9D">
        <w:t xml:space="preserve">, </w:t>
      </w:r>
      <w:r w:rsidR="00F20A9D" w:rsidRPr="001B23B4">
        <w:rPr>
          <w:highlight w:val="yellow"/>
        </w:rPr>
        <w:t xml:space="preserve">all divisions need to have drafted online course quality standards by Feb. 2016. COOL is available to provide guidance and resources to the divisions. </w:t>
      </w:r>
    </w:p>
    <w:p w14:paraId="2AD5468D" w14:textId="553F7AB7" w:rsidR="00DC7F12" w:rsidRDefault="000D656A" w:rsidP="00D03317">
      <w:pPr>
        <w:pStyle w:val="ListParagraph"/>
        <w:numPr>
          <w:ilvl w:val="0"/>
          <w:numId w:val="5"/>
        </w:numPr>
        <w:ind w:left="720"/>
      </w:pPr>
      <w:hyperlink r:id="rId12" w:history="1">
        <w:r w:rsidR="009D322D" w:rsidRPr="004F53C2">
          <w:rPr>
            <w:rStyle w:val="Hyperlink"/>
            <w:sz w:val="24"/>
          </w:rPr>
          <w:t>http://www.foothill.edu/fga/DEACmtg.php</w:t>
        </w:r>
      </w:hyperlink>
      <w:r w:rsidR="009D322D">
        <w:t xml:space="preserve"> </w:t>
      </w:r>
    </w:p>
    <w:p w14:paraId="2342240F" w14:textId="77777777" w:rsidR="00101DCD" w:rsidRDefault="00101DCD" w:rsidP="00D03317"/>
    <w:p w14:paraId="74358F7C" w14:textId="540064EF" w:rsidR="009E4A26" w:rsidRDefault="009E4A26" w:rsidP="009E4A26">
      <w:pPr>
        <w:pStyle w:val="Heading2"/>
        <w:spacing w:before="360"/>
      </w:pPr>
      <w:r>
        <w:t>Planning and Resource Council (PaRC)</w:t>
      </w:r>
    </w:p>
    <w:p w14:paraId="45CE7E5C" w14:textId="7F15C220" w:rsidR="009E4A26" w:rsidRPr="00343CD1" w:rsidRDefault="009E4A26" w:rsidP="009E4A26">
      <w:pPr>
        <w:rPr>
          <w:i/>
          <w:sz w:val="20"/>
        </w:rPr>
      </w:pPr>
      <w:r>
        <w:rPr>
          <w:i/>
          <w:sz w:val="20"/>
        </w:rPr>
        <w:t>Tri-chair Carolyn Holcroft</w:t>
      </w:r>
    </w:p>
    <w:p w14:paraId="1DD26212" w14:textId="77777777" w:rsidR="009E4A26" w:rsidRDefault="009E4A26" w:rsidP="009E4A26"/>
    <w:p w14:paraId="2B090D6E" w14:textId="41975E99" w:rsidR="009E4A26" w:rsidRDefault="009E4A26" w:rsidP="00E45ABF">
      <w:pPr>
        <w:pStyle w:val="ListParagraph"/>
        <w:numPr>
          <w:ilvl w:val="0"/>
          <w:numId w:val="5"/>
        </w:numPr>
        <w:ind w:left="720"/>
      </w:pPr>
      <w:r>
        <w:t>Last</w:t>
      </w:r>
      <w:r w:rsidR="00792995">
        <w:t xml:space="preserve"> meeting and major agenda items</w:t>
      </w:r>
    </w:p>
    <w:p w14:paraId="5CAAD913" w14:textId="1A284CAE" w:rsidR="000E4B27" w:rsidRDefault="00813AEF" w:rsidP="0042257C">
      <w:pPr>
        <w:pStyle w:val="ListParagraph"/>
        <w:numPr>
          <w:ilvl w:val="1"/>
          <w:numId w:val="5"/>
        </w:numPr>
      </w:pPr>
      <w:r>
        <w:t>January 20, 2016</w:t>
      </w:r>
    </w:p>
    <w:p w14:paraId="235EC3EF" w14:textId="5A2D5AB7" w:rsidR="001F38E8" w:rsidRDefault="001E44BD" w:rsidP="0042257C">
      <w:pPr>
        <w:pStyle w:val="ListParagraph"/>
        <w:numPr>
          <w:ilvl w:val="1"/>
          <w:numId w:val="5"/>
        </w:numPr>
      </w:pPr>
      <w:r>
        <w:t xml:space="preserve">Agenda is at </w:t>
      </w:r>
      <w:hyperlink r:id="rId13" w:history="1">
        <w:r w:rsidR="00E73F11" w:rsidRPr="000F28B7">
          <w:rPr>
            <w:rStyle w:val="Hyperlink"/>
            <w:sz w:val="24"/>
          </w:rPr>
          <w:t>http://www.foothill.edu/president/parc/index.php</w:t>
        </w:r>
      </w:hyperlink>
    </w:p>
    <w:p w14:paraId="72DD264E" w14:textId="1626ACF9" w:rsidR="00813AA4" w:rsidRDefault="00C406E9" w:rsidP="00CC6204">
      <w:pPr>
        <w:pStyle w:val="ListParagraph"/>
        <w:numPr>
          <w:ilvl w:val="1"/>
          <w:numId w:val="5"/>
        </w:numPr>
      </w:pPr>
      <w:r>
        <w:t>Approved form for Out-of-Cycle requests for faculty hires.</w:t>
      </w:r>
      <w:r w:rsidR="003A0C5A">
        <w:t xml:space="preserve"> Justin will post the final document to the web.</w:t>
      </w:r>
    </w:p>
    <w:p w14:paraId="46BB9C5A" w14:textId="44A8C9B4" w:rsidR="002F2289" w:rsidRDefault="002F2289" w:rsidP="00CC6204">
      <w:pPr>
        <w:pStyle w:val="ListParagraph"/>
        <w:numPr>
          <w:ilvl w:val="1"/>
          <w:numId w:val="5"/>
        </w:numPr>
      </w:pPr>
      <w:r>
        <w:t xml:space="preserve">Rich discussion about how to incorporate our equity goals into the OPC </w:t>
      </w:r>
      <w:r w:rsidR="00AB72B2">
        <w:t>Rubric. Document approved by consensus, being mindful that we review every year and can modify going forward, as necessary.</w:t>
      </w:r>
    </w:p>
    <w:p w14:paraId="4B307DEF" w14:textId="1F0F11C3" w:rsidR="00982822" w:rsidRDefault="00982822" w:rsidP="00CC6204">
      <w:pPr>
        <w:pStyle w:val="ListParagraph"/>
        <w:numPr>
          <w:ilvl w:val="1"/>
          <w:numId w:val="5"/>
        </w:numPr>
      </w:pPr>
      <w:r>
        <w:t xml:space="preserve">Accreditation update and timeline update: </w:t>
      </w:r>
      <w:hyperlink r:id="rId14" w:history="1">
        <w:r w:rsidR="00AB24B8" w:rsidRPr="00C041CE">
          <w:rPr>
            <w:rStyle w:val="Hyperlink"/>
            <w:sz w:val="24"/>
          </w:rPr>
          <w:t>http://www.foothill.edu/president/parc/minutes/parc2015-16/01.20.16/Self_Study_Timeline.pdf</w:t>
        </w:r>
      </w:hyperlink>
      <w:r w:rsidR="00AB24B8">
        <w:t xml:space="preserve"> </w:t>
      </w:r>
    </w:p>
    <w:p w14:paraId="1554F3FB" w14:textId="77777777" w:rsidR="009E4A26" w:rsidRDefault="009E4A26" w:rsidP="00E45ABF">
      <w:pPr>
        <w:pStyle w:val="ListParagraph"/>
        <w:numPr>
          <w:ilvl w:val="0"/>
          <w:numId w:val="5"/>
        </w:numPr>
        <w:ind w:left="720"/>
      </w:pPr>
      <w:r>
        <w:t>Next meeting and major agenda items:</w:t>
      </w:r>
    </w:p>
    <w:p w14:paraId="4239A8AE" w14:textId="4EA71444" w:rsidR="003A6249" w:rsidRDefault="00D43BE4" w:rsidP="003A6249">
      <w:pPr>
        <w:pStyle w:val="ListParagraph"/>
        <w:numPr>
          <w:ilvl w:val="1"/>
          <w:numId w:val="5"/>
        </w:numPr>
      </w:pPr>
      <w:r>
        <w:t>February</w:t>
      </w:r>
      <w:r w:rsidR="003A6249">
        <w:t>, 201</w:t>
      </w:r>
      <w:r>
        <w:t>6</w:t>
      </w:r>
      <w:r w:rsidR="003A6249">
        <w:t xml:space="preserve"> at 1:30PM in the President’s Conference Room</w:t>
      </w:r>
    </w:p>
    <w:p w14:paraId="48E78065" w14:textId="48AFF80F" w:rsidR="009E4A26" w:rsidRPr="005D6827" w:rsidRDefault="009E4A26" w:rsidP="00E45ABF">
      <w:pPr>
        <w:pStyle w:val="ListParagraph"/>
        <w:numPr>
          <w:ilvl w:val="0"/>
          <w:numId w:val="5"/>
        </w:numPr>
        <w:ind w:left="720"/>
      </w:pPr>
      <w:r w:rsidRPr="005D6827">
        <w:t>Feedback, action and/or direction needed from academic senate at this time:</w:t>
      </w:r>
      <w:r w:rsidR="00BA699F">
        <w:t xml:space="preserve"> None</w:t>
      </w:r>
    </w:p>
    <w:p w14:paraId="1494E9AD" w14:textId="76BB0206" w:rsidR="00BB60C8" w:rsidRDefault="000D656A" w:rsidP="00E45ABF">
      <w:pPr>
        <w:pStyle w:val="ListParagraph"/>
        <w:numPr>
          <w:ilvl w:val="0"/>
          <w:numId w:val="5"/>
        </w:numPr>
        <w:ind w:left="720"/>
      </w:pPr>
      <w:hyperlink r:id="rId15" w:history="1">
        <w:r w:rsidR="00BB60C8" w:rsidRPr="004F53C2">
          <w:rPr>
            <w:rStyle w:val="Hyperlink"/>
            <w:sz w:val="24"/>
          </w:rPr>
          <w:t>http://www.foothill.edu/president/governance.php</w:t>
        </w:r>
      </w:hyperlink>
      <w:r w:rsidR="00BB60C8">
        <w:t xml:space="preserve"> </w:t>
      </w:r>
    </w:p>
    <w:p w14:paraId="2A379C65" w14:textId="42B8D5B1" w:rsidR="00633FDD" w:rsidRDefault="00633FDD" w:rsidP="00EE2024">
      <w:pPr>
        <w:pStyle w:val="Heading2"/>
        <w:spacing w:before="360"/>
      </w:pPr>
      <w:r>
        <w:t>Professional Development Committee (PDC)</w:t>
      </w:r>
    </w:p>
    <w:p w14:paraId="327799B2" w14:textId="48EBF5BD" w:rsidR="00633FDD" w:rsidRPr="00343CD1" w:rsidRDefault="003147AD" w:rsidP="00633FDD">
      <w:pPr>
        <w:rPr>
          <w:i/>
          <w:sz w:val="20"/>
        </w:rPr>
      </w:pPr>
      <w:r>
        <w:rPr>
          <w:i/>
          <w:sz w:val="20"/>
        </w:rPr>
        <w:t>Tri-chair</w:t>
      </w:r>
      <w:r w:rsidR="00633FDD" w:rsidRPr="00343CD1">
        <w:rPr>
          <w:i/>
          <w:sz w:val="20"/>
        </w:rPr>
        <w:t xml:space="preserve"> </w:t>
      </w:r>
      <w:r w:rsidR="00AF2F8E">
        <w:rPr>
          <w:i/>
          <w:sz w:val="20"/>
        </w:rPr>
        <w:t>Ben Stefonik</w:t>
      </w:r>
    </w:p>
    <w:p w14:paraId="315014B0" w14:textId="77777777" w:rsidR="00633FDD" w:rsidRDefault="00633FDD" w:rsidP="00633FDD"/>
    <w:p w14:paraId="2B25AD6F" w14:textId="77777777" w:rsidR="002907BE" w:rsidRDefault="00633FDD" w:rsidP="00D4754E">
      <w:pPr>
        <w:pStyle w:val="ListParagraph"/>
        <w:numPr>
          <w:ilvl w:val="0"/>
          <w:numId w:val="5"/>
        </w:numPr>
        <w:ind w:left="720"/>
      </w:pPr>
      <w:r>
        <w:t>Last meeting and major agenda items:</w:t>
      </w:r>
      <w:r w:rsidR="007057E4">
        <w:t xml:space="preserve"> </w:t>
      </w:r>
    </w:p>
    <w:p w14:paraId="64562FE4" w14:textId="362850E0" w:rsidR="00C91F0D" w:rsidRDefault="00C91F0D" w:rsidP="00C91F0D">
      <w:pPr>
        <w:pStyle w:val="ListParagraph"/>
        <w:numPr>
          <w:ilvl w:val="1"/>
          <w:numId w:val="5"/>
        </w:numPr>
      </w:pPr>
      <w:r>
        <w:t>Winter PD Day part 1: Friday January 21 –</w:t>
      </w:r>
      <w:r w:rsidR="001D0C43">
        <w:t xml:space="preserve"> Professional Practice</w:t>
      </w:r>
    </w:p>
    <w:p w14:paraId="7024283B" w14:textId="6D5DBBF7" w:rsidR="001D0C43" w:rsidRDefault="001D0C43" w:rsidP="00C91F0D">
      <w:pPr>
        <w:pStyle w:val="ListParagraph"/>
        <w:numPr>
          <w:ilvl w:val="1"/>
          <w:numId w:val="5"/>
        </w:numPr>
      </w:pPr>
      <w:r>
        <w:t>Winter PD Day Part 2 – Frances Kendall</w:t>
      </w:r>
      <w:r w:rsidR="00A37901">
        <w:t xml:space="preserve"> -</w:t>
      </w:r>
      <w:r>
        <w:t xml:space="preserve"> February 26 (time TBA but ~10-3PM)</w:t>
      </w:r>
    </w:p>
    <w:p w14:paraId="160F6582" w14:textId="4CB1C8F1" w:rsidR="002907BE" w:rsidRDefault="00633FDD" w:rsidP="00D4754E">
      <w:pPr>
        <w:pStyle w:val="ListParagraph"/>
        <w:numPr>
          <w:ilvl w:val="0"/>
          <w:numId w:val="5"/>
        </w:numPr>
        <w:ind w:left="720"/>
      </w:pPr>
      <w:r>
        <w:t>Next meeting and major agenda items:</w:t>
      </w:r>
      <w:r w:rsidR="007057E4">
        <w:t xml:space="preserve"> </w:t>
      </w:r>
      <w:r w:rsidR="00387A30">
        <w:t>Feb. 22 at noon</w:t>
      </w:r>
    </w:p>
    <w:p w14:paraId="6D6D0AAA" w14:textId="2173D5CA"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r w:rsidR="00D311E8">
        <w:t xml:space="preserve"> None</w:t>
      </w:r>
      <w:r w:rsidR="00CE464D">
        <w:t xml:space="preserve"> </w:t>
      </w:r>
    </w:p>
    <w:p w14:paraId="4458D3BA" w14:textId="4A93F184" w:rsidR="00CE464D" w:rsidRDefault="000D656A" w:rsidP="00FA1330">
      <w:pPr>
        <w:pStyle w:val="ListParagraph"/>
        <w:numPr>
          <w:ilvl w:val="0"/>
          <w:numId w:val="5"/>
        </w:numPr>
        <w:ind w:left="720"/>
      </w:pPr>
      <w:hyperlink r:id="rId16" w:history="1">
        <w:r w:rsidR="00AC1F27" w:rsidRPr="004F53C2">
          <w:rPr>
            <w:rStyle w:val="Hyperlink"/>
            <w:sz w:val="24"/>
          </w:rPr>
          <w:t>http://www.foothill.edu/staff/development/</w:t>
        </w:r>
      </w:hyperlink>
      <w:r w:rsidR="00AC1F27">
        <w:t xml:space="preserve"> </w:t>
      </w:r>
    </w:p>
    <w:p w14:paraId="76C33674" w14:textId="77777777" w:rsidR="00E15030" w:rsidRDefault="00E15030" w:rsidP="00633FDD"/>
    <w:p w14:paraId="0F0C5EF3" w14:textId="37D05D61" w:rsidR="00633FDD" w:rsidRDefault="007450C7" w:rsidP="00EE2024">
      <w:pPr>
        <w:pStyle w:val="Heading2"/>
        <w:spacing w:before="360"/>
      </w:pPr>
      <w:r>
        <w:t>Student Equity Workgroup (SEW</w:t>
      </w:r>
      <w:r w:rsidR="00633FDD" w:rsidRPr="007449AE">
        <w:t>)</w:t>
      </w:r>
    </w:p>
    <w:p w14:paraId="58ECC5FC" w14:textId="5074F343" w:rsidR="00633FDD" w:rsidRPr="00427BE3" w:rsidRDefault="00F252D7" w:rsidP="00633FDD">
      <w:pPr>
        <w:rPr>
          <w:i/>
          <w:sz w:val="20"/>
        </w:rPr>
      </w:pPr>
      <w:r>
        <w:rPr>
          <w:i/>
          <w:sz w:val="20"/>
        </w:rPr>
        <w:t>Tri-chair</w:t>
      </w:r>
      <w:r w:rsidRPr="00343CD1">
        <w:rPr>
          <w:i/>
          <w:sz w:val="20"/>
        </w:rPr>
        <w:t xml:space="preserve"> </w:t>
      </w:r>
      <w:r>
        <w:rPr>
          <w:i/>
          <w:sz w:val="20"/>
        </w:rPr>
        <w:t>Hilda Fernandez</w:t>
      </w:r>
    </w:p>
    <w:p w14:paraId="0E7438F4" w14:textId="77777777" w:rsidR="00633FDD" w:rsidRDefault="00633FDD" w:rsidP="00D4754E">
      <w:pPr>
        <w:pStyle w:val="ListParagraph"/>
        <w:numPr>
          <w:ilvl w:val="0"/>
          <w:numId w:val="5"/>
        </w:numPr>
        <w:ind w:left="720"/>
      </w:pPr>
      <w:r>
        <w:t>Last meeting and major agenda items:</w:t>
      </w:r>
    </w:p>
    <w:p w14:paraId="1D558021" w14:textId="5E6CB557" w:rsidR="00455604" w:rsidRDefault="00BE2A36" w:rsidP="00FE4C3E">
      <w:pPr>
        <w:pStyle w:val="ListParagraph"/>
        <w:numPr>
          <w:ilvl w:val="1"/>
          <w:numId w:val="5"/>
        </w:numPr>
      </w:pPr>
      <w:r>
        <w:t xml:space="preserve">Met </w:t>
      </w:r>
      <w:r w:rsidR="007A7446">
        <w:t xml:space="preserve">Tuesday, </w:t>
      </w:r>
      <w:r w:rsidR="00FE4C3E">
        <w:t>January 12, 2016</w:t>
      </w:r>
    </w:p>
    <w:p w14:paraId="6FAEA20D" w14:textId="1ECC4544" w:rsidR="00FE1F6B" w:rsidRDefault="00FE1F6B" w:rsidP="00FE4C3E">
      <w:pPr>
        <w:pStyle w:val="ListParagraph"/>
        <w:numPr>
          <w:ilvl w:val="1"/>
          <w:numId w:val="5"/>
        </w:numPr>
      </w:pPr>
      <w:r>
        <w:t>Major agenda items:</w:t>
      </w:r>
    </w:p>
    <w:p w14:paraId="198BAF2E" w14:textId="355B3A30" w:rsidR="00FE1F6B" w:rsidRDefault="00427BE3" w:rsidP="00FE1F6B">
      <w:pPr>
        <w:pStyle w:val="ListParagraph"/>
        <w:numPr>
          <w:ilvl w:val="2"/>
          <w:numId w:val="5"/>
        </w:numPr>
      </w:pPr>
      <w:r>
        <w:t xml:space="preserve">Equity grant recipients updated SEW about their projects. </w:t>
      </w:r>
    </w:p>
    <w:p w14:paraId="407B7F09" w14:textId="07D41B8F" w:rsidR="00427BE3" w:rsidRDefault="00E174F9" w:rsidP="00427BE3">
      <w:pPr>
        <w:pStyle w:val="ListParagraph"/>
        <w:numPr>
          <w:ilvl w:val="3"/>
          <w:numId w:val="5"/>
        </w:numPr>
      </w:pPr>
      <w:r w:rsidRPr="00102367">
        <w:rPr>
          <w:b/>
          <w:noProof/>
          <w:color w:val="864804" w:themeColor="accent5" w:themeShade="80"/>
          <w:highlight w:val="yellow"/>
          <w:lang w:eastAsia="en-US"/>
        </w:rPr>
        <mc:AlternateContent>
          <mc:Choice Requires="wps">
            <w:drawing>
              <wp:anchor distT="0" distB="0" distL="114300" distR="114300" simplePos="0" relativeHeight="251668480" behindDoc="0" locked="0" layoutInCell="1" allowOverlap="1" wp14:anchorId="220A6BEE" wp14:editId="59871BB5">
                <wp:simplePos x="0" y="0"/>
                <wp:positionH relativeFrom="column">
                  <wp:posOffset>1161415</wp:posOffset>
                </wp:positionH>
                <wp:positionV relativeFrom="paragraph">
                  <wp:posOffset>183515</wp:posOffset>
                </wp:positionV>
                <wp:extent cx="533400" cy="215900"/>
                <wp:effectExtent l="76200" t="76200" r="25400" b="165100"/>
                <wp:wrapNone/>
                <wp:docPr id="2" name="Right Arrow 2"/>
                <wp:cNvGraphicFramePr/>
                <a:graphic xmlns:a="http://schemas.openxmlformats.org/drawingml/2006/main">
                  <a:graphicData uri="http://schemas.microsoft.com/office/word/2010/wordprocessingShape">
                    <wps:wsp>
                      <wps:cNvSpPr/>
                      <wps:spPr>
                        <a:xfrm>
                          <a:off x="0" y="0"/>
                          <a:ext cx="533400" cy="215900"/>
                        </a:xfrm>
                        <a:prstGeom prst="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E5073B"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_x0020_Arrow_x0020_2" o:spid="_x0000_s1026" type="#_x0000_t13" style="position:absolute;margin-left:91.45pt;margin-top:14.45pt;width:42pt;height:1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" adj="17229" fillcolor="#6a3904 [1288]" strokecolor="#f68810 [3048]" strokeweight="1pt">
                <v:fill color2="#f9b061 [2264]" rotate="t" focus="100%" type="gradient"/>
              </v:shape>
            </w:pict>
          </mc:Fallback>
        </mc:AlternateContent>
      </w:r>
      <w:r w:rsidR="00427BE3">
        <w:t xml:space="preserve">Hilda Fernandez and Susie Huerta have developed a guidebook to the accelerated English pathway. This is AMAZING! Please have a look: </w:t>
      </w:r>
      <w:hyperlink r:id="rId17" w:history="1">
        <w:r w:rsidR="00427BE3" w:rsidRPr="00E16C71">
          <w:rPr>
            <w:rStyle w:val="Hyperlink"/>
            <w:sz w:val="24"/>
          </w:rPr>
          <w:t>http://pathwayguidebook.weebly.com/</w:t>
        </w:r>
      </w:hyperlink>
      <w:r w:rsidR="00427BE3">
        <w:t xml:space="preserve"> </w:t>
      </w:r>
    </w:p>
    <w:p w14:paraId="378B9431" w14:textId="448DF36A" w:rsidR="0041180C" w:rsidRDefault="0041180C" w:rsidP="00427BE3">
      <w:pPr>
        <w:pStyle w:val="ListParagraph"/>
        <w:numPr>
          <w:ilvl w:val="3"/>
          <w:numId w:val="5"/>
        </w:numPr>
      </w:pPr>
      <w:r>
        <w:t>John Fox shared the results of the Fall quarter First Year Experience pilot</w:t>
      </w:r>
      <w:r w:rsidR="00BF5800">
        <w:t>. Success rates in English were at least as high as the rest of the college. Success rates in art were much higher than overall college rate, especially for Latino students</w:t>
      </w:r>
      <w:r w:rsidR="00A94EC9">
        <w:t xml:space="preserve">. Six students failed both courses; </w:t>
      </w:r>
      <w:r w:rsidR="003963B4">
        <w:t xml:space="preserve">FYE team </w:t>
      </w:r>
      <w:r w:rsidR="00A94EC9">
        <w:t>working on strategy here.</w:t>
      </w:r>
    </w:p>
    <w:p w14:paraId="0844C6B0" w14:textId="3EB0DB43" w:rsidR="00141C08" w:rsidRDefault="005D3B6F" w:rsidP="005D3B6F">
      <w:pPr>
        <w:pStyle w:val="ListParagraph"/>
        <w:numPr>
          <w:ilvl w:val="2"/>
          <w:numId w:val="5"/>
        </w:numPr>
      </w:pPr>
      <w:r>
        <w:t xml:space="preserve">SEW approved a revised funding request form. </w:t>
      </w:r>
    </w:p>
    <w:p w14:paraId="1393CEBA" w14:textId="4E990944" w:rsidR="006A540C" w:rsidRDefault="00DF7F3A" w:rsidP="005D3B6F">
      <w:pPr>
        <w:pStyle w:val="ListParagraph"/>
        <w:numPr>
          <w:ilvl w:val="2"/>
          <w:numId w:val="5"/>
        </w:numPr>
      </w:pPr>
      <w:r>
        <w:t xml:space="preserve">Book voucher update: about 60 students identified as most in need of financial assistance, </w:t>
      </w:r>
      <w:r w:rsidR="00F61679">
        <w:t>each contacted with offer of $500 book voucher; only 25 have used so far</w:t>
      </w:r>
      <w:r w:rsidR="00DC4680">
        <w:t>. Discussed strategies to increase participation rates</w:t>
      </w:r>
    </w:p>
    <w:p w14:paraId="6C8E28E0" w14:textId="77777777" w:rsidR="005D35DF" w:rsidRDefault="005D35DF" w:rsidP="005D3B6F">
      <w:pPr>
        <w:pStyle w:val="ListParagraph"/>
        <w:numPr>
          <w:ilvl w:val="2"/>
          <w:numId w:val="5"/>
        </w:numPr>
      </w:pPr>
    </w:p>
    <w:p w14:paraId="6CA5EE5B" w14:textId="4CA6C070" w:rsidR="0053254D" w:rsidRDefault="00871DBD" w:rsidP="00CC4FF0">
      <w:pPr>
        <w:pStyle w:val="ListParagraph"/>
        <w:numPr>
          <w:ilvl w:val="1"/>
          <w:numId w:val="5"/>
        </w:numPr>
      </w:pPr>
      <w:r>
        <w:t xml:space="preserve">The minutes will be posted at </w:t>
      </w:r>
      <w:hyperlink r:id="rId18" w:history="1">
        <w:r w:rsidRPr="00050793">
          <w:rPr>
            <w:rStyle w:val="Hyperlink"/>
            <w:sz w:val="24"/>
          </w:rPr>
          <w:t>http://www.foothill.edu/president/equity.php</w:t>
        </w:r>
      </w:hyperlink>
      <w:r>
        <w:t xml:space="preserve"> </w:t>
      </w:r>
    </w:p>
    <w:p w14:paraId="1BB9AB67" w14:textId="77777777" w:rsidR="00633FDD" w:rsidRDefault="00633FDD" w:rsidP="00D4754E">
      <w:pPr>
        <w:pStyle w:val="ListParagraph"/>
        <w:numPr>
          <w:ilvl w:val="0"/>
          <w:numId w:val="5"/>
        </w:numPr>
        <w:ind w:left="720"/>
      </w:pPr>
      <w:r>
        <w:t>Next meeting and major agenda items:</w:t>
      </w:r>
    </w:p>
    <w:p w14:paraId="3CF16230" w14:textId="0A3562FE"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p>
    <w:p w14:paraId="2C335CB8" w14:textId="5928B30A" w:rsidR="00BB6E4D" w:rsidRDefault="00BB6E4D" w:rsidP="00BB6E4D">
      <w:pPr>
        <w:pStyle w:val="ListParagraph"/>
        <w:numPr>
          <w:ilvl w:val="1"/>
          <w:numId w:val="5"/>
        </w:numPr>
      </w:pPr>
      <w:r>
        <w:t>N</w:t>
      </w:r>
      <w:r w:rsidR="00B97AD6">
        <w:t>one</w:t>
      </w:r>
    </w:p>
    <w:p w14:paraId="09697BD3" w14:textId="5366C741" w:rsidR="00BB6E4D" w:rsidRDefault="000D656A" w:rsidP="00BB6E4D">
      <w:pPr>
        <w:pStyle w:val="ListParagraph"/>
        <w:numPr>
          <w:ilvl w:val="0"/>
          <w:numId w:val="5"/>
        </w:numPr>
        <w:ind w:left="720"/>
      </w:pPr>
      <w:hyperlink r:id="rId19" w:history="1">
        <w:r w:rsidR="00BB6E4D" w:rsidRPr="004F53C2">
          <w:rPr>
            <w:rStyle w:val="Hyperlink"/>
            <w:sz w:val="24"/>
          </w:rPr>
          <w:t>http://www.foothill.edu/president/equity.php</w:t>
        </w:r>
      </w:hyperlink>
      <w:r w:rsidR="00BB6E4D">
        <w:t xml:space="preserve"> </w:t>
      </w:r>
    </w:p>
    <w:p w14:paraId="0B3F1B70" w14:textId="77777777" w:rsidR="00633FDD" w:rsidRDefault="00633FDD" w:rsidP="0034219A"/>
    <w:p w14:paraId="0E2583F9" w14:textId="59DAF484" w:rsidR="0034219A" w:rsidRDefault="0034219A" w:rsidP="0034219A">
      <w:pPr>
        <w:pStyle w:val="Heading2"/>
      </w:pPr>
      <w:r>
        <w:t xml:space="preserve">Student Learning Outcomes </w:t>
      </w:r>
      <w:r w:rsidR="00C228D5">
        <w:t>Committee</w:t>
      </w:r>
    </w:p>
    <w:p w14:paraId="50449550" w14:textId="1A186BD0" w:rsidR="0034219A" w:rsidRPr="00343CD1" w:rsidRDefault="0034219A" w:rsidP="0034219A">
      <w:pPr>
        <w:rPr>
          <w:i/>
          <w:sz w:val="20"/>
        </w:rPr>
      </w:pPr>
      <w:r w:rsidRPr="00343CD1">
        <w:rPr>
          <w:i/>
          <w:sz w:val="20"/>
        </w:rPr>
        <w:t xml:space="preserve">Reported by </w:t>
      </w:r>
      <w:r w:rsidR="000833B3">
        <w:rPr>
          <w:i/>
          <w:sz w:val="20"/>
        </w:rPr>
        <w:t>liaison Katherine Schafers</w:t>
      </w:r>
    </w:p>
    <w:p w14:paraId="7220FE31" w14:textId="77777777" w:rsidR="0034219A" w:rsidRDefault="0034219A" w:rsidP="0034219A"/>
    <w:p w14:paraId="76C49FB9" w14:textId="77777777" w:rsidR="0034219A" w:rsidRDefault="0034219A" w:rsidP="00E45ABF">
      <w:pPr>
        <w:pStyle w:val="ListParagraph"/>
        <w:numPr>
          <w:ilvl w:val="0"/>
          <w:numId w:val="5"/>
        </w:numPr>
        <w:ind w:left="720"/>
      </w:pPr>
      <w:r>
        <w:t>Last meeting and major agenda items:</w:t>
      </w:r>
    </w:p>
    <w:p w14:paraId="5105A9E9" w14:textId="7BADA8CD" w:rsidR="00E41084" w:rsidRDefault="005D686C" w:rsidP="00E41084">
      <w:pPr>
        <w:pStyle w:val="ListParagraph"/>
        <w:numPr>
          <w:ilvl w:val="1"/>
          <w:numId w:val="5"/>
        </w:numPr>
      </w:pPr>
      <w:r>
        <w:t>January 19, 2016</w:t>
      </w:r>
    </w:p>
    <w:p w14:paraId="2C8FFD6E" w14:textId="5C119E1C" w:rsidR="000D581A" w:rsidRDefault="000D581A" w:rsidP="00E41084">
      <w:pPr>
        <w:pStyle w:val="ListParagraph"/>
        <w:numPr>
          <w:ilvl w:val="1"/>
          <w:numId w:val="5"/>
        </w:numPr>
      </w:pPr>
      <w:r>
        <w:t>Decided on co-chair model of leadership with faculty co-chair and administrative co-chair; faculty asked to consider taking on this role</w:t>
      </w:r>
    </w:p>
    <w:p w14:paraId="2AFA36B6" w14:textId="01A11D03" w:rsidR="000D581A" w:rsidRDefault="00443E65" w:rsidP="00E41084">
      <w:pPr>
        <w:pStyle w:val="ListParagraph"/>
        <w:numPr>
          <w:ilvl w:val="1"/>
          <w:numId w:val="5"/>
        </w:numPr>
      </w:pPr>
      <w:r>
        <w:t>Discussed charge of committee and goal of collaborating with others re: AUOs and SUOs</w:t>
      </w:r>
    </w:p>
    <w:p w14:paraId="6846DD35" w14:textId="1CE2BF01" w:rsidR="00443E65" w:rsidRDefault="00443E65" w:rsidP="00E41084">
      <w:pPr>
        <w:pStyle w:val="ListParagraph"/>
        <w:numPr>
          <w:ilvl w:val="1"/>
          <w:numId w:val="5"/>
        </w:numPr>
      </w:pPr>
      <w:r>
        <w:t>Committee agreed that first need is professional development for SLO committee members, and a campus SLO handbook</w:t>
      </w:r>
    </w:p>
    <w:p w14:paraId="70307B35" w14:textId="77777777" w:rsidR="0034219A" w:rsidRDefault="0034219A" w:rsidP="00E45ABF">
      <w:pPr>
        <w:pStyle w:val="ListParagraph"/>
        <w:numPr>
          <w:ilvl w:val="0"/>
          <w:numId w:val="5"/>
        </w:numPr>
        <w:ind w:left="720"/>
      </w:pPr>
      <w:r>
        <w:t>Next meeting and major agenda items:</w:t>
      </w:r>
    </w:p>
    <w:p w14:paraId="49D1D76F" w14:textId="0C8B8513" w:rsidR="00CE7373" w:rsidRDefault="00453DA2" w:rsidP="00CE7373">
      <w:pPr>
        <w:pStyle w:val="ListParagraph"/>
        <w:numPr>
          <w:ilvl w:val="1"/>
          <w:numId w:val="5"/>
        </w:numPr>
      </w:pPr>
      <w:r>
        <w:t>TBA</w:t>
      </w:r>
    </w:p>
    <w:p w14:paraId="0EF39BF7" w14:textId="3F1E587C" w:rsidR="0034219A" w:rsidRDefault="0034219A" w:rsidP="00E45ABF">
      <w:pPr>
        <w:pStyle w:val="ListParagraph"/>
        <w:numPr>
          <w:ilvl w:val="0"/>
          <w:numId w:val="5"/>
        </w:numPr>
        <w:ind w:left="720"/>
      </w:pPr>
      <w:r>
        <w:t>Feedback</w:t>
      </w:r>
      <w:r w:rsidR="00E21714">
        <w:t>, action</w:t>
      </w:r>
      <w:r>
        <w:t xml:space="preserve"> and/or direction needed from academic senate at this time:</w:t>
      </w:r>
    </w:p>
    <w:p w14:paraId="38C77230" w14:textId="5A228F83" w:rsidR="00C20AF3" w:rsidRDefault="0021299E" w:rsidP="00C20AF3">
      <w:pPr>
        <w:pStyle w:val="ListParagraph"/>
        <w:numPr>
          <w:ilvl w:val="1"/>
          <w:numId w:val="5"/>
        </w:numPr>
      </w:pPr>
      <w:r>
        <w:t>none</w:t>
      </w:r>
    </w:p>
    <w:p w14:paraId="3969F161" w14:textId="4218860E" w:rsidR="00F67D40" w:rsidRDefault="00F67D40" w:rsidP="00F67D40">
      <w:pPr>
        <w:pStyle w:val="Heading2"/>
        <w:spacing w:before="360"/>
      </w:pPr>
      <w:r>
        <w:t xml:space="preserve">Student </w:t>
      </w:r>
      <w:r w:rsidR="008756D6">
        <w:t>Success and Support Programs Advisory Committee (3SPAC)</w:t>
      </w:r>
    </w:p>
    <w:p w14:paraId="42D4B964" w14:textId="77777777" w:rsidR="00752BDB" w:rsidRPr="00343CD1" w:rsidRDefault="00752BDB" w:rsidP="00752BDB">
      <w:pPr>
        <w:rPr>
          <w:i/>
          <w:sz w:val="20"/>
        </w:rPr>
      </w:pPr>
      <w:r>
        <w:rPr>
          <w:i/>
          <w:sz w:val="20"/>
        </w:rPr>
        <w:t>Tri-chair Carolyn Holcroft</w:t>
      </w:r>
    </w:p>
    <w:p w14:paraId="1C3ADEAF" w14:textId="77777777" w:rsidR="00F67D40" w:rsidRDefault="00F67D40" w:rsidP="00F67D40"/>
    <w:p w14:paraId="197DADBA" w14:textId="77777777" w:rsidR="00F67D40" w:rsidRPr="00376DBB" w:rsidRDefault="00F67D40" w:rsidP="00F67D40">
      <w:pPr>
        <w:pStyle w:val="ListParagraph"/>
        <w:numPr>
          <w:ilvl w:val="0"/>
          <w:numId w:val="5"/>
        </w:numPr>
        <w:ind w:left="720"/>
      </w:pPr>
      <w:r w:rsidRPr="00376DBB">
        <w:t>Last meeting and major agenda items:</w:t>
      </w:r>
    </w:p>
    <w:p w14:paraId="450A4E9F" w14:textId="3DC1BFF7" w:rsidR="00BB3B22" w:rsidRPr="00376DBB" w:rsidRDefault="00703209" w:rsidP="00BB3B22">
      <w:pPr>
        <w:pStyle w:val="ListParagraph"/>
        <w:numPr>
          <w:ilvl w:val="1"/>
          <w:numId w:val="5"/>
        </w:numPr>
      </w:pPr>
      <w:r w:rsidRPr="00376DBB">
        <w:t>January 13, 2016</w:t>
      </w:r>
    </w:p>
    <w:p w14:paraId="7C1D2E60" w14:textId="77777777" w:rsidR="004908F9" w:rsidRPr="00376DBB" w:rsidRDefault="001627A0" w:rsidP="00DE14C4">
      <w:pPr>
        <w:pStyle w:val="ListParagraph"/>
        <w:numPr>
          <w:ilvl w:val="1"/>
          <w:numId w:val="5"/>
        </w:numPr>
        <w:rPr>
          <w:rFonts w:eastAsia="Times New Roman" w:cs="Times New Roman"/>
          <w:color w:val="000000"/>
          <w:szCs w:val="24"/>
          <w:lang w:eastAsia="en-US"/>
        </w:rPr>
      </w:pPr>
      <w:r w:rsidRPr="00376DBB">
        <w:rPr>
          <w:rFonts w:eastAsia="Times New Roman" w:cs="Times New Roman"/>
          <w:color w:val="000000"/>
          <w:szCs w:val="24"/>
          <w:lang w:eastAsia="en-US"/>
        </w:rPr>
        <w:t>Updates on education plan data and updates</w:t>
      </w:r>
    </w:p>
    <w:p w14:paraId="56D84ACA" w14:textId="65EB99F7" w:rsidR="004908F9" w:rsidRPr="00376DBB" w:rsidRDefault="004908F9" w:rsidP="00C61203">
      <w:pPr>
        <w:pStyle w:val="ListParagraph"/>
        <w:numPr>
          <w:ilvl w:val="2"/>
          <w:numId w:val="5"/>
        </w:numPr>
        <w:rPr>
          <w:rFonts w:eastAsia="Times New Roman" w:cs="Times New Roman"/>
          <w:color w:val="000000"/>
          <w:szCs w:val="24"/>
          <w:lang w:eastAsia="en-US"/>
        </w:rPr>
      </w:pPr>
      <w:r w:rsidRPr="00376DBB">
        <w:rPr>
          <w:rFonts w:eastAsia="Times New Roman" w:cs="Times New Roman"/>
          <w:color w:val="000000"/>
          <w:szCs w:val="24"/>
          <w:lang w:eastAsia="en-US"/>
        </w:rPr>
        <w:t xml:space="preserve">About 2500! </w:t>
      </w:r>
      <w:r w:rsidR="002E6FB3" w:rsidRPr="00376DBB">
        <w:rPr>
          <w:rFonts w:eastAsia="Times New Roman" w:cs="Times New Roman"/>
          <w:color w:val="000000"/>
          <w:szCs w:val="24"/>
          <w:lang w:eastAsia="en-US"/>
        </w:rPr>
        <w:t>Neither abbreviated nor comprehensive</w:t>
      </w:r>
    </w:p>
    <w:p w14:paraId="46AB0B50" w14:textId="2ADDE0B1" w:rsidR="00CF7F92" w:rsidRPr="00376DBB" w:rsidRDefault="00CF7F92" w:rsidP="00C61203">
      <w:pPr>
        <w:pStyle w:val="ListParagraph"/>
        <w:numPr>
          <w:ilvl w:val="2"/>
          <w:numId w:val="5"/>
        </w:numPr>
        <w:rPr>
          <w:rFonts w:eastAsia="Times New Roman" w:cs="Times New Roman"/>
          <w:color w:val="000000"/>
          <w:szCs w:val="24"/>
          <w:lang w:eastAsia="en-US"/>
        </w:rPr>
      </w:pPr>
      <w:r w:rsidRPr="00376DBB">
        <w:rPr>
          <w:rFonts w:eastAsia="Times New Roman" w:cs="Times New Roman"/>
          <w:color w:val="000000"/>
          <w:szCs w:val="24"/>
          <w:lang w:eastAsia="en-US"/>
        </w:rPr>
        <w:t>These are NEW students this year, enrolled in Winter quarter</w:t>
      </w:r>
    </w:p>
    <w:p w14:paraId="798809BD" w14:textId="3C2FC741" w:rsidR="00FD75CD" w:rsidRPr="00376DBB" w:rsidRDefault="00FD75CD" w:rsidP="00C61203">
      <w:pPr>
        <w:pStyle w:val="ListParagraph"/>
        <w:numPr>
          <w:ilvl w:val="2"/>
          <w:numId w:val="5"/>
        </w:numPr>
        <w:rPr>
          <w:rFonts w:eastAsia="Times New Roman" w:cs="Times New Roman"/>
          <w:color w:val="000000"/>
          <w:szCs w:val="24"/>
          <w:lang w:eastAsia="en-US"/>
        </w:rPr>
      </w:pPr>
      <w:r w:rsidRPr="00376DBB">
        <w:rPr>
          <w:rFonts w:eastAsia="Times New Roman" w:cs="Times New Roman"/>
          <w:color w:val="000000"/>
          <w:szCs w:val="24"/>
          <w:lang w:eastAsia="en-US"/>
        </w:rPr>
        <w:t>Many part time, one class, noncredit, no interest in making even abbreviated ed plan</w:t>
      </w:r>
      <w:r w:rsidR="006A5616" w:rsidRPr="00376DBB">
        <w:rPr>
          <w:rFonts w:eastAsia="Times New Roman" w:cs="Times New Roman"/>
          <w:color w:val="000000"/>
          <w:szCs w:val="24"/>
          <w:lang w:eastAsia="en-US"/>
        </w:rPr>
        <w:t>. Don’t care about priority enrollment</w:t>
      </w:r>
      <w:r w:rsidR="006C5494" w:rsidRPr="00376DBB">
        <w:rPr>
          <w:rFonts w:eastAsia="Times New Roman" w:cs="Times New Roman"/>
          <w:color w:val="000000"/>
          <w:szCs w:val="24"/>
          <w:lang w:eastAsia="en-US"/>
        </w:rPr>
        <w:t>.</w:t>
      </w:r>
      <w:r w:rsidR="00105E66" w:rsidRPr="00376DBB">
        <w:rPr>
          <w:rFonts w:eastAsia="Times New Roman" w:cs="Times New Roman"/>
          <w:color w:val="000000"/>
          <w:szCs w:val="24"/>
          <w:lang w:eastAsia="en-US"/>
        </w:rPr>
        <w:t xml:space="preserve"> No carrot here. </w:t>
      </w:r>
    </w:p>
    <w:p w14:paraId="0B3904CA" w14:textId="58C8ECFC" w:rsidR="00B173A6" w:rsidRPr="00376DBB" w:rsidRDefault="00B173A6" w:rsidP="00C61203">
      <w:pPr>
        <w:pStyle w:val="ListParagraph"/>
        <w:numPr>
          <w:ilvl w:val="2"/>
          <w:numId w:val="5"/>
        </w:numPr>
        <w:rPr>
          <w:rFonts w:eastAsia="Times New Roman" w:cs="Times New Roman"/>
          <w:color w:val="000000"/>
          <w:szCs w:val="24"/>
          <w:lang w:eastAsia="en-US"/>
        </w:rPr>
      </w:pPr>
      <w:r w:rsidRPr="00376DBB">
        <w:rPr>
          <w:rFonts w:eastAsia="Times New Roman" w:cs="Times New Roman"/>
          <w:color w:val="000000"/>
          <w:szCs w:val="24"/>
          <w:lang w:eastAsia="en-US"/>
        </w:rPr>
        <w:t xml:space="preserve">Piloting Edunav on Jan 19 (30 students). Online. </w:t>
      </w:r>
      <w:r w:rsidR="009146D3" w:rsidRPr="00376DBB">
        <w:rPr>
          <w:rFonts w:eastAsia="Times New Roman" w:cs="Times New Roman"/>
          <w:color w:val="000000"/>
          <w:szCs w:val="24"/>
          <w:lang w:eastAsia="en-US"/>
        </w:rPr>
        <w:t>Everyone who applies and declares major/ed goal gets a default plan.</w:t>
      </w:r>
      <w:r w:rsidR="00F9242B" w:rsidRPr="00376DBB">
        <w:rPr>
          <w:rFonts w:eastAsia="Times New Roman" w:cs="Times New Roman"/>
          <w:color w:val="000000"/>
          <w:szCs w:val="24"/>
          <w:lang w:eastAsia="en-US"/>
        </w:rPr>
        <w:t xml:space="preserve"> Links career info with major.</w:t>
      </w:r>
      <w:r w:rsidR="00D428EA" w:rsidRPr="00376DBB">
        <w:rPr>
          <w:rFonts w:eastAsia="Times New Roman" w:cs="Times New Roman"/>
          <w:color w:val="000000"/>
          <w:szCs w:val="24"/>
          <w:lang w:eastAsia="en-US"/>
        </w:rPr>
        <w:t xml:space="preserve"> </w:t>
      </w:r>
    </w:p>
    <w:p w14:paraId="11A7DDEF" w14:textId="6FF9DBC2" w:rsidR="00595D93" w:rsidRPr="006829F0" w:rsidRDefault="00595D93" w:rsidP="00C61203">
      <w:pPr>
        <w:pStyle w:val="ListParagraph"/>
        <w:numPr>
          <w:ilvl w:val="2"/>
          <w:numId w:val="5"/>
        </w:numPr>
        <w:rPr>
          <w:rFonts w:eastAsia="Times New Roman" w:cs="Times New Roman"/>
          <w:color w:val="000000"/>
          <w:szCs w:val="24"/>
          <w:lang w:eastAsia="en-US"/>
        </w:rPr>
      </w:pPr>
      <w:r w:rsidRPr="006829F0">
        <w:rPr>
          <w:rFonts w:eastAsia="Times New Roman" w:cs="Times New Roman"/>
          <w:color w:val="000000"/>
          <w:szCs w:val="24"/>
          <w:lang w:eastAsia="en-US"/>
        </w:rPr>
        <w:t>Holcroft suggested identifying faculty who have these students. Can reach out to them to message students.</w:t>
      </w:r>
    </w:p>
    <w:p w14:paraId="1E3879EB" w14:textId="5EB907E8" w:rsidR="00B43183" w:rsidRPr="00376DBB" w:rsidRDefault="00B43183" w:rsidP="00C61203">
      <w:pPr>
        <w:pStyle w:val="ListParagraph"/>
        <w:numPr>
          <w:ilvl w:val="2"/>
          <w:numId w:val="5"/>
        </w:numPr>
        <w:rPr>
          <w:rFonts w:eastAsia="Times New Roman" w:cs="Times New Roman"/>
          <w:color w:val="000000"/>
          <w:szCs w:val="24"/>
          <w:lang w:eastAsia="en-US"/>
        </w:rPr>
      </w:pPr>
      <w:r w:rsidRPr="00376DBB">
        <w:rPr>
          <w:rFonts w:eastAsia="Times New Roman" w:cs="Times New Roman"/>
          <w:color w:val="000000"/>
          <w:szCs w:val="24"/>
          <w:lang w:eastAsia="en-US"/>
        </w:rPr>
        <w:t xml:space="preserve">A few counselors did classroom visits in fall. Math 220 and Engl 209. Most students in those classes visited already had an ed plan. Going to more classes this quarter, ramp up. </w:t>
      </w:r>
    </w:p>
    <w:p w14:paraId="6DAB3F7F" w14:textId="77777777" w:rsidR="001627A0" w:rsidRPr="00376DBB" w:rsidRDefault="001627A0" w:rsidP="001627A0">
      <w:pPr>
        <w:numPr>
          <w:ilvl w:val="1"/>
          <w:numId w:val="5"/>
        </w:numPr>
        <w:rPr>
          <w:rFonts w:eastAsia="Times New Roman" w:cs="Times New Roman"/>
          <w:color w:val="000000"/>
          <w:szCs w:val="24"/>
          <w:lang w:eastAsia="en-US"/>
        </w:rPr>
      </w:pPr>
      <w:r w:rsidRPr="00376DBB">
        <w:rPr>
          <w:rFonts w:eastAsia="Times New Roman" w:cs="Times New Roman"/>
          <w:color w:val="000000"/>
          <w:szCs w:val="24"/>
          <w:lang w:eastAsia="en-US"/>
        </w:rPr>
        <w:t xml:space="preserve">3SP Budget Report – </w:t>
      </w:r>
      <w:r w:rsidRPr="00376DBB">
        <w:rPr>
          <w:rFonts w:eastAsia="Times New Roman" w:cs="Times New Roman"/>
          <w:b/>
          <w:bCs/>
          <w:color w:val="000000"/>
          <w:szCs w:val="24"/>
          <w:lang w:eastAsia="en-US"/>
        </w:rPr>
        <w:t xml:space="preserve">Amanda </w:t>
      </w:r>
    </w:p>
    <w:p w14:paraId="64AF3188" w14:textId="0315281D" w:rsidR="00EA6953" w:rsidRDefault="00376DBB" w:rsidP="00EA6953">
      <w:pPr>
        <w:numPr>
          <w:ilvl w:val="2"/>
          <w:numId w:val="5"/>
        </w:numPr>
        <w:rPr>
          <w:rFonts w:eastAsia="Times New Roman" w:cs="Times New Roman"/>
          <w:color w:val="000000"/>
          <w:szCs w:val="24"/>
          <w:lang w:eastAsia="en-US"/>
        </w:rPr>
      </w:pPr>
      <w:r w:rsidRPr="00376DBB">
        <w:rPr>
          <w:rFonts w:eastAsia="Times New Roman" w:cs="Times New Roman"/>
          <w:color w:val="000000"/>
          <w:szCs w:val="24"/>
          <w:lang w:eastAsia="en-US"/>
        </w:rPr>
        <w:t xml:space="preserve">Nazy and Amanda clarified that budgeting decisions being made by </w:t>
      </w:r>
      <w:r w:rsidR="00D13488" w:rsidRPr="00376DBB">
        <w:rPr>
          <w:rFonts w:eastAsia="Times New Roman" w:cs="Times New Roman"/>
          <w:color w:val="000000"/>
          <w:szCs w:val="24"/>
          <w:lang w:eastAsia="en-US"/>
        </w:rPr>
        <w:t>Red/Serretia</w:t>
      </w:r>
      <w:r w:rsidR="00CD0E40" w:rsidRPr="00376DBB">
        <w:rPr>
          <w:rFonts w:eastAsia="Times New Roman" w:cs="Times New Roman"/>
          <w:color w:val="000000"/>
          <w:szCs w:val="24"/>
          <w:lang w:eastAsia="en-US"/>
        </w:rPr>
        <w:t xml:space="preserve">/Amanda/Laureen </w:t>
      </w:r>
    </w:p>
    <w:p w14:paraId="5DB08F37" w14:textId="19F5CC2C" w:rsidR="00376DBB" w:rsidRPr="00376DBB" w:rsidRDefault="00376DBB" w:rsidP="00EA6953">
      <w:pPr>
        <w:numPr>
          <w:ilvl w:val="2"/>
          <w:numId w:val="5"/>
        </w:numPr>
        <w:rPr>
          <w:rFonts w:eastAsia="Times New Roman" w:cs="Times New Roman"/>
          <w:color w:val="000000"/>
          <w:szCs w:val="24"/>
          <w:lang w:eastAsia="en-US"/>
        </w:rPr>
      </w:pPr>
      <w:r>
        <w:rPr>
          <w:rFonts w:eastAsia="Times New Roman" w:cs="Times New Roman"/>
          <w:color w:val="000000"/>
          <w:szCs w:val="24"/>
          <w:lang w:eastAsia="en-US"/>
        </w:rPr>
        <w:t xml:space="preserve">Holcroft requested review of processes at next meeting following </w:t>
      </w:r>
      <w:r w:rsidR="008260A0">
        <w:rPr>
          <w:rFonts w:eastAsia="Times New Roman" w:cs="Times New Roman"/>
          <w:color w:val="000000"/>
          <w:szCs w:val="24"/>
          <w:lang w:eastAsia="en-US"/>
        </w:rPr>
        <w:t xml:space="preserve">upcoming </w:t>
      </w:r>
      <w:r>
        <w:rPr>
          <w:rFonts w:eastAsia="Times New Roman" w:cs="Times New Roman"/>
          <w:color w:val="000000"/>
          <w:szCs w:val="24"/>
          <w:lang w:eastAsia="en-US"/>
        </w:rPr>
        <w:t>discussions in PaRC</w:t>
      </w:r>
    </w:p>
    <w:p w14:paraId="3D385BA5" w14:textId="77777777" w:rsidR="001627A0" w:rsidRPr="00376DBB" w:rsidRDefault="001627A0" w:rsidP="001627A0">
      <w:pPr>
        <w:numPr>
          <w:ilvl w:val="1"/>
          <w:numId w:val="5"/>
        </w:numPr>
        <w:rPr>
          <w:rFonts w:eastAsia="Times New Roman" w:cs="Times New Roman"/>
          <w:color w:val="000000"/>
          <w:szCs w:val="24"/>
          <w:lang w:eastAsia="en-US"/>
        </w:rPr>
      </w:pPr>
      <w:r w:rsidRPr="00376DBB">
        <w:rPr>
          <w:rFonts w:eastAsia="Times New Roman" w:cs="Times New Roman"/>
          <w:color w:val="000000"/>
          <w:szCs w:val="24"/>
          <w:lang w:eastAsia="en-US"/>
        </w:rPr>
        <w:t xml:space="preserve">Smarthinking info– </w:t>
      </w:r>
      <w:r w:rsidRPr="00376DBB">
        <w:rPr>
          <w:rFonts w:eastAsia="Times New Roman" w:cs="Times New Roman"/>
          <w:b/>
          <w:bCs/>
          <w:color w:val="000000"/>
          <w:szCs w:val="24"/>
          <w:lang w:eastAsia="en-US"/>
        </w:rPr>
        <w:t>Amanda</w:t>
      </w:r>
    </w:p>
    <w:p w14:paraId="08A353C7" w14:textId="78B0E5F1" w:rsidR="001627A0" w:rsidRPr="00376DBB" w:rsidRDefault="00F9283A" w:rsidP="00F9283A">
      <w:pPr>
        <w:pStyle w:val="ListParagraph"/>
        <w:numPr>
          <w:ilvl w:val="2"/>
          <w:numId w:val="5"/>
        </w:numPr>
      </w:pPr>
      <w:r w:rsidRPr="00376DBB">
        <w:t>Amanda distributed handout re: all online resources and their funding sources</w:t>
      </w:r>
    </w:p>
    <w:p w14:paraId="37B89108" w14:textId="642FB547" w:rsidR="00FF4C66" w:rsidRPr="00376DBB" w:rsidRDefault="000D79A0" w:rsidP="00FF4C66">
      <w:pPr>
        <w:pStyle w:val="ListParagraph"/>
        <w:numPr>
          <w:ilvl w:val="3"/>
          <w:numId w:val="5"/>
        </w:numPr>
      </w:pPr>
      <w:r w:rsidRPr="00376DBB">
        <w:t>30-40 students using SmartT</w:t>
      </w:r>
      <w:r w:rsidR="00FF4C66" w:rsidRPr="00376DBB">
        <w:t>hinking</w:t>
      </w:r>
    </w:p>
    <w:p w14:paraId="4EAD9DEB" w14:textId="7746A698" w:rsidR="007B0259" w:rsidRPr="00376DBB" w:rsidRDefault="007B0259" w:rsidP="00FF4C66">
      <w:pPr>
        <w:pStyle w:val="ListParagraph"/>
        <w:numPr>
          <w:ilvl w:val="3"/>
          <w:numId w:val="5"/>
        </w:numPr>
      </w:pPr>
      <w:r w:rsidRPr="00376DBB">
        <w:t xml:space="preserve">Holcroft </w:t>
      </w:r>
      <w:r w:rsidR="00ED2E16" w:rsidRPr="00376DBB">
        <w:t>clarified that at next meeting we’d like to review usage</w:t>
      </w:r>
      <w:r w:rsidRPr="00376DBB">
        <w:t xml:space="preserve"> numbers for </w:t>
      </w:r>
      <w:r w:rsidR="00ED2E16" w:rsidRPr="00376DBB">
        <w:t xml:space="preserve">each of the </w:t>
      </w:r>
      <w:r w:rsidRPr="00376DBB">
        <w:t xml:space="preserve">various resources. </w:t>
      </w:r>
    </w:p>
    <w:p w14:paraId="057E7D5C" w14:textId="77777777" w:rsidR="00F67D40" w:rsidRDefault="00F67D40" w:rsidP="00F67D40">
      <w:pPr>
        <w:pStyle w:val="ListParagraph"/>
        <w:numPr>
          <w:ilvl w:val="0"/>
          <w:numId w:val="5"/>
        </w:numPr>
        <w:ind w:left="720"/>
      </w:pPr>
      <w:r>
        <w:t>Next meeting and major agenda items:</w:t>
      </w:r>
    </w:p>
    <w:p w14:paraId="2D9FEEF1" w14:textId="77777777" w:rsidR="00AA0B46" w:rsidRDefault="00AA0B46" w:rsidP="009B72E9">
      <w:pPr>
        <w:pStyle w:val="ListParagraph"/>
        <w:numPr>
          <w:ilvl w:val="1"/>
          <w:numId w:val="5"/>
        </w:numPr>
      </w:pPr>
      <w:r>
        <w:t>Feb. 10, 10-11:30AM</w:t>
      </w:r>
    </w:p>
    <w:p w14:paraId="2676AE6C" w14:textId="6B9E5AA8" w:rsidR="009B72E9" w:rsidRDefault="00AA0B46" w:rsidP="009B72E9">
      <w:pPr>
        <w:pStyle w:val="ListParagraph"/>
        <w:numPr>
          <w:ilvl w:val="1"/>
          <w:numId w:val="5"/>
        </w:numPr>
      </w:pPr>
      <w:r>
        <w:t>Agenda TBA</w:t>
      </w:r>
    </w:p>
    <w:p w14:paraId="609BDC28" w14:textId="77777777" w:rsidR="00F67D40" w:rsidRDefault="00F67D40" w:rsidP="00F67D40">
      <w:pPr>
        <w:pStyle w:val="ListParagraph"/>
        <w:numPr>
          <w:ilvl w:val="0"/>
          <w:numId w:val="5"/>
        </w:numPr>
        <w:ind w:left="720"/>
      </w:pPr>
      <w:r>
        <w:t>Feedback, action and/or direction needed from academic senate at this time:</w:t>
      </w:r>
    </w:p>
    <w:p w14:paraId="6C926B20" w14:textId="4CB7BAF2" w:rsidR="000345A4" w:rsidRDefault="00567FFE" w:rsidP="000345A4">
      <w:pPr>
        <w:pStyle w:val="ListParagraph"/>
        <w:numPr>
          <w:ilvl w:val="1"/>
          <w:numId w:val="5"/>
        </w:numPr>
      </w:pPr>
      <w:r>
        <w:t>None</w:t>
      </w:r>
    </w:p>
    <w:p w14:paraId="7CC656DE" w14:textId="44FF62EE" w:rsidR="0095602C" w:rsidRDefault="000D656A" w:rsidP="00F67D40">
      <w:pPr>
        <w:pStyle w:val="ListParagraph"/>
        <w:numPr>
          <w:ilvl w:val="0"/>
          <w:numId w:val="5"/>
        </w:numPr>
        <w:ind w:left="720"/>
      </w:pPr>
      <w:hyperlink r:id="rId20" w:history="1">
        <w:r w:rsidR="0095602C" w:rsidRPr="004F53C2">
          <w:rPr>
            <w:rStyle w:val="Hyperlink"/>
            <w:sz w:val="24"/>
          </w:rPr>
          <w:t>http://www.foothill.edu/3SP/</w:t>
        </w:r>
      </w:hyperlink>
      <w:r w:rsidR="0095602C">
        <w:t xml:space="preserve"> </w:t>
      </w:r>
    </w:p>
    <w:p w14:paraId="4D49A743" w14:textId="77777777" w:rsidR="006F6A8E" w:rsidRDefault="006F6A8E" w:rsidP="00180CB2">
      <w:pPr>
        <w:pStyle w:val="Heading2"/>
        <w:spacing w:before="360"/>
      </w:pPr>
    </w:p>
    <w:p w14:paraId="74E3D259" w14:textId="7B87744C" w:rsidR="006F6A8E" w:rsidRDefault="00D163F7" w:rsidP="005E5003">
      <w:pPr>
        <w:pStyle w:val="Heading2"/>
      </w:pPr>
      <w:r>
        <w:t>Tech Task Force (TTF)</w:t>
      </w:r>
    </w:p>
    <w:p w14:paraId="7911DD08" w14:textId="77777777" w:rsidR="00D609BB" w:rsidRDefault="00D609BB" w:rsidP="00D609BB">
      <w:pPr>
        <w:pStyle w:val="ListParagraph"/>
        <w:numPr>
          <w:ilvl w:val="0"/>
          <w:numId w:val="5"/>
        </w:numPr>
        <w:ind w:left="720"/>
      </w:pPr>
      <w:r>
        <w:t>Last meeting and major agenda items:</w:t>
      </w:r>
    </w:p>
    <w:p w14:paraId="3D59663B" w14:textId="4BE9D128" w:rsidR="00D609BB" w:rsidRPr="00CB6503" w:rsidRDefault="00FE4DF5" w:rsidP="00D609BB">
      <w:pPr>
        <w:pStyle w:val="ListParagraph"/>
        <w:numPr>
          <w:ilvl w:val="1"/>
          <w:numId w:val="5"/>
        </w:numPr>
        <w:rPr>
          <w:sz w:val="22"/>
          <w:szCs w:val="22"/>
        </w:rPr>
      </w:pPr>
      <w:r>
        <w:rPr>
          <w:sz w:val="22"/>
          <w:szCs w:val="22"/>
        </w:rPr>
        <w:t>January 20</w:t>
      </w:r>
      <w:r w:rsidR="007627D2">
        <w:rPr>
          <w:sz w:val="22"/>
          <w:szCs w:val="22"/>
        </w:rPr>
        <w:t xml:space="preserve"> – working on Tech Master plan</w:t>
      </w:r>
    </w:p>
    <w:p w14:paraId="55EB7E69" w14:textId="2FDB21DD" w:rsidR="004E14A6" w:rsidRPr="00CB6503" w:rsidRDefault="004E14A6" w:rsidP="00D609BB">
      <w:pPr>
        <w:numPr>
          <w:ilvl w:val="1"/>
          <w:numId w:val="5"/>
        </w:numPr>
        <w:spacing w:before="100" w:beforeAutospacing="1" w:after="100" w:afterAutospacing="1"/>
        <w:rPr>
          <w:rFonts w:eastAsia="Times New Roman" w:cs="Tahoma"/>
          <w:color w:val="000000"/>
          <w:sz w:val="22"/>
          <w:szCs w:val="22"/>
        </w:rPr>
      </w:pPr>
      <w:r>
        <w:rPr>
          <w:rFonts w:eastAsia="Times New Roman" w:cs="Tahoma"/>
          <w:color w:val="000000"/>
          <w:sz w:val="22"/>
          <w:szCs w:val="22"/>
        </w:rPr>
        <w:t xml:space="preserve">Minutes: </w:t>
      </w:r>
    </w:p>
    <w:p w14:paraId="29B3B5AF" w14:textId="77777777" w:rsidR="00D609BB" w:rsidRDefault="00D609BB" w:rsidP="00D609BB">
      <w:pPr>
        <w:pStyle w:val="ListParagraph"/>
        <w:numPr>
          <w:ilvl w:val="0"/>
          <w:numId w:val="5"/>
        </w:numPr>
        <w:ind w:left="720"/>
      </w:pPr>
      <w:r>
        <w:t>Next meeting and major agenda items:</w:t>
      </w:r>
    </w:p>
    <w:p w14:paraId="383176D5" w14:textId="306BF22B" w:rsidR="00D609BB" w:rsidRDefault="00D609BB" w:rsidP="00D609BB">
      <w:pPr>
        <w:pStyle w:val="ListParagraph"/>
        <w:numPr>
          <w:ilvl w:val="0"/>
          <w:numId w:val="5"/>
        </w:numPr>
        <w:ind w:left="720"/>
      </w:pPr>
      <w:r>
        <w:t>Feedback, action and/or direction needed from academic senate at this time:</w:t>
      </w:r>
      <w:r w:rsidR="00B80807">
        <w:t xml:space="preserve"> none</w:t>
      </w:r>
    </w:p>
    <w:p w14:paraId="2A0CFD4F" w14:textId="6E867F58" w:rsidR="00180CB2" w:rsidRDefault="00180CB2" w:rsidP="00180CB2">
      <w:pPr>
        <w:pStyle w:val="Heading2"/>
        <w:spacing w:before="360"/>
      </w:pPr>
      <w:r>
        <w:t>Transfer Workgroup (TWG</w:t>
      </w:r>
      <w:r w:rsidRPr="007449AE">
        <w:t>)</w:t>
      </w:r>
    </w:p>
    <w:p w14:paraId="4F5E835C" w14:textId="23F8AEC0" w:rsidR="00180CB2" w:rsidRPr="00343CD1" w:rsidRDefault="00180CB2" w:rsidP="00180CB2">
      <w:pPr>
        <w:rPr>
          <w:i/>
          <w:sz w:val="20"/>
        </w:rPr>
      </w:pPr>
      <w:r>
        <w:rPr>
          <w:i/>
          <w:sz w:val="20"/>
        </w:rPr>
        <w:t>Tri-chair</w:t>
      </w:r>
      <w:r w:rsidRPr="00343CD1">
        <w:rPr>
          <w:i/>
          <w:sz w:val="20"/>
        </w:rPr>
        <w:t xml:space="preserve"> </w:t>
      </w:r>
    </w:p>
    <w:p w14:paraId="293BCBF9" w14:textId="77777777" w:rsidR="00180CB2" w:rsidRDefault="00180CB2" w:rsidP="00180CB2"/>
    <w:p w14:paraId="760CC5ED" w14:textId="77777777" w:rsidR="00180CB2" w:rsidRDefault="00180CB2" w:rsidP="00180CB2">
      <w:pPr>
        <w:pStyle w:val="ListParagraph"/>
        <w:numPr>
          <w:ilvl w:val="0"/>
          <w:numId w:val="5"/>
        </w:numPr>
        <w:ind w:left="720"/>
      </w:pPr>
      <w:r>
        <w:t>Last meeting and major agenda items:</w:t>
      </w:r>
    </w:p>
    <w:p w14:paraId="65A0E952" w14:textId="15DA7EA3" w:rsidR="00E25F7C" w:rsidRDefault="0099109A" w:rsidP="00E25F7C">
      <w:pPr>
        <w:pStyle w:val="ListParagraph"/>
        <w:numPr>
          <w:ilvl w:val="1"/>
          <w:numId w:val="5"/>
        </w:numPr>
      </w:pPr>
      <w:r>
        <w:t>January 19, 2016</w:t>
      </w:r>
      <w:bookmarkStart w:id="0" w:name="_GoBack"/>
      <w:bookmarkEnd w:id="0"/>
    </w:p>
    <w:p w14:paraId="59E2B35B" w14:textId="7CE483CA" w:rsidR="00D110F2" w:rsidRDefault="00E25F7C" w:rsidP="00D110F2">
      <w:pPr>
        <w:pStyle w:val="ListParagraph"/>
        <w:numPr>
          <w:ilvl w:val="1"/>
          <w:numId w:val="5"/>
        </w:numPr>
      </w:pPr>
      <w:r w:rsidRPr="00E25F7C">
        <w:t>http://www.foothill.edu/workforce/documents/2015/wwg_agenda-2016jan19.pdf</w:t>
      </w:r>
    </w:p>
    <w:p w14:paraId="63121752" w14:textId="77777777" w:rsidR="00180CB2" w:rsidRDefault="00180CB2" w:rsidP="00180CB2">
      <w:pPr>
        <w:pStyle w:val="ListParagraph"/>
        <w:numPr>
          <w:ilvl w:val="0"/>
          <w:numId w:val="5"/>
        </w:numPr>
        <w:ind w:left="720"/>
      </w:pPr>
      <w:r>
        <w:t>Next meeting and major agenda items:</w:t>
      </w:r>
    </w:p>
    <w:p w14:paraId="27E08B2F" w14:textId="0F726030" w:rsidR="00DA632F" w:rsidRDefault="00DA632F" w:rsidP="00DA632F">
      <w:pPr>
        <w:pStyle w:val="ListParagraph"/>
        <w:numPr>
          <w:ilvl w:val="1"/>
          <w:numId w:val="5"/>
        </w:numPr>
      </w:pPr>
    </w:p>
    <w:p w14:paraId="4124DCE9" w14:textId="48372644" w:rsidR="00180CB2" w:rsidRDefault="00180CB2" w:rsidP="00180CB2">
      <w:pPr>
        <w:pStyle w:val="ListParagraph"/>
        <w:numPr>
          <w:ilvl w:val="0"/>
          <w:numId w:val="5"/>
        </w:numPr>
        <w:ind w:left="720"/>
      </w:pPr>
      <w:r>
        <w:t>Feedback</w:t>
      </w:r>
      <w:r w:rsidR="000D15EF">
        <w:t>, action</w:t>
      </w:r>
      <w:r>
        <w:t xml:space="preserve"> and/or direction needed from academic senate at this time:</w:t>
      </w:r>
    </w:p>
    <w:p w14:paraId="14FBD26E" w14:textId="0019440A" w:rsidR="00180CB2" w:rsidRDefault="00BC673A" w:rsidP="0047317E">
      <w:pPr>
        <w:pStyle w:val="ListParagraph"/>
        <w:numPr>
          <w:ilvl w:val="1"/>
          <w:numId w:val="5"/>
        </w:numPr>
      </w:pPr>
      <w:r>
        <w:t>none</w:t>
      </w:r>
    </w:p>
    <w:p w14:paraId="7FA3C310" w14:textId="218D467A" w:rsidR="007B52F0" w:rsidRDefault="007B52F0" w:rsidP="007B52F0">
      <w:pPr>
        <w:pStyle w:val="Heading2"/>
        <w:spacing w:before="360"/>
      </w:pPr>
      <w:r>
        <w:t>Work Force Workgroup (WFWG</w:t>
      </w:r>
      <w:r w:rsidRPr="007449AE">
        <w:t>)</w:t>
      </w:r>
    </w:p>
    <w:p w14:paraId="487F3406" w14:textId="26840946" w:rsidR="007B52F0" w:rsidRPr="00343CD1" w:rsidRDefault="00D46E2D" w:rsidP="007B52F0">
      <w:pPr>
        <w:rPr>
          <w:i/>
          <w:sz w:val="20"/>
        </w:rPr>
      </w:pPr>
      <w:r>
        <w:rPr>
          <w:i/>
          <w:sz w:val="20"/>
        </w:rPr>
        <w:t>Tri-chair</w:t>
      </w:r>
      <w:r w:rsidR="007B52F0" w:rsidRPr="00343CD1">
        <w:rPr>
          <w:i/>
          <w:sz w:val="20"/>
        </w:rPr>
        <w:t xml:space="preserve"> </w:t>
      </w:r>
      <w:r>
        <w:rPr>
          <w:i/>
          <w:sz w:val="20"/>
        </w:rPr>
        <w:t>Robert Cormia</w:t>
      </w:r>
    </w:p>
    <w:p w14:paraId="52FBA3B8" w14:textId="77777777" w:rsidR="007B52F0" w:rsidRDefault="007B52F0" w:rsidP="007B52F0"/>
    <w:p w14:paraId="1E848128" w14:textId="10148B1A" w:rsidR="00916602" w:rsidRDefault="007B52F0" w:rsidP="00916602">
      <w:pPr>
        <w:pStyle w:val="ListParagraph"/>
        <w:numPr>
          <w:ilvl w:val="0"/>
          <w:numId w:val="5"/>
        </w:numPr>
        <w:ind w:left="720"/>
      </w:pPr>
      <w:r>
        <w:t>Last meeting and major agenda items:</w:t>
      </w:r>
      <w:r w:rsidR="00916602">
        <w:t xml:space="preserve"> Jan. 12, 2016</w:t>
      </w:r>
    </w:p>
    <w:p w14:paraId="05215E3E" w14:textId="01E32EF6" w:rsidR="007B52F0" w:rsidRDefault="007B52F0" w:rsidP="00B42FD0">
      <w:pPr>
        <w:pStyle w:val="ListParagraph"/>
        <w:numPr>
          <w:ilvl w:val="0"/>
          <w:numId w:val="5"/>
        </w:numPr>
        <w:ind w:left="720"/>
      </w:pPr>
      <w:r>
        <w:t>Next meeting and major agenda items:</w:t>
      </w:r>
    </w:p>
    <w:p w14:paraId="6C2916E2" w14:textId="416E4A1F" w:rsidR="007B52F0" w:rsidRDefault="007B52F0" w:rsidP="007B52F0">
      <w:pPr>
        <w:pStyle w:val="ListParagraph"/>
        <w:numPr>
          <w:ilvl w:val="0"/>
          <w:numId w:val="5"/>
        </w:numPr>
        <w:ind w:left="720"/>
      </w:pPr>
      <w:r>
        <w:t>Feedback</w:t>
      </w:r>
      <w:r w:rsidR="00E21714">
        <w:t>, action</w:t>
      </w:r>
      <w:r>
        <w:t xml:space="preserve"> and/or direction needed from academic senate at this time:</w:t>
      </w:r>
    </w:p>
    <w:p w14:paraId="5FC0C855" w14:textId="01D2531A" w:rsidR="00AD7D42" w:rsidRDefault="00AD7D42" w:rsidP="00AD7D42">
      <w:pPr>
        <w:pStyle w:val="ListParagraph"/>
        <w:numPr>
          <w:ilvl w:val="1"/>
          <w:numId w:val="5"/>
        </w:numPr>
      </w:pPr>
      <w:r>
        <w:t>None</w:t>
      </w:r>
    </w:p>
    <w:p w14:paraId="2B63F785" w14:textId="0A8ED295" w:rsidR="003E4CCD" w:rsidRDefault="000D656A" w:rsidP="003E4CCD">
      <w:pPr>
        <w:pStyle w:val="ListParagraph"/>
        <w:numPr>
          <w:ilvl w:val="0"/>
          <w:numId w:val="5"/>
        </w:numPr>
        <w:ind w:left="720"/>
      </w:pPr>
      <w:hyperlink r:id="rId21" w:history="1">
        <w:r w:rsidR="003E4CCD" w:rsidRPr="00050793">
          <w:rPr>
            <w:rStyle w:val="Hyperlink"/>
            <w:sz w:val="24"/>
          </w:rPr>
          <w:t>http://www.foothill.edu/workforce/workforce2015.php</w:t>
        </w:r>
      </w:hyperlink>
      <w:r w:rsidR="003E4CCD">
        <w:t xml:space="preserve"> </w:t>
      </w:r>
    </w:p>
    <w:p w14:paraId="7F5FDC4D" w14:textId="77777777" w:rsidR="007B52F0" w:rsidRDefault="007B52F0" w:rsidP="007B52F0"/>
    <w:p w14:paraId="5126E2E9" w14:textId="3F6902CC" w:rsidR="00E05FFC" w:rsidRPr="008F67B8" w:rsidRDefault="00E05FFC" w:rsidP="00375662">
      <w:pPr>
        <w:pStyle w:val="Heading3"/>
        <w:spacing w:before="480"/>
        <w:jc w:val="center"/>
        <w:rPr>
          <w:rStyle w:val="IntenseReference"/>
          <w:sz w:val="32"/>
          <w:szCs w:val="32"/>
        </w:rPr>
      </w:pPr>
      <w:r w:rsidRPr="008F67B8">
        <w:rPr>
          <w:rStyle w:val="IntenseReference"/>
          <w:sz w:val="32"/>
          <w:szCs w:val="32"/>
        </w:rPr>
        <w:t>District-Level Committees</w:t>
      </w:r>
    </w:p>
    <w:p w14:paraId="570C4E52" w14:textId="77777777" w:rsidR="0034219A" w:rsidRDefault="0034219A" w:rsidP="0034219A"/>
    <w:p w14:paraId="43FBEA45" w14:textId="41194779" w:rsidR="00336D9F" w:rsidRDefault="00336D9F" w:rsidP="00336D9F">
      <w:pPr>
        <w:pStyle w:val="Heading2"/>
        <w:spacing w:before="360"/>
      </w:pPr>
      <w:r>
        <w:t>Academic and Professional Matters Committee</w:t>
      </w:r>
    </w:p>
    <w:p w14:paraId="32573455" w14:textId="4C6B635E" w:rsidR="00336D9F" w:rsidRPr="00343CD1" w:rsidRDefault="00336D9F" w:rsidP="00336D9F">
      <w:pPr>
        <w:rPr>
          <w:i/>
          <w:sz w:val="20"/>
        </w:rPr>
      </w:pPr>
      <w:r>
        <w:rPr>
          <w:i/>
          <w:sz w:val="20"/>
        </w:rPr>
        <w:t>Committee Liaison</w:t>
      </w:r>
      <w:r w:rsidRPr="00343CD1">
        <w:rPr>
          <w:i/>
          <w:sz w:val="20"/>
        </w:rPr>
        <w:t xml:space="preserve"> </w:t>
      </w:r>
      <w:r>
        <w:rPr>
          <w:i/>
          <w:sz w:val="20"/>
        </w:rPr>
        <w:t>Carolyn Holcroft</w:t>
      </w:r>
    </w:p>
    <w:p w14:paraId="567F5D7F" w14:textId="77777777" w:rsidR="00336D9F" w:rsidRDefault="00336D9F" w:rsidP="00336D9F"/>
    <w:p w14:paraId="6F32A8F3" w14:textId="77777777" w:rsidR="00336D9F" w:rsidRDefault="00336D9F" w:rsidP="00E45ABF">
      <w:pPr>
        <w:pStyle w:val="ListParagraph"/>
        <w:numPr>
          <w:ilvl w:val="0"/>
          <w:numId w:val="5"/>
        </w:numPr>
        <w:ind w:left="720"/>
      </w:pPr>
      <w:r>
        <w:t>Last meeting and major agenda items:</w:t>
      </w:r>
    </w:p>
    <w:p w14:paraId="2AD7A941" w14:textId="0299850A" w:rsidR="00A55F1D" w:rsidRDefault="00E75418" w:rsidP="00A55F1D">
      <w:pPr>
        <w:pStyle w:val="ListParagraph"/>
        <w:numPr>
          <w:ilvl w:val="1"/>
          <w:numId w:val="5"/>
        </w:numPr>
      </w:pPr>
      <w:r>
        <w:t>Friday, January 15, 2016</w:t>
      </w:r>
    </w:p>
    <w:p w14:paraId="5F8EDE8B" w14:textId="06FC5A7C" w:rsidR="00471047" w:rsidRDefault="00471047" w:rsidP="00A55F1D">
      <w:pPr>
        <w:pStyle w:val="ListParagraph"/>
        <w:numPr>
          <w:ilvl w:val="1"/>
          <w:numId w:val="5"/>
        </w:numPr>
      </w:pPr>
      <w:r>
        <w:t>Proposed BP re: OER</w:t>
      </w:r>
    </w:p>
    <w:p w14:paraId="6D19A8A1" w14:textId="33A83CDF" w:rsidR="00471047" w:rsidRDefault="00471047" w:rsidP="00471047">
      <w:pPr>
        <w:pStyle w:val="ListParagraph"/>
        <w:numPr>
          <w:ilvl w:val="2"/>
          <w:numId w:val="5"/>
        </w:numPr>
      </w:pPr>
      <w:r>
        <w:t>Judy Miner reminded us of process – must go to PaRC</w:t>
      </w:r>
      <w:r w:rsidR="003038B4">
        <w:t xml:space="preserve">. Also caution about adopting BP that isn’t CCLC </w:t>
      </w:r>
    </w:p>
    <w:p w14:paraId="4DE92741" w14:textId="79C74E3D" w:rsidR="00471047" w:rsidRDefault="00471047" w:rsidP="00471047">
      <w:pPr>
        <w:pStyle w:val="ListParagraph"/>
        <w:numPr>
          <w:ilvl w:val="3"/>
          <w:numId w:val="5"/>
        </w:numPr>
      </w:pPr>
      <w:r>
        <w:t>Offered alternative proposal to new BP</w:t>
      </w:r>
      <w:r w:rsidR="003038B4">
        <w:t xml:space="preserve"> – presentation of resolution to board, in support of DASB’s resolution</w:t>
      </w:r>
    </w:p>
    <w:p w14:paraId="03764464" w14:textId="4A1D1AC2" w:rsidR="00690D3D" w:rsidRDefault="00354605" w:rsidP="00690D3D">
      <w:pPr>
        <w:pStyle w:val="ListParagraph"/>
        <w:numPr>
          <w:ilvl w:val="3"/>
          <w:numId w:val="5"/>
        </w:numPr>
      </w:pPr>
      <w:r>
        <w:t>Consensus was that BP as proposed is not best approach. Two alternatives: ask for board to adopt a resolution and/or explore how current board policy re: equity could fold this in.</w:t>
      </w:r>
    </w:p>
    <w:p w14:paraId="59986668" w14:textId="153E5500" w:rsidR="00690D3D" w:rsidRDefault="00690D3D" w:rsidP="00690D3D">
      <w:pPr>
        <w:pStyle w:val="ListParagraph"/>
        <w:numPr>
          <w:ilvl w:val="1"/>
          <w:numId w:val="5"/>
        </w:numPr>
      </w:pPr>
      <w:r>
        <w:t xml:space="preserve">Approved proposed </w:t>
      </w:r>
      <w:hyperlink r:id="rId22" w:history="1">
        <w:r w:rsidRPr="009D5CD3">
          <w:rPr>
            <w:rStyle w:val="Hyperlink"/>
            <w:sz w:val="24"/>
          </w:rPr>
          <w:t>revised APM charge</w:t>
        </w:r>
      </w:hyperlink>
    </w:p>
    <w:p w14:paraId="469D8D21" w14:textId="21A044D7" w:rsidR="00690D3D" w:rsidRDefault="001B6BD1" w:rsidP="00690D3D">
      <w:pPr>
        <w:pStyle w:val="ListParagraph"/>
        <w:numPr>
          <w:ilvl w:val="1"/>
          <w:numId w:val="5"/>
        </w:numPr>
      </w:pPr>
      <w:r>
        <w:t>Requested the chancellor</w:t>
      </w:r>
      <w:r w:rsidR="00277F7E">
        <w:t xml:space="preserve"> form district task force re: our district </w:t>
      </w:r>
      <w:r>
        <w:t xml:space="preserve">testing </w:t>
      </w:r>
      <w:r w:rsidR="00277F7E">
        <w:t xml:space="preserve">and assessment policies and procedures </w:t>
      </w:r>
      <w:r w:rsidR="007F0E96">
        <w:t>–</w:t>
      </w:r>
      <w:r w:rsidR="00277F7E">
        <w:t xml:space="preserve"> </w:t>
      </w:r>
      <w:r w:rsidR="007F0E96">
        <w:t>APM approved by consent</w:t>
      </w:r>
    </w:p>
    <w:p w14:paraId="382C2683" w14:textId="10CE36C6" w:rsidR="000374DF" w:rsidRDefault="000374DF" w:rsidP="00690D3D">
      <w:pPr>
        <w:pStyle w:val="ListParagraph"/>
        <w:numPr>
          <w:ilvl w:val="1"/>
          <w:numId w:val="5"/>
        </w:numPr>
      </w:pPr>
      <w:r>
        <w:t>Discussion of dual/concurrent enrollment policies postponed until next meeting</w:t>
      </w:r>
    </w:p>
    <w:p w14:paraId="05886DFD" w14:textId="77777777" w:rsidR="00336D9F" w:rsidRDefault="00336D9F" w:rsidP="00E45ABF">
      <w:pPr>
        <w:pStyle w:val="ListParagraph"/>
        <w:numPr>
          <w:ilvl w:val="0"/>
          <w:numId w:val="5"/>
        </w:numPr>
        <w:ind w:left="720"/>
      </w:pPr>
      <w:r>
        <w:t>Next meeting and major agenda items:</w:t>
      </w:r>
    </w:p>
    <w:p w14:paraId="7BEB918D" w14:textId="5D0A47BD" w:rsidR="00FA2382" w:rsidRDefault="0082771C" w:rsidP="00FA2382">
      <w:pPr>
        <w:pStyle w:val="ListParagraph"/>
        <w:numPr>
          <w:ilvl w:val="1"/>
          <w:numId w:val="5"/>
        </w:numPr>
      </w:pPr>
      <w:r>
        <w:t xml:space="preserve">February </w:t>
      </w:r>
      <w:r w:rsidR="0044237E">
        <w:t>19, 2016</w:t>
      </w:r>
    </w:p>
    <w:p w14:paraId="7ACBE3F0" w14:textId="5EC2BD5E" w:rsidR="00C644F6" w:rsidRDefault="00223524" w:rsidP="00FA2382">
      <w:pPr>
        <w:pStyle w:val="ListParagraph"/>
        <w:numPr>
          <w:ilvl w:val="1"/>
          <w:numId w:val="5"/>
        </w:numPr>
      </w:pPr>
      <w:r>
        <w:t>Full a</w:t>
      </w:r>
      <w:r w:rsidR="00C644F6">
        <w:t xml:space="preserve">genda </w:t>
      </w:r>
      <w:r w:rsidR="0082771C">
        <w:t>TBA</w:t>
      </w:r>
      <w:r>
        <w:t xml:space="preserve"> but will include proposed board policies and procedures for dual/concurrent enrollment</w:t>
      </w:r>
    </w:p>
    <w:p w14:paraId="561A5D01" w14:textId="77777777" w:rsidR="008E6FB6" w:rsidRDefault="00336D9F" w:rsidP="00E45ABF">
      <w:pPr>
        <w:pStyle w:val="ListParagraph"/>
        <w:numPr>
          <w:ilvl w:val="0"/>
          <w:numId w:val="5"/>
        </w:numPr>
        <w:ind w:left="720"/>
      </w:pPr>
      <w:r>
        <w:t>Feedback, action and/or direction needed from academic senate at this time:</w:t>
      </w:r>
    </w:p>
    <w:p w14:paraId="3DA026C3" w14:textId="033BBA5C" w:rsidR="00336D9F" w:rsidRDefault="00E607AF" w:rsidP="008E6FB6">
      <w:pPr>
        <w:pStyle w:val="ListParagraph"/>
        <w:numPr>
          <w:ilvl w:val="1"/>
          <w:numId w:val="5"/>
        </w:numPr>
      </w:pPr>
      <w:r>
        <w:t>OER issues agendized for discussion and feedback</w:t>
      </w:r>
    </w:p>
    <w:p w14:paraId="4F65550C" w14:textId="0330EEE0" w:rsidR="00E53B8A" w:rsidRDefault="00E53B8A" w:rsidP="00E53B8A">
      <w:pPr>
        <w:pStyle w:val="Heading2"/>
        <w:spacing w:before="360"/>
      </w:pPr>
      <w:r>
        <w:t>Chancellor’s Advisory Committee</w:t>
      </w:r>
    </w:p>
    <w:p w14:paraId="7D7C8F10" w14:textId="3F21E379" w:rsidR="00E53B8A" w:rsidRPr="00343CD1" w:rsidRDefault="00E53B8A" w:rsidP="00E53B8A">
      <w:pPr>
        <w:rPr>
          <w:i/>
          <w:sz w:val="20"/>
        </w:rPr>
      </w:pPr>
      <w:r>
        <w:rPr>
          <w:i/>
          <w:sz w:val="20"/>
        </w:rPr>
        <w:t>Committee Liaison</w:t>
      </w:r>
      <w:r w:rsidRPr="00343CD1">
        <w:rPr>
          <w:i/>
          <w:sz w:val="20"/>
        </w:rPr>
        <w:t xml:space="preserve"> </w:t>
      </w:r>
      <w:r w:rsidR="0086585D">
        <w:rPr>
          <w:i/>
          <w:sz w:val="20"/>
        </w:rPr>
        <w:t>Carolyn Holcroft</w:t>
      </w:r>
    </w:p>
    <w:p w14:paraId="2E89539F" w14:textId="77777777" w:rsidR="00E53B8A" w:rsidRDefault="00E53B8A" w:rsidP="00E53B8A"/>
    <w:p w14:paraId="7D575437" w14:textId="77777777" w:rsidR="00DD3B4B" w:rsidRDefault="00E53B8A" w:rsidP="00E45ABF">
      <w:pPr>
        <w:pStyle w:val="ListParagraph"/>
        <w:numPr>
          <w:ilvl w:val="0"/>
          <w:numId w:val="5"/>
        </w:numPr>
        <w:ind w:left="720"/>
      </w:pPr>
      <w:r>
        <w:t>Last meeting and major agenda items:</w:t>
      </w:r>
    </w:p>
    <w:p w14:paraId="35CCB0E5" w14:textId="77777777" w:rsidR="008232CF" w:rsidRDefault="008232CF" w:rsidP="008232CF">
      <w:pPr>
        <w:pStyle w:val="ListParagraph"/>
        <w:numPr>
          <w:ilvl w:val="1"/>
          <w:numId w:val="5"/>
        </w:numPr>
      </w:pPr>
      <w:r>
        <w:t>Friday, January 15, 2016</w:t>
      </w:r>
    </w:p>
    <w:p w14:paraId="294C22F6" w14:textId="77777777" w:rsidR="00DD3B4B" w:rsidRDefault="00E53B8A" w:rsidP="00E45ABF">
      <w:pPr>
        <w:pStyle w:val="ListParagraph"/>
        <w:numPr>
          <w:ilvl w:val="0"/>
          <w:numId w:val="5"/>
        </w:numPr>
        <w:ind w:left="720"/>
      </w:pPr>
      <w:r>
        <w:t>Next meeting and major agenda items:</w:t>
      </w:r>
      <w:r w:rsidR="00A25FA4">
        <w:t xml:space="preserve"> </w:t>
      </w:r>
    </w:p>
    <w:p w14:paraId="40947CC2" w14:textId="16B49AA2" w:rsidR="00E53B8A" w:rsidRDefault="00F07726" w:rsidP="00DD3B4B">
      <w:pPr>
        <w:pStyle w:val="ListParagraph"/>
        <w:numPr>
          <w:ilvl w:val="1"/>
          <w:numId w:val="5"/>
        </w:numPr>
      </w:pPr>
      <w:r>
        <w:t>Major agenda items</w:t>
      </w:r>
    </w:p>
    <w:p w14:paraId="290DEFC8" w14:textId="04828D7A" w:rsidR="00F07726" w:rsidRDefault="00F07726" w:rsidP="00F07726">
      <w:pPr>
        <w:pStyle w:val="ListParagraph"/>
        <w:numPr>
          <w:ilvl w:val="2"/>
          <w:numId w:val="5"/>
        </w:numPr>
      </w:pPr>
      <w:r>
        <w:t xml:space="preserve">Discussed </w:t>
      </w:r>
      <w:r w:rsidR="00584D09">
        <w:t>proposed revision of District Mission Statement</w:t>
      </w:r>
      <w:r>
        <w:t>;</w:t>
      </w:r>
      <w:r w:rsidR="00584D09">
        <w:t xml:space="preserve"> Ulate will incorporate feedback and return with another draft at next CAC</w:t>
      </w:r>
    </w:p>
    <w:p w14:paraId="2D194281" w14:textId="46FCCBF9" w:rsidR="00F07726" w:rsidRDefault="00282EFF" w:rsidP="00F07726">
      <w:pPr>
        <w:pStyle w:val="ListParagraph"/>
        <w:numPr>
          <w:ilvl w:val="2"/>
          <w:numId w:val="5"/>
        </w:numPr>
      </w:pPr>
      <w:r>
        <w:t>Discussed timeline/process for Foothill College President Search</w:t>
      </w:r>
      <w:r w:rsidR="00634DF4">
        <w:t xml:space="preserve"> (see below)</w:t>
      </w:r>
    </w:p>
    <w:p w14:paraId="58AF127E" w14:textId="38B34AF2" w:rsidR="00E53B8A" w:rsidRDefault="00E53B8A" w:rsidP="00E45ABF">
      <w:pPr>
        <w:pStyle w:val="ListParagraph"/>
        <w:numPr>
          <w:ilvl w:val="0"/>
          <w:numId w:val="5"/>
        </w:numPr>
        <w:ind w:left="720"/>
      </w:pPr>
      <w:r>
        <w:t>Feedback, action and/or direction needed from academic senate at this time:</w:t>
      </w:r>
      <w:r w:rsidR="004509D7">
        <w:t xml:space="preserve"> none</w:t>
      </w:r>
    </w:p>
    <w:p w14:paraId="69D02E17" w14:textId="7D8A6164" w:rsidR="000C0D78" w:rsidRDefault="000D656A" w:rsidP="00E45ABF">
      <w:pPr>
        <w:pStyle w:val="ListParagraph"/>
        <w:numPr>
          <w:ilvl w:val="0"/>
          <w:numId w:val="5"/>
        </w:numPr>
        <w:ind w:left="720"/>
      </w:pPr>
      <w:hyperlink r:id="rId23" w:history="1">
        <w:r w:rsidR="000C0D78" w:rsidRPr="004F53C2">
          <w:rPr>
            <w:rStyle w:val="Hyperlink"/>
            <w:sz w:val="24"/>
          </w:rPr>
          <w:t>http://www.fhda.edu/_about-us/_participatorygovernance/A-chancellors-advisory-council.html</w:t>
        </w:r>
      </w:hyperlink>
      <w:r w:rsidR="000C0D78">
        <w:t xml:space="preserve"> </w:t>
      </w:r>
    </w:p>
    <w:p w14:paraId="0609015F" w14:textId="4152069E" w:rsidR="00EC56F9" w:rsidRDefault="00EC56F9" w:rsidP="00EC56F9">
      <w:pPr>
        <w:pStyle w:val="Heading2"/>
        <w:spacing w:before="360"/>
      </w:pPr>
      <w:r>
        <w:t>ETAC (</w:t>
      </w:r>
      <w:r w:rsidR="00B0427F">
        <w:t>Education Technology Advisory Committee)</w:t>
      </w:r>
    </w:p>
    <w:p w14:paraId="22863C6E" w14:textId="1C2189F0" w:rsidR="00EC56F9" w:rsidRPr="00343CD1" w:rsidRDefault="00EC56F9" w:rsidP="00EC56F9">
      <w:pPr>
        <w:rPr>
          <w:i/>
          <w:sz w:val="20"/>
        </w:rPr>
      </w:pPr>
      <w:r>
        <w:rPr>
          <w:i/>
          <w:sz w:val="20"/>
        </w:rPr>
        <w:t>Committee Liaison</w:t>
      </w:r>
      <w:r w:rsidR="00C0749E">
        <w:rPr>
          <w:i/>
          <w:sz w:val="20"/>
        </w:rPr>
        <w:t>s Mike Murphy and Pawal Szponar</w:t>
      </w:r>
      <w:r w:rsidRPr="00343CD1">
        <w:rPr>
          <w:i/>
          <w:sz w:val="20"/>
        </w:rPr>
        <w:t xml:space="preserve"> </w:t>
      </w:r>
    </w:p>
    <w:p w14:paraId="12C9142B" w14:textId="77777777" w:rsidR="00EC56F9" w:rsidRDefault="00EC56F9" w:rsidP="00EC56F9"/>
    <w:p w14:paraId="1997CB62" w14:textId="77777777" w:rsidR="0035016E" w:rsidRDefault="00EC56F9" w:rsidP="0035016E">
      <w:pPr>
        <w:pStyle w:val="ListParagraph"/>
        <w:numPr>
          <w:ilvl w:val="0"/>
          <w:numId w:val="5"/>
        </w:numPr>
        <w:ind w:left="720"/>
      </w:pPr>
      <w:r>
        <w:t>Last meeting and major agenda items:</w:t>
      </w:r>
      <w:r w:rsidR="00182642">
        <w:t xml:space="preserve"> </w:t>
      </w:r>
    </w:p>
    <w:p w14:paraId="6B417773" w14:textId="25BAD69E" w:rsidR="007A0FCF" w:rsidRDefault="0035016E" w:rsidP="0035016E">
      <w:pPr>
        <w:pStyle w:val="ListParagraph"/>
        <w:numPr>
          <w:ilvl w:val="1"/>
          <w:numId w:val="5"/>
        </w:numPr>
      </w:pPr>
      <w:r>
        <w:t xml:space="preserve">October 14, Noon – 1:30PM; </w:t>
      </w:r>
      <w:hyperlink r:id="rId24" w:history="1">
        <w:r w:rsidR="007A0FCF" w:rsidRPr="0035016E">
          <w:rPr>
            <w:rStyle w:val="Hyperlink"/>
            <w:sz w:val="24"/>
          </w:rPr>
          <w:t>http://ets.fhda.edu/governance-committees/etac/archived-agendas-project-updates-and-minutes/_agenda/agenda-10-14-15.html</w:t>
        </w:r>
      </w:hyperlink>
      <w:r w:rsidR="007A0FCF">
        <w:t xml:space="preserve"> </w:t>
      </w:r>
    </w:p>
    <w:p w14:paraId="5B8C407E" w14:textId="4990545D" w:rsidR="00182642" w:rsidRDefault="00EC56F9" w:rsidP="00E45ABF">
      <w:pPr>
        <w:pStyle w:val="ListParagraph"/>
        <w:numPr>
          <w:ilvl w:val="0"/>
          <w:numId w:val="5"/>
        </w:numPr>
        <w:ind w:left="720"/>
      </w:pPr>
      <w:r>
        <w:t>Next meeting and major agenda items:</w:t>
      </w:r>
      <w:r w:rsidR="00A23875">
        <w:t xml:space="preserve"> </w:t>
      </w:r>
    </w:p>
    <w:p w14:paraId="5C5A9333" w14:textId="7FC38960" w:rsidR="00182642" w:rsidRDefault="0088759C" w:rsidP="00182642">
      <w:pPr>
        <w:pStyle w:val="ListParagraph"/>
        <w:numPr>
          <w:ilvl w:val="1"/>
          <w:numId w:val="5"/>
        </w:numPr>
      </w:pPr>
      <w:r>
        <w:t>November 11 (Zoom)</w:t>
      </w:r>
    </w:p>
    <w:p w14:paraId="763907B3" w14:textId="5E2DA00F" w:rsidR="00EC56F9" w:rsidRDefault="00EC56F9" w:rsidP="00E45ABF">
      <w:pPr>
        <w:pStyle w:val="ListParagraph"/>
        <w:numPr>
          <w:ilvl w:val="0"/>
          <w:numId w:val="5"/>
        </w:numPr>
        <w:ind w:left="720"/>
      </w:pPr>
      <w:r>
        <w:t>Feedback, action and/or direction needed from academic senate at this time:</w:t>
      </w:r>
      <w:r w:rsidR="00385A6A">
        <w:t xml:space="preserve"> none</w:t>
      </w:r>
    </w:p>
    <w:p w14:paraId="24B61E03" w14:textId="40A6D244" w:rsidR="00BE7433" w:rsidRDefault="000D656A" w:rsidP="00E45ABF">
      <w:pPr>
        <w:pStyle w:val="ListParagraph"/>
        <w:numPr>
          <w:ilvl w:val="0"/>
          <w:numId w:val="5"/>
        </w:numPr>
        <w:ind w:left="720"/>
      </w:pPr>
      <w:hyperlink r:id="rId25" w:history="1">
        <w:r w:rsidR="001A5F6D" w:rsidRPr="004F53C2">
          <w:rPr>
            <w:rStyle w:val="Hyperlink"/>
            <w:sz w:val="24"/>
          </w:rPr>
          <w:t>http://ets.fhda.edu/governance-committees/etac/</w:t>
        </w:r>
      </w:hyperlink>
      <w:r w:rsidR="001A5F6D">
        <w:t xml:space="preserve"> </w:t>
      </w:r>
    </w:p>
    <w:p w14:paraId="31BEF6A6" w14:textId="77777777" w:rsidR="00EC56F9" w:rsidRDefault="00EC56F9" w:rsidP="0034219A"/>
    <w:p w14:paraId="040CA35F" w14:textId="6937FC21" w:rsidR="00120F0D" w:rsidRDefault="00120F0D" w:rsidP="00120F0D">
      <w:pPr>
        <w:pStyle w:val="Heading2"/>
        <w:spacing w:before="360"/>
      </w:pPr>
      <w:r>
        <w:t>FHDA Board of Trustees</w:t>
      </w:r>
    </w:p>
    <w:p w14:paraId="73E434C5" w14:textId="0A5728A9" w:rsidR="00120F0D" w:rsidRPr="00343CD1" w:rsidRDefault="00120F0D" w:rsidP="00120F0D">
      <w:pPr>
        <w:rPr>
          <w:i/>
          <w:sz w:val="20"/>
        </w:rPr>
      </w:pPr>
      <w:r>
        <w:rPr>
          <w:i/>
          <w:sz w:val="20"/>
        </w:rPr>
        <w:t>Liaison Carolyn Holcroft</w:t>
      </w:r>
      <w:r w:rsidRPr="00343CD1">
        <w:rPr>
          <w:i/>
          <w:sz w:val="20"/>
        </w:rPr>
        <w:t xml:space="preserve"> </w:t>
      </w:r>
    </w:p>
    <w:p w14:paraId="14C971CA" w14:textId="77777777" w:rsidR="00120F0D" w:rsidRDefault="00120F0D" w:rsidP="00120F0D"/>
    <w:p w14:paraId="0F1F0E8E" w14:textId="77777777" w:rsidR="00120F0D" w:rsidRDefault="00120F0D" w:rsidP="00120F0D">
      <w:pPr>
        <w:pStyle w:val="ListParagraph"/>
        <w:numPr>
          <w:ilvl w:val="0"/>
          <w:numId w:val="5"/>
        </w:numPr>
        <w:ind w:left="720"/>
      </w:pPr>
      <w:r>
        <w:t xml:space="preserve">Last meeting and major agenda items: </w:t>
      </w:r>
    </w:p>
    <w:p w14:paraId="5DB1DC5B" w14:textId="11A694FF" w:rsidR="00874D9D" w:rsidRDefault="00EB6295" w:rsidP="00A622E4">
      <w:pPr>
        <w:pStyle w:val="ListParagraph"/>
        <w:numPr>
          <w:ilvl w:val="1"/>
          <w:numId w:val="5"/>
        </w:numPr>
      </w:pPr>
      <w:r>
        <w:t>January 11, 2016</w:t>
      </w:r>
    </w:p>
    <w:p w14:paraId="2DA80463" w14:textId="25DDD0FE" w:rsidR="005A49AF" w:rsidRDefault="00EB6295" w:rsidP="005A49AF">
      <w:pPr>
        <w:pStyle w:val="ListParagraph"/>
        <w:numPr>
          <w:ilvl w:val="2"/>
          <w:numId w:val="5"/>
        </w:numPr>
      </w:pPr>
      <w:r>
        <w:t>De Anza student spoke re: student petition signed re: hate speech</w:t>
      </w:r>
      <w:r w:rsidR="00014752">
        <w:t xml:space="preserve"> </w:t>
      </w:r>
      <w:r w:rsidR="00702648">
        <w:t>on campus, a</w:t>
      </w:r>
      <w:r w:rsidR="00670E8F">
        <w:t xml:space="preserve">sked BoT </w:t>
      </w:r>
      <w:r w:rsidR="005A49AF">
        <w:t>for protection from hate speech</w:t>
      </w:r>
      <w:r w:rsidR="00702648">
        <w:t>.</w:t>
      </w:r>
      <w:r w:rsidR="005A49AF">
        <w:t xml:space="preserve"> </w:t>
      </w:r>
      <w:r w:rsidR="00702648">
        <w:t>Recently m</w:t>
      </w:r>
      <w:r w:rsidR="005A49AF">
        <w:t xml:space="preserve">an had been verbally attacking students – women, blacks, Muslims, LGBT, etc. </w:t>
      </w:r>
      <w:r w:rsidR="00702648">
        <w:t xml:space="preserve">He has been coming to campus for several yers now. </w:t>
      </w:r>
      <w:r w:rsidR="005A49AF">
        <w:t>First amendment protects speaker’s rights but students feel threatened, verbally attacked</w:t>
      </w:r>
      <w:r w:rsidR="00BA1F6D">
        <w:t>, harassed</w:t>
      </w:r>
      <w:r w:rsidR="005A49AF">
        <w:t xml:space="preserve">. </w:t>
      </w:r>
      <w:r w:rsidR="00EF04D7">
        <w:t xml:space="preserve">Man was threatening physical harm. </w:t>
      </w:r>
      <w:r w:rsidR="0026055E">
        <w:t xml:space="preserve">Campus police refused to intervene despite students asking for help. </w:t>
      </w:r>
      <w:r w:rsidR="00724355">
        <w:t xml:space="preserve">President </w:t>
      </w:r>
      <w:r w:rsidR="005A49AF">
        <w:t xml:space="preserve">Brian Murphy asked De Anza students to </w:t>
      </w:r>
      <w:r w:rsidR="006F6D4B">
        <w:t xml:space="preserve">engage administration, academic senate to </w:t>
      </w:r>
      <w:r w:rsidR="00507780">
        <w:t>discuss incident and how to respond going forward.</w:t>
      </w:r>
    </w:p>
    <w:p w14:paraId="3EAEA891" w14:textId="43DA2EF2" w:rsidR="00EB6295" w:rsidRDefault="005A49AF" w:rsidP="005A49AF">
      <w:pPr>
        <w:pStyle w:val="ListParagraph"/>
        <w:numPr>
          <w:ilvl w:val="2"/>
          <w:numId w:val="5"/>
        </w:numPr>
      </w:pPr>
      <w:r>
        <w:t xml:space="preserve">Judy Miner referenced </w:t>
      </w:r>
      <w:hyperlink r:id="rId26" w:history="1">
        <w:r w:rsidRPr="000D2C48">
          <w:rPr>
            <w:rStyle w:val="Hyperlink"/>
            <w:sz w:val="24"/>
          </w:rPr>
          <w:t>BP 4110</w:t>
        </w:r>
      </w:hyperlink>
      <w:r>
        <w:t>: Mutual Respect</w:t>
      </w:r>
      <w:r w:rsidR="00D729FD">
        <w:t xml:space="preserve">. BoT </w:t>
      </w:r>
      <w:r w:rsidR="00D6431F">
        <w:t xml:space="preserve">respects free speech but </w:t>
      </w:r>
      <w:r w:rsidR="00D729FD">
        <w:t xml:space="preserve">will not abide </w:t>
      </w:r>
      <w:r w:rsidR="003866FC">
        <w:t>harassment.</w:t>
      </w:r>
    </w:p>
    <w:p w14:paraId="658BA813" w14:textId="49A7595E" w:rsidR="007550B8" w:rsidRDefault="007550B8" w:rsidP="005A49AF">
      <w:pPr>
        <w:pStyle w:val="ListParagraph"/>
        <w:numPr>
          <w:ilvl w:val="2"/>
          <w:numId w:val="5"/>
        </w:numPr>
      </w:pPr>
      <w:r>
        <w:t>BoT</w:t>
      </w:r>
      <w:r w:rsidR="004E2EEB">
        <w:t xml:space="preserve"> </w:t>
      </w:r>
      <w:r w:rsidR="008E0FE3">
        <w:t>expressed dismay but were reminded they are not able to speak to items not on the agenda.</w:t>
      </w:r>
    </w:p>
    <w:p w14:paraId="3F8F8DED" w14:textId="23B3C29A" w:rsidR="00120F0D" w:rsidRDefault="00120F0D" w:rsidP="00120F0D">
      <w:pPr>
        <w:pStyle w:val="ListParagraph"/>
        <w:numPr>
          <w:ilvl w:val="0"/>
          <w:numId w:val="5"/>
        </w:numPr>
        <w:ind w:left="720"/>
      </w:pPr>
      <w:r>
        <w:t xml:space="preserve">Next meeting and major agenda items: </w:t>
      </w:r>
      <w:hyperlink r:id="rId27" w:history="1">
        <w:r w:rsidR="002004C5" w:rsidRPr="00E16C71">
          <w:rPr>
            <w:rStyle w:val="Hyperlink"/>
            <w:sz w:val="24"/>
          </w:rPr>
          <w:t>http://www.boarddocs.com/ca/fhda/Board.nsf/goto?open&amp;id=9ZC2K9028620</w:t>
        </w:r>
      </w:hyperlink>
      <w:r w:rsidR="002004C5">
        <w:t xml:space="preserve"> </w:t>
      </w:r>
    </w:p>
    <w:p w14:paraId="3E65321C" w14:textId="3C3ECF65" w:rsidR="00120F0D" w:rsidRDefault="0076255B" w:rsidP="00F96091">
      <w:pPr>
        <w:pStyle w:val="ListParagraph"/>
        <w:numPr>
          <w:ilvl w:val="1"/>
          <w:numId w:val="5"/>
        </w:numPr>
      </w:pPr>
      <w:r>
        <w:t xml:space="preserve">February </w:t>
      </w:r>
      <w:r w:rsidR="00892369">
        <w:t>8, 2016</w:t>
      </w:r>
    </w:p>
    <w:p w14:paraId="17EF7312" w14:textId="4ECBC7E4" w:rsidR="00B92AC2" w:rsidRDefault="00B92AC2" w:rsidP="00F96091">
      <w:pPr>
        <w:pStyle w:val="ListParagraph"/>
        <w:numPr>
          <w:ilvl w:val="1"/>
          <w:numId w:val="5"/>
        </w:numPr>
      </w:pPr>
      <w:r>
        <w:t xml:space="preserve">Board study session re: Ed Master Plans, </w:t>
      </w:r>
      <w:r w:rsidR="0022769B">
        <w:t>Student Equity Plans</w:t>
      </w:r>
    </w:p>
    <w:p w14:paraId="7C471A60" w14:textId="7A3D9D87" w:rsidR="0022769B" w:rsidRDefault="0022769B" w:rsidP="00F96091">
      <w:pPr>
        <w:pStyle w:val="ListParagraph"/>
        <w:numPr>
          <w:ilvl w:val="1"/>
          <w:numId w:val="5"/>
        </w:numPr>
      </w:pPr>
      <w:r>
        <w:t xml:space="preserve">Regular meeting: PDLs, </w:t>
      </w:r>
      <w:r w:rsidR="00710A00">
        <w:t xml:space="preserve">budget update, </w:t>
      </w:r>
      <w:r w:rsidR="002F6B20">
        <w:t>board legislative principles, other</w:t>
      </w:r>
    </w:p>
    <w:p w14:paraId="12A5A47F" w14:textId="77777777" w:rsidR="00D30B39" w:rsidRDefault="00120F0D" w:rsidP="00D30B39">
      <w:pPr>
        <w:pStyle w:val="ListParagraph"/>
        <w:numPr>
          <w:ilvl w:val="0"/>
          <w:numId w:val="5"/>
        </w:numPr>
        <w:ind w:left="720"/>
      </w:pPr>
      <w:r>
        <w:t>Feedback, action and/or direction needed from academic senate at this time: none</w:t>
      </w:r>
    </w:p>
    <w:p w14:paraId="716D2AB7" w14:textId="77A459E0" w:rsidR="00120F0D" w:rsidRDefault="000D656A" w:rsidP="00D30B39">
      <w:pPr>
        <w:pStyle w:val="ListParagraph"/>
        <w:numPr>
          <w:ilvl w:val="0"/>
          <w:numId w:val="5"/>
        </w:numPr>
        <w:ind w:left="720"/>
      </w:pPr>
      <w:hyperlink r:id="rId28" w:history="1">
        <w:r w:rsidR="00D30B39" w:rsidRPr="00D30B39">
          <w:rPr>
            <w:rStyle w:val="Hyperlink"/>
            <w:sz w:val="24"/>
          </w:rPr>
          <w:t>http://www.fhda.edu/_about-us/_board/index.html</w:t>
        </w:r>
      </w:hyperlink>
      <w:r w:rsidR="00D30B39">
        <w:t xml:space="preserve"> </w:t>
      </w:r>
    </w:p>
    <w:p w14:paraId="073612D3" w14:textId="052C39CB" w:rsidR="008B3E9B" w:rsidRDefault="008B3E9B">
      <w:r>
        <w:br w:type="page"/>
      </w:r>
    </w:p>
    <w:p w14:paraId="0CB1CEFB" w14:textId="77777777" w:rsidR="003B7692" w:rsidRDefault="003B7692" w:rsidP="0034219A"/>
    <w:p w14:paraId="73AB0BBE" w14:textId="77777777" w:rsidR="008B3E9B" w:rsidRDefault="008B3E9B" w:rsidP="0034219A"/>
    <w:tbl>
      <w:tblPr>
        <w:tblpPr w:leftFromText="187" w:rightFromText="187" w:horzAnchor="page" w:tblpX="1801" w:tblpY="2161"/>
        <w:tblW w:w="0" w:type="auto"/>
        <w:tblLayout w:type="fixed"/>
        <w:tblCellMar>
          <w:left w:w="0" w:type="dxa"/>
          <w:right w:w="0" w:type="dxa"/>
        </w:tblCellMar>
        <w:tblLook w:val="01E0" w:firstRow="1" w:lastRow="1" w:firstColumn="1" w:lastColumn="1" w:noHBand="0" w:noVBand="0"/>
      </w:tblPr>
      <w:tblGrid>
        <w:gridCol w:w="1870"/>
        <w:gridCol w:w="6750"/>
      </w:tblGrid>
      <w:tr w:rsidR="003B7692" w:rsidRPr="003442EC" w14:paraId="2A7CAEA1" w14:textId="77777777" w:rsidTr="00C437B2">
        <w:trPr>
          <w:trHeight w:val="719"/>
        </w:trPr>
        <w:tc>
          <w:tcPr>
            <w:tcW w:w="862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14:paraId="13E74632" w14:textId="77777777" w:rsidR="003B7692" w:rsidRPr="00B11B51" w:rsidRDefault="003B7692" w:rsidP="00C437B2">
            <w:pPr>
              <w:widowControl w:val="0"/>
              <w:spacing w:before="112"/>
              <w:ind w:left="194"/>
              <w:jc w:val="center"/>
              <w:rPr>
                <w:rFonts w:ascii="Times New Roman" w:eastAsia="Arial" w:hAnsi="Times New Roman" w:cs="Times New Roman"/>
                <w:sz w:val="32"/>
                <w:szCs w:val="32"/>
              </w:rPr>
            </w:pPr>
            <w:r>
              <w:rPr>
                <w:rFonts w:ascii="Times New Roman" w:eastAsia="Calibri" w:hAnsi="Times New Roman" w:cs="Times New Roman"/>
                <w:b/>
                <w:sz w:val="32"/>
                <w:szCs w:val="32"/>
              </w:rPr>
              <w:t>Foothill College President</w:t>
            </w:r>
            <w:r w:rsidRPr="00B11B51">
              <w:rPr>
                <w:rFonts w:ascii="Times New Roman" w:eastAsia="Calibri" w:hAnsi="Times New Roman" w:cs="Times New Roman"/>
                <w:b/>
                <w:sz w:val="32"/>
                <w:szCs w:val="32"/>
              </w:rPr>
              <w:t xml:space="preserve"> Search Timeline</w:t>
            </w:r>
            <w:r>
              <w:rPr>
                <w:rFonts w:ascii="Times New Roman" w:eastAsia="Calibri" w:hAnsi="Times New Roman" w:cs="Times New Roman"/>
                <w:b/>
                <w:sz w:val="32"/>
                <w:szCs w:val="32"/>
              </w:rPr>
              <w:t>, 2015-16</w:t>
            </w:r>
          </w:p>
        </w:tc>
      </w:tr>
      <w:tr w:rsidR="003B7692" w:rsidRPr="003442EC" w14:paraId="5F1F225B" w14:textId="77777777" w:rsidTr="00C437B2">
        <w:trPr>
          <w:trHeight w:val="360"/>
        </w:trPr>
        <w:tc>
          <w:tcPr>
            <w:tcW w:w="1870" w:type="dxa"/>
            <w:tcBorders>
              <w:top w:val="thinThickSmallGap" w:sz="24" w:space="0" w:color="auto"/>
              <w:left w:val="thinThickSmallGap" w:sz="24" w:space="0" w:color="auto"/>
              <w:bottom w:val="single" w:sz="2" w:space="0" w:color="000000"/>
              <w:right w:val="single" w:sz="2" w:space="0" w:color="000000"/>
            </w:tcBorders>
            <w:vAlign w:val="center"/>
          </w:tcPr>
          <w:p w14:paraId="0C440E63" w14:textId="77777777" w:rsidR="003B7692" w:rsidRPr="00B11B51" w:rsidRDefault="003B7692" w:rsidP="00C437B2">
            <w:pPr>
              <w:widowControl w:val="0"/>
              <w:spacing w:before="20"/>
              <w:ind w:left="114"/>
              <w:rPr>
                <w:rFonts w:ascii="Times New Roman" w:eastAsia="Times New Roman" w:hAnsi="Times New Roman" w:cs="Times New Roman"/>
                <w:b/>
              </w:rPr>
            </w:pPr>
            <w:r w:rsidRPr="00B11B51">
              <w:rPr>
                <w:rFonts w:ascii="Times New Roman" w:eastAsia="Calibri" w:hAnsi="Times New Roman" w:cs="Times New Roman"/>
                <w:b/>
              </w:rPr>
              <w:t>DUE</w:t>
            </w:r>
          </w:p>
        </w:tc>
        <w:tc>
          <w:tcPr>
            <w:tcW w:w="6750" w:type="dxa"/>
            <w:tcBorders>
              <w:top w:val="thinThickSmallGap" w:sz="24" w:space="0" w:color="auto"/>
              <w:left w:val="single" w:sz="2" w:space="0" w:color="000000"/>
              <w:bottom w:val="single" w:sz="2" w:space="0" w:color="000000"/>
              <w:right w:val="thinThickSmallGap" w:sz="24" w:space="0" w:color="auto"/>
            </w:tcBorders>
            <w:vAlign w:val="center"/>
          </w:tcPr>
          <w:p w14:paraId="29E8B2C6" w14:textId="77777777" w:rsidR="003B7692" w:rsidRPr="00B11B51" w:rsidRDefault="003B7692" w:rsidP="00C437B2">
            <w:pPr>
              <w:widowControl w:val="0"/>
              <w:spacing w:before="29"/>
              <w:ind w:left="61"/>
              <w:rPr>
                <w:rFonts w:ascii="Times New Roman" w:eastAsia="Arial" w:hAnsi="Times New Roman" w:cs="Times New Roman"/>
                <w:b/>
              </w:rPr>
            </w:pPr>
            <w:r w:rsidRPr="00B11B51">
              <w:rPr>
                <w:rFonts w:ascii="Times New Roman" w:eastAsia="Calibri" w:hAnsi="Times New Roman" w:cs="Times New Roman"/>
                <w:b/>
              </w:rPr>
              <w:t>ACTION</w:t>
            </w:r>
          </w:p>
        </w:tc>
      </w:tr>
      <w:tr w:rsidR="003B7692" w:rsidRPr="003442EC" w14:paraId="5C1DFE2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875E163" w14:textId="77777777" w:rsidR="003B7692" w:rsidRPr="00B11B51"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Aug. 17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D54751E" w14:textId="77777777" w:rsidR="003B7692" w:rsidRPr="00B11B51" w:rsidRDefault="003B7692" w:rsidP="00C437B2">
            <w:pPr>
              <w:widowControl w:val="0"/>
              <w:spacing w:before="30"/>
              <w:rPr>
                <w:rFonts w:ascii="Times New Roman" w:eastAsia="Calibri" w:hAnsi="Times New Roman" w:cs="Times New Roman"/>
                <w:sz w:val="22"/>
                <w:szCs w:val="22"/>
              </w:rPr>
            </w:pPr>
            <w:r w:rsidRPr="00B11B51">
              <w:rPr>
                <w:rFonts w:ascii="Times New Roman" w:eastAsia="Calibri" w:hAnsi="Times New Roman" w:cs="Times New Roman"/>
                <w:sz w:val="22"/>
                <w:szCs w:val="22"/>
              </w:rPr>
              <w:t>RFPs mailed to search firms</w:t>
            </w:r>
          </w:p>
        </w:tc>
      </w:tr>
      <w:tr w:rsidR="003B7692" w:rsidRPr="003442EC" w14:paraId="78CBD0B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ABFA8F" w14:textId="77777777" w:rsidR="003B7692" w:rsidRPr="00B11B51" w:rsidRDefault="003B7692" w:rsidP="00C437B2">
            <w:pPr>
              <w:widowControl w:val="0"/>
              <w:spacing w:before="24"/>
              <w:ind w:left="103"/>
              <w:rPr>
                <w:rFonts w:ascii="Times New Roman" w:eastAsia="Arial" w:hAnsi="Times New Roman" w:cs="Times New Roman"/>
                <w:sz w:val="22"/>
                <w:szCs w:val="22"/>
              </w:rPr>
            </w:pPr>
            <w:r>
              <w:rPr>
                <w:rFonts w:ascii="Times New Roman" w:eastAsia="Arial" w:hAnsi="Times New Roman" w:cs="Times New Roman"/>
                <w:sz w:val="22"/>
                <w:szCs w:val="22"/>
              </w:rPr>
              <w:t>Sept. 11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1B7F201" w14:textId="77777777" w:rsidR="003B7692" w:rsidRPr="00B11B51" w:rsidRDefault="003B7692" w:rsidP="00C437B2">
            <w:pPr>
              <w:widowControl w:val="0"/>
              <w:spacing w:before="29"/>
              <w:rPr>
                <w:rFonts w:ascii="Times New Roman" w:eastAsia="Arial" w:hAnsi="Times New Roman" w:cs="Times New Roman"/>
                <w:sz w:val="22"/>
                <w:szCs w:val="22"/>
              </w:rPr>
            </w:pPr>
            <w:r w:rsidRPr="00B11B51">
              <w:rPr>
                <w:rFonts w:ascii="Times New Roman" w:eastAsia="Arial" w:hAnsi="Times New Roman" w:cs="Times New Roman"/>
                <w:sz w:val="22"/>
                <w:szCs w:val="22"/>
              </w:rPr>
              <w:t>Proposals due from search firms</w:t>
            </w:r>
          </w:p>
        </w:tc>
      </w:tr>
      <w:tr w:rsidR="003B7692" w:rsidRPr="003442EC" w14:paraId="18A8A96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E134A89" w14:textId="77777777" w:rsidR="003B7692" w:rsidRPr="00B11B51" w:rsidRDefault="003B7692" w:rsidP="00C437B2">
            <w:pPr>
              <w:widowControl w:val="0"/>
              <w:spacing w:before="23"/>
              <w:ind w:left="103"/>
              <w:rPr>
                <w:rFonts w:ascii="Times New Roman" w:eastAsia="Arial" w:hAnsi="Times New Roman" w:cs="Times New Roman"/>
                <w:sz w:val="22"/>
                <w:szCs w:val="22"/>
              </w:rPr>
            </w:pPr>
            <w:r>
              <w:rPr>
                <w:rFonts w:ascii="Times New Roman" w:eastAsia="Arial" w:hAnsi="Times New Roman" w:cs="Times New Roman"/>
                <w:sz w:val="22"/>
                <w:szCs w:val="22"/>
              </w:rPr>
              <w:t>Sept. 24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1F3108" w14:textId="77777777" w:rsidR="003B7692" w:rsidRPr="00B11B51" w:rsidRDefault="003B7692" w:rsidP="00C437B2">
            <w:pPr>
              <w:widowControl w:val="0"/>
              <w:spacing w:before="27"/>
              <w:rPr>
                <w:rFonts w:ascii="Times New Roman" w:eastAsia="Arial" w:hAnsi="Times New Roman" w:cs="Times New Roman"/>
                <w:sz w:val="22"/>
                <w:szCs w:val="22"/>
              </w:rPr>
            </w:pPr>
            <w:r>
              <w:rPr>
                <w:rFonts w:ascii="Times New Roman" w:eastAsia="Arial" w:hAnsi="Times New Roman" w:cs="Times New Roman"/>
                <w:sz w:val="22"/>
                <w:szCs w:val="22"/>
              </w:rPr>
              <w:t>Search firm interviews &amp; selection</w:t>
            </w:r>
          </w:p>
        </w:tc>
      </w:tr>
      <w:tr w:rsidR="003B7692" w:rsidRPr="003442EC" w14:paraId="58BDA18C"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978397A" w14:textId="77777777" w:rsidR="003B7692" w:rsidRPr="00B11B51" w:rsidRDefault="003B7692" w:rsidP="00C437B2">
            <w:pPr>
              <w:widowControl w:val="0"/>
              <w:spacing w:before="29"/>
              <w:ind w:left="112"/>
              <w:rPr>
                <w:rFonts w:ascii="Times New Roman" w:eastAsia="Arial" w:hAnsi="Times New Roman" w:cs="Times New Roman"/>
                <w:sz w:val="22"/>
                <w:szCs w:val="22"/>
              </w:rPr>
            </w:pPr>
            <w:r>
              <w:rPr>
                <w:rFonts w:ascii="Times New Roman" w:eastAsia="Calibri" w:hAnsi="Times New Roman" w:cs="Times New Roman"/>
                <w:sz w:val="22"/>
                <w:szCs w:val="22"/>
              </w:rPr>
              <w:t>Sept. 29 (Tues)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441BB5D"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Draft profile &amp; committee charge to Chancellor’s Cabinet to review with response deadline of Oct. 6</w:t>
            </w:r>
          </w:p>
        </w:tc>
      </w:tr>
      <w:tr w:rsidR="003B7692" w:rsidRPr="003442EC" w14:paraId="53002B8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7DEB4BA0" w14:textId="77777777" w:rsidR="003B7692"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No later than </w:t>
            </w:r>
          </w:p>
          <w:p w14:paraId="46C13C2D" w14:textId="77777777" w:rsidR="003B7692" w:rsidRPr="00B11B51" w:rsidRDefault="003B7692" w:rsidP="00C437B2">
            <w:pPr>
              <w:widowControl w:val="0"/>
              <w:spacing w:before="25"/>
              <w:rPr>
                <w:rFonts w:ascii="Times New Roman" w:eastAsia="Arial" w:hAnsi="Times New Roman" w:cs="Times New Roman"/>
                <w:sz w:val="22"/>
                <w:szCs w:val="22"/>
              </w:rPr>
            </w:pPr>
            <w:r>
              <w:rPr>
                <w:rFonts w:ascii="Times New Roman" w:eastAsia="Calibri" w:hAnsi="Times New Roman" w:cs="Times New Roman"/>
                <w:sz w:val="22"/>
                <w:szCs w:val="22"/>
              </w:rPr>
              <w:t xml:space="preserve">  Oct. 5 (Mon)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E2E5858" w14:textId="77777777" w:rsidR="003B7692" w:rsidRPr="00932E05" w:rsidRDefault="003B7692" w:rsidP="00C437B2">
            <w:pPr>
              <w:widowControl w:val="0"/>
              <w:spacing w:before="30"/>
              <w:rPr>
                <w:rFonts w:ascii="Times New Roman" w:eastAsia="Calibri" w:hAnsi="Times New Roman" w:cs="Times New Roman"/>
                <w:sz w:val="22"/>
                <w:szCs w:val="22"/>
              </w:rPr>
            </w:pPr>
            <w:r>
              <w:rPr>
                <w:rFonts w:ascii="Times New Roman" w:eastAsia="Calibri" w:hAnsi="Times New Roman" w:cs="Times New Roman"/>
                <w:sz w:val="22"/>
                <w:szCs w:val="22"/>
              </w:rPr>
              <w:t>Judy emails campus community about process, timeline, forums</w:t>
            </w:r>
          </w:p>
        </w:tc>
      </w:tr>
      <w:tr w:rsidR="003B7692" w:rsidRPr="003442EC" w14:paraId="5964AA39"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48934BD6" w14:textId="77777777" w:rsidR="003B7692"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No later than</w:t>
            </w:r>
          </w:p>
          <w:p w14:paraId="55D13080" w14:textId="77777777" w:rsidR="003B7692" w:rsidRPr="00B11B51"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Oct. 5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553E7D95"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Ask Foothill faculty, classified, student groups to nominate reps to serve on search committee by Oct. 16 (3+3+2+1) – Advise of administrators and community member selected for committee</w:t>
            </w:r>
          </w:p>
        </w:tc>
      </w:tr>
      <w:tr w:rsidR="003B7692" w:rsidRPr="003442EC" w14:paraId="091A728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E33888" w14:textId="77777777" w:rsidR="003B7692" w:rsidRPr="00B11B51" w:rsidRDefault="003B7692" w:rsidP="00C437B2">
            <w:pPr>
              <w:widowControl w:val="0"/>
              <w:spacing w:before="21"/>
              <w:ind w:left="93"/>
              <w:rPr>
                <w:rFonts w:ascii="Times New Roman" w:eastAsia="Arial" w:hAnsi="Times New Roman" w:cs="Times New Roman"/>
                <w:sz w:val="22"/>
                <w:szCs w:val="22"/>
              </w:rPr>
            </w:pPr>
            <w:r>
              <w:rPr>
                <w:rFonts w:ascii="Times New Roman" w:eastAsia="Arial" w:hAnsi="Times New Roman" w:cs="Times New Roman"/>
                <w:sz w:val="22"/>
                <w:szCs w:val="22"/>
              </w:rPr>
              <w:t>Oct. 16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8FC7B7D"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 xml:space="preserve">Deadline for search committee nominations </w:t>
            </w:r>
            <w:r w:rsidRPr="00901F4C">
              <w:rPr>
                <w:rFonts w:ascii="Times New Roman" w:eastAsia="Calibri" w:hAnsi="Times New Roman" w:cs="Times New Roman"/>
                <w:i/>
                <w:sz w:val="22"/>
                <w:szCs w:val="22"/>
              </w:rPr>
              <w:t>(re</w:t>
            </w:r>
            <w:r>
              <w:rPr>
                <w:rFonts w:ascii="Times New Roman" w:eastAsia="Calibri" w:hAnsi="Times New Roman" w:cs="Times New Roman"/>
                <w:i/>
                <w:sz w:val="22"/>
                <w:szCs w:val="22"/>
              </w:rPr>
              <w:t xml:space="preserve">view </w:t>
            </w:r>
            <w:r w:rsidRPr="00901F4C">
              <w:rPr>
                <w:rFonts w:ascii="Times New Roman" w:eastAsia="Calibri" w:hAnsi="Times New Roman" w:cs="Times New Roman"/>
                <w:i/>
                <w:sz w:val="22"/>
                <w:szCs w:val="22"/>
              </w:rPr>
              <w:t>at CAC that day)</w:t>
            </w:r>
          </w:p>
        </w:tc>
      </w:tr>
      <w:tr w:rsidR="003B7692" w:rsidRPr="003442EC" w14:paraId="2E42980D"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56A98D13" w14:textId="77777777" w:rsidR="003B7692" w:rsidRPr="00B11B51" w:rsidRDefault="003B7692" w:rsidP="00C437B2">
            <w:pPr>
              <w:widowControl w:val="0"/>
              <w:ind w:left="98"/>
              <w:rPr>
                <w:rFonts w:ascii="Times New Roman" w:eastAsia="Arial" w:hAnsi="Times New Roman" w:cs="Times New Roman"/>
                <w:sz w:val="22"/>
                <w:szCs w:val="22"/>
              </w:rPr>
            </w:pPr>
            <w:r>
              <w:rPr>
                <w:rFonts w:ascii="Times New Roman" w:eastAsia="Arial" w:hAnsi="Times New Roman" w:cs="Times New Roman"/>
                <w:sz w:val="22"/>
                <w:szCs w:val="22"/>
              </w:rPr>
              <w:t>Oct. 19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4195E36D" w14:textId="77777777" w:rsidR="003B7692" w:rsidRPr="00B11B51" w:rsidRDefault="003B7692" w:rsidP="00C437B2">
            <w:pPr>
              <w:widowControl w:val="0"/>
              <w:ind w:left="15" w:right="376"/>
              <w:rPr>
                <w:rFonts w:ascii="Times New Roman" w:eastAsia="Arial" w:hAnsi="Times New Roman" w:cs="Times New Roman"/>
                <w:sz w:val="22"/>
                <w:szCs w:val="22"/>
              </w:rPr>
            </w:pPr>
            <w:r>
              <w:rPr>
                <w:rFonts w:ascii="Times New Roman" w:eastAsia="Calibri" w:hAnsi="Times New Roman" w:cs="Times New Roman"/>
                <w:sz w:val="22"/>
                <w:szCs w:val="22"/>
              </w:rPr>
              <w:t xml:space="preserve">Judy emails update to campus community about availability of draft profile on web for input, plus reminder of Oct. 28 forum </w:t>
            </w:r>
          </w:p>
        </w:tc>
      </w:tr>
      <w:tr w:rsidR="003B7692" w:rsidRPr="003442EC" w14:paraId="4495D4D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BD00131" w14:textId="77777777" w:rsidR="003B7692" w:rsidRPr="00932E05" w:rsidRDefault="003B7692" w:rsidP="00C437B2">
            <w:pPr>
              <w:widowControl w:val="0"/>
              <w:spacing w:before="24"/>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Oct. 28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CA7FCF" w14:textId="77777777" w:rsidR="003B7692" w:rsidRPr="00B11B51" w:rsidRDefault="003B7692" w:rsidP="00C437B2">
            <w:pPr>
              <w:widowControl w:val="0"/>
              <w:spacing w:before="24"/>
              <w:ind w:left="18"/>
              <w:rPr>
                <w:rFonts w:ascii="Times New Roman" w:eastAsia="Arial" w:hAnsi="Times New Roman" w:cs="Times New Roman"/>
                <w:sz w:val="22"/>
                <w:szCs w:val="22"/>
              </w:rPr>
            </w:pPr>
            <w:r>
              <w:rPr>
                <w:rFonts w:ascii="Times New Roman" w:eastAsia="Arial" w:hAnsi="Times New Roman" w:cs="Times New Roman"/>
                <w:sz w:val="22"/>
                <w:szCs w:val="22"/>
              </w:rPr>
              <w:t xml:space="preserve">Community forum at Foothill from 12:15-1:45 p.m. for input on draft profile </w:t>
            </w:r>
          </w:p>
        </w:tc>
      </w:tr>
      <w:tr w:rsidR="003B7692" w:rsidRPr="003442EC" w14:paraId="40302B8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313B94A" w14:textId="77777777" w:rsidR="003B7692" w:rsidRPr="00932E05" w:rsidRDefault="003B7692" w:rsidP="00C437B2">
            <w:pPr>
              <w:widowControl w:val="0"/>
              <w:spacing w:before="21"/>
              <w:ind w:left="93"/>
              <w:rPr>
                <w:rFonts w:ascii="Times New Roman" w:eastAsia="Calibri" w:hAnsi="Times New Roman" w:cs="Times New Roman"/>
                <w:sz w:val="22"/>
                <w:szCs w:val="22"/>
              </w:rPr>
            </w:pPr>
            <w:r w:rsidRPr="00932E05">
              <w:rPr>
                <w:rFonts w:ascii="Times New Roman" w:eastAsia="Calibri" w:hAnsi="Times New Roman" w:cs="Times New Roman"/>
                <w:sz w:val="22"/>
                <w:szCs w:val="22"/>
              </w:rPr>
              <w:t>Nov. 12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6B81CA7"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Search consultant meets with search committee to review charge, deliver training, solicit feedback on profile, share recruitment plan</w:t>
            </w:r>
          </w:p>
        </w:tc>
      </w:tr>
      <w:tr w:rsidR="003B7692" w:rsidRPr="003442EC" w14:paraId="5D72BE1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02B35C" w14:textId="77777777" w:rsidR="003B7692" w:rsidRPr="00932E05" w:rsidRDefault="003B7692" w:rsidP="00C437B2">
            <w:pPr>
              <w:widowControl w:val="0"/>
              <w:spacing w:before="23"/>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 xml:space="preserve">Nov. 16-Feb. 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9A797AD" w14:textId="77777777" w:rsidR="003B7692" w:rsidRPr="00B11B51" w:rsidRDefault="003B7692" w:rsidP="00C437B2">
            <w:pPr>
              <w:widowControl w:val="0"/>
              <w:spacing w:before="27"/>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Recruitment </w:t>
            </w:r>
          </w:p>
        </w:tc>
      </w:tr>
      <w:tr w:rsidR="003B7692" w:rsidRPr="003442EC" w14:paraId="1DC6A0E3"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5F31D99" w14:textId="77777777" w:rsidR="003B7692" w:rsidRPr="00932E05" w:rsidRDefault="003B7692" w:rsidP="00C437B2">
            <w:pPr>
              <w:widowControl w:val="0"/>
              <w:spacing w:before="20"/>
              <w:ind w:left="103"/>
              <w:rPr>
                <w:rFonts w:ascii="Times New Roman" w:eastAsia="Arial" w:hAnsi="Times New Roman" w:cs="Times New Roman"/>
                <w:sz w:val="22"/>
                <w:szCs w:val="22"/>
              </w:rPr>
            </w:pPr>
            <w:r w:rsidRPr="00932E05">
              <w:rPr>
                <w:rFonts w:ascii="Times New Roman" w:eastAsia="Arial" w:hAnsi="Times New Roman" w:cs="Times New Roman"/>
                <w:sz w:val="22"/>
                <w:szCs w:val="22"/>
              </w:rPr>
              <w:t>Dec. 2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C334A0" w14:textId="77777777" w:rsidR="003B7692" w:rsidRPr="00B11B51" w:rsidRDefault="003B7692" w:rsidP="00C437B2">
            <w:pPr>
              <w:widowControl w:val="0"/>
              <w:spacing w:before="25"/>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Search committee meets to draft questions for semi-finalists </w:t>
            </w:r>
          </w:p>
        </w:tc>
      </w:tr>
      <w:tr w:rsidR="003B7692" w:rsidRPr="003442EC" w14:paraId="678C4CF8"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6816F83C" w14:textId="77777777" w:rsidR="003B7692" w:rsidRPr="00932E05" w:rsidRDefault="003B7692" w:rsidP="00C437B2">
            <w:pPr>
              <w:widowControl w:val="0"/>
              <w:spacing w:before="19"/>
              <w:ind w:left="98"/>
              <w:rPr>
                <w:rFonts w:ascii="Times New Roman" w:eastAsia="Arial" w:hAnsi="Times New Roman" w:cs="Times New Roman"/>
                <w:strike/>
                <w:sz w:val="22"/>
                <w:szCs w:val="22"/>
              </w:rPr>
            </w:pPr>
            <w:r w:rsidRPr="00932E05">
              <w:rPr>
                <w:rFonts w:ascii="Times New Roman" w:eastAsia="Arial" w:hAnsi="Times New Roman" w:cs="Times New Roman"/>
                <w:sz w:val="22"/>
                <w:szCs w:val="22"/>
              </w:rPr>
              <w:t>Feb. 8-Feb. 23</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43DF27B" w14:textId="77777777" w:rsidR="003B7692" w:rsidRPr="00B11B51" w:rsidRDefault="003B7692" w:rsidP="00C437B2">
            <w:pPr>
              <w:widowControl w:val="0"/>
              <w:spacing w:before="24"/>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S</w:t>
            </w:r>
            <w:r>
              <w:rPr>
                <w:rFonts w:ascii="Times New Roman" w:eastAsia="Calibri" w:hAnsi="Times New Roman" w:cs="Times New Roman"/>
                <w:sz w:val="22"/>
                <w:szCs w:val="22"/>
              </w:rPr>
              <w:t xml:space="preserve">earch committee members screen </w:t>
            </w:r>
            <w:r w:rsidRPr="00B11B51">
              <w:rPr>
                <w:rFonts w:ascii="Times New Roman" w:eastAsia="Calibri" w:hAnsi="Times New Roman" w:cs="Times New Roman"/>
                <w:sz w:val="22"/>
                <w:szCs w:val="22"/>
              </w:rPr>
              <w:t>applications</w:t>
            </w:r>
          </w:p>
        </w:tc>
      </w:tr>
      <w:tr w:rsidR="003B7692" w:rsidRPr="003442EC" w14:paraId="5C0F7FC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C71C2B4" w14:textId="77777777" w:rsidR="003B7692" w:rsidRPr="00932E05" w:rsidRDefault="003B7692" w:rsidP="00C437B2">
            <w:pPr>
              <w:widowControl w:val="0"/>
              <w:spacing w:before="18"/>
              <w:ind w:left="98"/>
              <w:rPr>
                <w:rFonts w:ascii="Times New Roman" w:eastAsia="Calibri" w:hAnsi="Times New Roman" w:cs="Times New Roman"/>
                <w:strike/>
                <w:sz w:val="22"/>
                <w:szCs w:val="22"/>
              </w:rPr>
            </w:pPr>
            <w:r w:rsidRPr="00932E05">
              <w:rPr>
                <w:rFonts w:ascii="Times New Roman" w:eastAsia="Calibri" w:hAnsi="Times New Roman" w:cs="Times New Roman"/>
                <w:sz w:val="22"/>
                <w:szCs w:val="22"/>
              </w:rPr>
              <w:t xml:space="preserve">Feb. 24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347297E" w14:textId="77777777" w:rsidR="003B7692" w:rsidRPr="00B11B51" w:rsidRDefault="003B7692" w:rsidP="00C437B2">
            <w:pPr>
              <w:widowControl w:val="0"/>
              <w:spacing w:before="23"/>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 xml:space="preserve">Search committee </w:t>
            </w:r>
            <w:r>
              <w:rPr>
                <w:rFonts w:ascii="Times New Roman" w:eastAsia="Calibri" w:hAnsi="Times New Roman" w:cs="Times New Roman"/>
                <w:sz w:val="22"/>
                <w:szCs w:val="22"/>
              </w:rPr>
              <w:t xml:space="preserve">meets to </w:t>
            </w:r>
            <w:r w:rsidRPr="00B11B51">
              <w:rPr>
                <w:rFonts w:ascii="Times New Roman" w:eastAsia="Calibri" w:hAnsi="Times New Roman" w:cs="Times New Roman"/>
                <w:sz w:val="22"/>
                <w:szCs w:val="22"/>
              </w:rPr>
              <w:t>selec</w:t>
            </w:r>
            <w:r>
              <w:rPr>
                <w:rFonts w:ascii="Times New Roman" w:eastAsia="Calibri" w:hAnsi="Times New Roman" w:cs="Times New Roman"/>
                <w:sz w:val="22"/>
                <w:szCs w:val="22"/>
              </w:rPr>
              <w:t>t</w:t>
            </w:r>
            <w:r w:rsidRPr="00B11B51">
              <w:rPr>
                <w:rFonts w:ascii="Times New Roman" w:eastAsia="Calibri" w:hAnsi="Times New Roman" w:cs="Times New Roman"/>
                <w:sz w:val="22"/>
                <w:szCs w:val="22"/>
              </w:rPr>
              <w:t xml:space="preserve"> candidates to interview </w:t>
            </w:r>
          </w:p>
        </w:tc>
      </w:tr>
      <w:tr w:rsidR="003B7692" w:rsidRPr="003442EC" w14:paraId="743E4626"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59A6715A" w14:textId="77777777" w:rsidR="003B7692" w:rsidRPr="00932E05" w:rsidRDefault="003B7692" w:rsidP="00C437B2">
            <w:pPr>
              <w:widowControl w:val="0"/>
              <w:spacing w:before="20"/>
              <w:ind w:left="98"/>
              <w:rPr>
                <w:rFonts w:ascii="Times New Roman" w:eastAsia="Calibri" w:hAnsi="Times New Roman" w:cs="Times New Roman"/>
                <w:sz w:val="22"/>
                <w:szCs w:val="22"/>
              </w:rPr>
            </w:pPr>
            <w:r w:rsidRPr="00932E05">
              <w:rPr>
                <w:rFonts w:ascii="Times New Roman" w:eastAsia="Calibri" w:hAnsi="Times New Roman" w:cs="Times New Roman"/>
                <w:sz w:val="22"/>
                <w:szCs w:val="22"/>
              </w:rPr>
              <w:t xml:space="preserve">March 9-10 (Wed-Thurs)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1577C09" w14:textId="77777777" w:rsidR="003B7692" w:rsidRPr="00B11B51" w:rsidRDefault="003B7692" w:rsidP="00C437B2">
            <w:pPr>
              <w:widowControl w:val="0"/>
              <w:spacing w:before="25"/>
              <w:ind w:left="4"/>
              <w:rPr>
                <w:rFonts w:ascii="Times New Roman" w:eastAsia="Arial" w:hAnsi="Times New Roman" w:cs="Times New Roman"/>
                <w:sz w:val="22"/>
                <w:szCs w:val="22"/>
              </w:rPr>
            </w:pPr>
            <w:r w:rsidRPr="00B11B51">
              <w:rPr>
                <w:rFonts w:ascii="Times New Roman" w:eastAsia="Calibri" w:hAnsi="Times New Roman" w:cs="Times New Roman"/>
                <w:sz w:val="22"/>
                <w:szCs w:val="22"/>
              </w:rPr>
              <w:t>Search committee interviews and selects finalists</w:t>
            </w:r>
          </w:p>
        </w:tc>
      </w:tr>
      <w:tr w:rsidR="003B7692" w:rsidRPr="003442EC" w14:paraId="46CBCA3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4161AB1" w14:textId="77777777" w:rsidR="003B7692" w:rsidRPr="00B11B51" w:rsidRDefault="003B7692" w:rsidP="00C437B2">
            <w:pPr>
              <w:widowControl w:val="0"/>
              <w:spacing w:before="18"/>
              <w:ind w:left="79"/>
              <w:rPr>
                <w:rFonts w:ascii="Times New Roman" w:eastAsia="Arial" w:hAnsi="Times New Roman" w:cs="Times New Roman"/>
                <w:sz w:val="22"/>
                <w:szCs w:val="22"/>
              </w:rPr>
            </w:pPr>
            <w:r>
              <w:rPr>
                <w:rFonts w:ascii="Times New Roman" w:eastAsia="Arial" w:hAnsi="Times New Roman" w:cs="Times New Roman"/>
                <w:sz w:val="22"/>
                <w:szCs w:val="22"/>
              </w:rPr>
              <w:t>March 21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F0AA795" w14:textId="77777777" w:rsidR="003B7692" w:rsidRPr="00B11B51" w:rsidRDefault="003B7692" w:rsidP="00C437B2">
            <w:pPr>
              <w:widowControl w:val="0"/>
              <w:spacing w:before="23"/>
              <w:ind w:left="13"/>
              <w:rPr>
                <w:rFonts w:ascii="Times New Roman" w:eastAsia="Arial" w:hAnsi="Times New Roman" w:cs="Times New Roman"/>
                <w:sz w:val="22"/>
                <w:szCs w:val="22"/>
              </w:rPr>
            </w:pPr>
            <w:r>
              <w:rPr>
                <w:rFonts w:ascii="Times New Roman" w:eastAsia="Calibri" w:hAnsi="Times New Roman" w:cs="Times New Roman"/>
                <w:sz w:val="22"/>
                <w:szCs w:val="22"/>
              </w:rPr>
              <w:t xml:space="preserve">Judy announces finalists &amp; their campus visit schedule </w:t>
            </w:r>
          </w:p>
        </w:tc>
      </w:tr>
      <w:tr w:rsidR="003B7692" w:rsidRPr="003442EC" w14:paraId="6458807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192D3F" w14:textId="77777777" w:rsidR="003B7692" w:rsidRPr="00B11B51" w:rsidRDefault="003B7692" w:rsidP="00C437B2">
            <w:pPr>
              <w:widowControl w:val="0"/>
              <w:spacing w:before="18"/>
              <w:ind w:left="79"/>
              <w:rPr>
                <w:rFonts w:ascii="Times New Roman" w:eastAsia="Calibri" w:hAnsi="Times New Roman" w:cs="Times New Roman"/>
                <w:sz w:val="22"/>
                <w:szCs w:val="22"/>
              </w:rPr>
            </w:pPr>
            <w:r>
              <w:rPr>
                <w:rFonts w:ascii="Times New Roman" w:eastAsia="Calibri" w:hAnsi="Times New Roman" w:cs="Times New Roman"/>
                <w:sz w:val="22"/>
                <w:szCs w:val="22"/>
              </w:rPr>
              <w:t xml:space="preserve">April 11-15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47E98322" w14:textId="77777777" w:rsidR="003B7692" w:rsidRPr="00B11B51" w:rsidRDefault="003B7692" w:rsidP="00C437B2">
            <w:pPr>
              <w:widowControl w:val="0"/>
              <w:spacing w:before="23"/>
              <w:ind w:left="13"/>
              <w:rPr>
                <w:rFonts w:ascii="Times New Roman" w:eastAsia="Calibri" w:hAnsi="Times New Roman" w:cs="Times New Roman"/>
                <w:sz w:val="22"/>
                <w:szCs w:val="22"/>
              </w:rPr>
            </w:pPr>
            <w:r w:rsidRPr="00B11B51">
              <w:rPr>
                <w:rFonts w:ascii="Times New Roman" w:eastAsia="Calibri" w:hAnsi="Times New Roman" w:cs="Times New Roman"/>
                <w:sz w:val="22"/>
                <w:szCs w:val="22"/>
              </w:rPr>
              <w:t>Finalists visit district</w:t>
            </w:r>
            <w:r>
              <w:rPr>
                <w:rFonts w:ascii="Times New Roman" w:eastAsia="Calibri" w:hAnsi="Times New Roman" w:cs="Times New Roman"/>
                <w:sz w:val="22"/>
                <w:szCs w:val="22"/>
              </w:rPr>
              <w:t xml:space="preserve"> (two-day visits) </w:t>
            </w:r>
          </w:p>
        </w:tc>
      </w:tr>
      <w:tr w:rsidR="003B7692" w:rsidRPr="003442EC" w14:paraId="57E4DA0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2467D7A" w14:textId="77777777" w:rsidR="003B7692" w:rsidRPr="00B11B51" w:rsidRDefault="003B7692" w:rsidP="00C437B2">
            <w:pPr>
              <w:widowControl w:val="0"/>
              <w:spacing w:before="26"/>
              <w:ind w:left="69"/>
              <w:rPr>
                <w:rFonts w:ascii="Times New Roman" w:eastAsia="Arial" w:hAnsi="Times New Roman" w:cs="Times New Roman"/>
                <w:sz w:val="22"/>
                <w:szCs w:val="22"/>
              </w:rPr>
            </w:pPr>
            <w:r>
              <w:rPr>
                <w:rFonts w:ascii="Times New Roman" w:eastAsia="Arial" w:hAnsi="Times New Roman" w:cs="Times New Roman"/>
                <w:sz w:val="22"/>
                <w:szCs w:val="22"/>
              </w:rPr>
              <w:t>April 18-22</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5487607" w14:textId="77777777" w:rsidR="003B7692" w:rsidRPr="00B11B51" w:rsidRDefault="003B7692" w:rsidP="00C437B2">
            <w:pPr>
              <w:widowControl w:val="0"/>
              <w:spacing w:before="27"/>
              <w:ind w:left="8"/>
              <w:rPr>
                <w:rFonts w:ascii="Times New Roman" w:eastAsia="Arial" w:hAnsi="Times New Roman" w:cs="Times New Roman"/>
                <w:sz w:val="22"/>
                <w:szCs w:val="22"/>
              </w:rPr>
            </w:pPr>
            <w:r>
              <w:rPr>
                <w:rFonts w:ascii="Times New Roman" w:eastAsia="Calibri" w:hAnsi="Times New Roman" w:cs="Times New Roman"/>
                <w:sz w:val="22"/>
                <w:szCs w:val="22"/>
              </w:rPr>
              <w:t>S</w:t>
            </w:r>
            <w:r w:rsidRPr="00B11B51">
              <w:rPr>
                <w:rFonts w:ascii="Times New Roman" w:eastAsia="Calibri" w:hAnsi="Times New Roman" w:cs="Times New Roman"/>
                <w:sz w:val="22"/>
                <w:szCs w:val="22"/>
              </w:rPr>
              <w:t>ite visit(s)</w:t>
            </w:r>
          </w:p>
        </w:tc>
      </w:tr>
      <w:tr w:rsidR="003B7692" w:rsidRPr="003442EC" w14:paraId="74FE2C1D"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18D6FE7" w14:textId="77777777" w:rsidR="003B7692" w:rsidRPr="00B11B51" w:rsidRDefault="003B7692" w:rsidP="00C437B2">
            <w:pPr>
              <w:widowControl w:val="0"/>
              <w:spacing w:before="16"/>
              <w:ind w:left="62"/>
              <w:rPr>
                <w:rFonts w:ascii="Times New Roman" w:eastAsia="Arial" w:hAnsi="Times New Roman" w:cs="Times New Roman"/>
                <w:sz w:val="22"/>
                <w:szCs w:val="22"/>
              </w:rPr>
            </w:pPr>
            <w:r>
              <w:rPr>
                <w:rFonts w:ascii="Times New Roman" w:eastAsia="Arial" w:hAnsi="Times New Roman" w:cs="Times New Roman"/>
                <w:sz w:val="22"/>
                <w:szCs w:val="22"/>
              </w:rPr>
              <w:t>May 2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0AA239" w14:textId="77777777" w:rsidR="003B7692" w:rsidRPr="00B11B51" w:rsidRDefault="003B7692" w:rsidP="00C437B2">
            <w:pPr>
              <w:widowControl w:val="0"/>
              <w:spacing w:before="21"/>
              <w:ind w:left="4"/>
              <w:rPr>
                <w:rFonts w:ascii="Times New Roman" w:eastAsia="Arial" w:hAnsi="Times New Roman" w:cs="Times New Roman"/>
                <w:sz w:val="22"/>
                <w:szCs w:val="22"/>
              </w:rPr>
            </w:pPr>
            <w:r>
              <w:rPr>
                <w:rFonts w:ascii="Times New Roman" w:eastAsia="Arial" w:hAnsi="Times New Roman" w:cs="Times New Roman"/>
                <w:sz w:val="22"/>
                <w:szCs w:val="22"/>
              </w:rPr>
              <w:t xml:space="preserve">Chancellor presents recommendation to the board </w:t>
            </w:r>
          </w:p>
        </w:tc>
      </w:tr>
      <w:tr w:rsidR="003B7692" w:rsidRPr="003442EC" w14:paraId="514AB09B" w14:textId="77777777" w:rsidTr="00C437B2">
        <w:trPr>
          <w:trHeight w:val="360"/>
        </w:trPr>
        <w:tc>
          <w:tcPr>
            <w:tcW w:w="1870" w:type="dxa"/>
            <w:tcBorders>
              <w:top w:val="single" w:sz="2" w:space="0" w:color="000000"/>
              <w:left w:val="thinThickSmallGap" w:sz="24" w:space="0" w:color="auto"/>
              <w:bottom w:val="thinThickSmallGap" w:sz="24" w:space="0" w:color="auto"/>
              <w:right w:val="single" w:sz="2" w:space="0" w:color="000000"/>
            </w:tcBorders>
            <w:vAlign w:val="center"/>
          </w:tcPr>
          <w:p w14:paraId="55EF3DD9" w14:textId="77777777" w:rsidR="003B7692" w:rsidRPr="00B11B51" w:rsidRDefault="003B7692" w:rsidP="00C437B2">
            <w:pPr>
              <w:widowControl w:val="0"/>
              <w:spacing w:before="14"/>
              <w:ind w:left="62"/>
              <w:rPr>
                <w:rFonts w:ascii="Times New Roman" w:eastAsia="Arial" w:hAnsi="Times New Roman" w:cs="Times New Roman"/>
                <w:sz w:val="22"/>
                <w:szCs w:val="22"/>
              </w:rPr>
            </w:pPr>
            <w:r>
              <w:rPr>
                <w:rFonts w:ascii="Times New Roman" w:eastAsia="Arial" w:hAnsi="Times New Roman" w:cs="Times New Roman"/>
                <w:sz w:val="22"/>
                <w:szCs w:val="22"/>
              </w:rPr>
              <w:t xml:space="preserve">May 2 </w:t>
            </w:r>
          </w:p>
        </w:tc>
        <w:tc>
          <w:tcPr>
            <w:tcW w:w="6750" w:type="dxa"/>
            <w:tcBorders>
              <w:top w:val="single" w:sz="2" w:space="0" w:color="000000"/>
              <w:left w:val="single" w:sz="2" w:space="0" w:color="000000"/>
              <w:bottom w:val="thinThickSmallGap" w:sz="24" w:space="0" w:color="auto"/>
              <w:right w:val="thinThickSmallGap" w:sz="24" w:space="0" w:color="auto"/>
            </w:tcBorders>
            <w:vAlign w:val="center"/>
          </w:tcPr>
          <w:p w14:paraId="56247FE1" w14:textId="77777777" w:rsidR="003B7692" w:rsidRPr="00B11B51" w:rsidRDefault="003B7692" w:rsidP="00C437B2">
            <w:pPr>
              <w:widowControl w:val="0"/>
              <w:spacing w:before="19"/>
              <w:ind w:left="-1"/>
              <w:rPr>
                <w:rFonts w:ascii="Times New Roman" w:eastAsia="Arial" w:hAnsi="Times New Roman" w:cs="Times New Roman"/>
                <w:sz w:val="22"/>
                <w:szCs w:val="22"/>
              </w:rPr>
            </w:pPr>
            <w:r>
              <w:rPr>
                <w:rFonts w:ascii="Times New Roman" w:eastAsia="Arial" w:hAnsi="Times New Roman" w:cs="Times New Roman"/>
                <w:sz w:val="22"/>
                <w:szCs w:val="22"/>
              </w:rPr>
              <w:t xml:space="preserve">Judy announces new president </w:t>
            </w:r>
          </w:p>
        </w:tc>
      </w:tr>
    </w:tbl>
    <w:p w14:paraId="407CEEF0" w14:textId="77777777" w:rsidR="003B7692" w:rsidRPr="00D03317" w:rsidRDefault="003B7692" w:rsidP="0034219A"/>
    <w:sectPr w:rsidR="003B7692" w:rsidRPr="00D03317" w:rsidSect="00B5176A">
      <w:footerReference w:type="even" r:id="rId29"/>
      <w:footerReference w:type="default" r:id="rId30"/>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1366" w14:textId="77777777" w:rsidR="000D656A" w:rsidRDefault="000D656A" w:rsidP="00B5176A">
      <w:r>
        <w:separator/>
      </w:r>
    </w:p>
  </w:endnote>
  <w:endnote w:type="continuationSeparator" w:id="0">
    <w:p w14:paraId="4146EDBE" w14:textId="77777777" w:rsidR="000D656A" w:rsidRDefault="000D656A" w:rsidP="00B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662070" w:rsidRPr="0025191F" w14:paraId="0E6AA204" w14:textId="77777777" w:rsidTr="007F15C0">
      <w:tc>
        <w:tcPr>
          <w:tcW w:w="201" w:type="pct"/>
          <w:tcBorders>
            <w:bottom w:val="nil"/>
            <w:right w:val="single" w:sz="4" w:space="0" w:color="BFBFBF"/>
          </w:tcBorders>
        </w:tcPr>
        <w:p w14:paraId="27EB378E" w14:textId="77777777" w:rsidR="00662070" w:rsidRPr="007B7F10" w:rsidRDefault="00662070" w:rsidP="007F15C0">
          <w:pPr>
            <w:jc w:val="right"/>
            <w:rPr>
              <w:rFonts w:ascii="Calibri" w:eastAsia="Cambria" w:hAnsi="Calibri"/>
              <w:b/>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E25F7C">
            <w:rPr>
              <w:rFonts w:ascii="Calibri" w:hAnsi="Calibri"/>
              <w:b/>
              <w:noProof/>
              <w:color w:val="595959" w:themeColor="text1" w:themeTint="A6"/>
              <w:szCs w:val="24"/>
            </w:rPr>
            <w:t>6</w:t>
          </w:r>
          <w:r w:rsidRPr="007B7F10">
            <w:rPr>
              <w:rFonts w:ascii="Calibri" w:hAnsi="Calibri"/>
              <w:b/>
              <w:color w:val="595959" w:themeColor="text1" w:themeTint="A6"/>
              <w:szCs w:val="24"/>
            </w:rPr>
            <w:fldChar w:fldCharType="end"/>
          </w:r>
        </w:p>
      </w:tc>
      <w:tc>
        <w:tcPr>
          <w:tcW w:w="4799" w:type="pct"/>
          <w:tcBorders>
            <w:left w:val="single" w:sz="4" w:space="0" w:color="BFBFBF"/>
            <w:bottom w:val="nil"/>
          </w:tcBorders>
        </w:tcPr>
        <w:p w14:paraId="05BF13E3" w14:textId="3EA5CD51" w:rsidR="00662070" w:rsidRPr="0025191F" w:rsidRDefault="000D656A" w:rsidP="001B5042">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1812397384"/>
              <w:placeholder>
                <w:docPart w:val="372F7BBCA7B3CE41AED4286A397905FA"/>
              </w:placeholder>
              <w:dataBinding w:prefixMappings="xmlns:ns0='http://schemas.openxmlformats.org/package/2006/metadata/core-properties' xmlns:ns1='http://purl.org/dc/elements/1.1/'" w:xpath="/ns0:coreProperties[1]/ns1:title[1]" w:storeItemID="{6C3C8BC8-F283-45AE-878A-BAB7291924A1}"/>
              <w:text/>
            </w:sdtPr>
            <w:sdtEndPr/>
            <w:sdtContent>
              <w:r w:rsidR="00662070">
                <w:rPr>
                  <w:rFonts w:ascii="Calibri" w:hAnsi="Calibri"/>
                  <w:b/>
                  <w:bCs/>
                  <w:caps/>
                  <w:color w:val="595959" w:themeColor="text1" w:themeTint="A6"/>
                  <w:szCs w:val="24"/>
                </w:rPr>
                <w:t xml:space="preserve">committee reports: </w:t>
              </w:r>
              <w:r w:rsidR="001B5042">
                <w:rPr>
                  <w:rFonts w:ascii="Calibri" w:hAnsi="Calibri"/>
                  <w:b/>
                  <w:bCs/>
                  <w:caps/>
                  <w:color w:val="595959" w:themeColor="text1" w:themeTint="A6"/>
                  <w:szCs w:val="24"/>
                </w:rPr>
                <w:t>1/25/16</w:t>
              </w:r>
              <w:r w:rsidR="00662070">
                <w:rPr>
                  <w:rFonts w:ascii="Calibri" w:hAnsi="Calibri"/>
                  <w:b/>
                  <w:bCs/>
                  <w:caps/>
                  <w:color w:val="595959" w:themeColor="text1" w:themeTint="A6"/>
                  <w:szCs w:val="24"/>
                </w:rPr>
                <w:t xml:space="preserve"> agenda</w:t>
              </w:r>
            </w:sdtContent>
          </w:sdt>
        </w:p>
      </w:tc>
    </w:tr>
  </w:tbl>
  <w:p w14:paraId="2745D005" w14:textId="4ABBF678" w:rsidR="00662070" w:rsidRPr="007F15C0" w:rsidRDefault="00662070" w:rsidP="007F15C0">
    <w:pPr>
      <w:rPr>
        <w:rFonts w:ascii="Calibri" w:eastAsia="Cambria" w:hAnsi="Calibri"/>
        <w:b/>
        <w:color w:val="595959" w:themeColor="text1" w:themeTint="A6"/>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514"/>
      <w:gridCol w:w="364"/>
    </w:tblGrid>
    <w:tr w:rsidR="00662070" w:rsidRPr="0025191F" w14:paraId="685B27D3" w14:textId="77777777" w:rsidTr="00E15030">
      <w:tc>
        <w:tcPr>
          <w:tcW w:w="4816" w:type="pct"/>
          <w:tcBorders>
            <w:bottom w:val="nil"/>
            <w:right w:val="single" w:sz="4" w:space="0" w:color="BFBFBF"/>
          </w:tcBorders>
        </w:tcPr>
        <w:p w14:paraId="11A34D4D" w14:textId="2FF53BD5" w:rsidR="00662070" w:rsidRPr="007B7F10" w:rsidRDefault="000D656A" w:rsidP="00B5176A">
          <w:pPr>
            <w:jc w:val="right"/>
            <w:rPr>
              <w:rFonts w:ascii="Calibri" w:eastAsia="Cambria" w:hAnsi="Calibri"/>
              <w:b/>
              <w:color w:val="595959" w:themeColor="text1" w:themeTint="A6"/>
              <w:szCs w:val="24"/>
            </w:rPr>
          </w:pPr>
          <w:sdt>
            <w:sdtPr>
              <w:rPr>
                <w:rFonts w:ascii="Calibri" w:hAnsi="Calibri"/>
                <w:b/>
                <w:bCs/>
                <w:caps/>
                <w:color w:val="595959" w:themeColor="text1" w:themeTint="A6"/>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1B5042">
                <w:rPr>
                  <w:rFonts w:ascii="Calibri" w:hAnsi="Calibri"/>
                  <w:b/>
                  <w:bCs/>
                  <w:caps/>
                  <w:color w:val="595959" w:themeColor="text1" w:themeTint="A6"/>
                  <w:szCs w:val="24"/>
                </w:rPr>
                <w:t>committee reports: 1/25/16 agenda</w:t>
              </w:r>
            </w:sdtContent>
          </w:sdt>
        </w:p>
      </w:tc>
      <w:tc>
        <w:tcPr>
          <w:tcW w:w="184" w:type="pct"/>
          <w:tcBorders>
            <w:left w:val="single" w:sz="4" w:space="0" w:color="BFBFBF"/>
            <w:bottom w:val="nil"/>
          </w:tcBorders>
        </w:tcPr>
        <w:p w14:paraId="40D9388C" w14:textId="77777777" w:rsidR="00662070" w:rsidRPr="0025191F" w:rsidRDefault="00662070" w:rsidP="00E15030">
          <w:pPr>
            <w:rPr>
              <w:rFonts w:ascii="Calibri" w:eastAsia="Cambria" w:hAnsi="Calibri"/>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0D656A">
            <w:rPr>
              <w:rFonts w:ascii="Calibri" w:hAnsi="Calibri"/>
              <w:b/>
              <w:noProof/>
              <w:color w:val="595959" w:themeColor="text1" w:themeTint="A6"/>
              <w:szCs w:val="24"/>
            </w:rPr>
            <w:t>1</w:t>
          </w:r>
          <w:r w:rsidRPr="007B7F10">
            <w:rPr>
              <w:rFonts w:ascii="Calibri" w:hAnsi="Calibri"/>
              <w:b/>
              <w:color w:val="595959" w:themeColor="text1" w:themeTint="A6"/>
              <w:szCs w:val="24"/>
            </w:rPr>
            <w:fldChar w:fldCharType="end"/>
          </w:r>
        </w:p>
      </w:tc>
    </w:tr>
  </w:tbl>
  <w:p w14:paraId="0C13C91C" w14:textId="77777777" w:rsidR="00662070" w:rsidRDefault="006620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7E675" w14:textId="77777777" w:rsidR="000D656A" w:rsidRDefault="000D656A" w:rsidP="00B5176A">
      <w:r>
        <w:separator/>
      </w:r>
    </w:p>
  </w:footnote>
  <w:footnote w:type="continuationSeparator" w:id="0">
    <w:p w14:paraId="06276DC4" w14:textId="77777777" w:rsidR="000D656A" w:rsidRDefault="000D656A" w:rsidP="00B51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14AD"/>
    <w:multiLevelType w:val="hybridMultilevel"/>
    <w:tmpl w:val="EEE2F1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3C369C"/>
    <w:multiLevelType w:val="multilevel"/>
    <w:tmpl w:val="80549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160320"/>
    <w:multiLevelType w:val="multilevel"/>
    <w:tmpl w:val="1040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13CF1"/>
    <w:multiLevelType w:val="hybridMultilevel"/>
    <w:tmpl w:val="B630BE62"/>
    <w:lvl w:ilvl="0" w:tplc="BF7C8962">
      <w:start w:val="1"/>
      <w:numFmt w:val="decimal"/>
      <w:lvlText w:val="%1."/>
      <w:lvlJc w:val="left"/>
      <w:pPr>
        <w:ind w:left="1160" w:hanging="440"/>
      </w:pPr>
      <w:rPr>
        <w:rFonts w:ascii="Cambria" w:hAnsi="Cambria" w:hint="default"/>
      </w:rPr>
    </w:lvl>
    <w:lvl w:ilvl="1" w:tplc="406AAE2A">
      <w:start w:val="1"/>
      <w:numFmt w:val="lowerLetter"/>
      <w:lvlText w:val="%2."/>
      <w:lvlJc w:val="left"/>
      <w:pPr>
        <w:ind w:left="1880" w:hanging="44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0504BF"/>
    <w:multiLevelType w:val="hybridMultilevel"/>
    <w:tmpl w:val="7C82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DAE1839"/>
    <w:multiLevelType w:val="multilevel"/>
    <w:tmpl w:val="CF8A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3E2AF4"/>
    <w:multiLevelType w:val="multilevel"/>
    <w:tmpl w:val="EEE2F1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62C749B3"/>
    <w:multiLevelType w:val="multilevel"/>
    <w:tmpl w:val="7C82F0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77A42B07"/>
    <w:multiLevelType w:val="multilevel"/>
    <w:tmpl w:val="E89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A7419E"/>
    <w:multiLevelType w:val="hybridMultilevel"/>
    <w:tmpl w:val="6C403AD4"/>
    <w:lvl w:ilvl="0" w:tplc="67686616">
      <w:start w:val="1"/>
      <w:numFmt w:val="bullet"/>
      <w:lvlText w:val=""/>
      <w:lvlJc w:val="left"/>
      <w:pPr>
        <w:ind w:left="1440" w:hanging="360"/>
      </w:pPr>
      <w:rPr>
        <w:rFonts w:ascii="Wingdings" w:hAnsi="Wingdings" w:hint="default"/>
        <w:color w:val="666699" w:themeColor="accent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9"/>
  </w:num>
  <w:num w:numId="6">
    <w:abstractNumId w:val="8"/>
  </w:num>
  <w:num w:numId="7">
    <w:abstractNumId w:val="5"/>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17"/>
    <w:rsid w:val="000142F7"/>
    <w:rsid w:val="00014752"/>
    <w:rsid w:val="000150FA"/>
    <w:rsid w:val="00033A42"/>
    <w:rsid w:val="000345A4"/>
    <w:rsid w:val="000374DF"/>
    <w:rsid w:val="000407CA"/>
    <w:rsid w:val="00044CE2"/>
    <w:rsid w:val="00051623"/>
    <w:rsid w:val="0005251D"/>
    <w:rsid w:val="00052F99"/>
    <w:rsid w:val="00076184"/>
    <w:rsid w:val="00081335"/>
    <w:rsid w:val="000833B3"/>
    <w:rsid w:val="00091400"/>
    <w:rsid w:val="000A58E4"/>
    <w:rsid w:val="000B0809"/>
    <w:rsid w:val="000B29F7"/>
    <w:rsid w:val="000B7EBA"/>
    <w:rsid w:val="000C0B7B"/>
    <w:rsid w:val="000C0D78"/>
    <w:rsid w:val="000C3036"/>
    <w:rsid w:val="000C34A7"/>
    <w:rsid w:val="000C5C94"/>
    <w:rsid w:val="000C64B8"/>
    <w:rsid w:val="000C68C1"/>
    <w:rsid w:val="000D15EF"/>
    <w:rsid w:val="000D2C48"/>
    <w:rsid w:val="000D3726"/>
    <w:rsid w:val="000D3BAA"/>
    <w:rsid w:val="000D581A"/>
    <w:rsid w:val="000D656A"/>
    <w:rsid w:val="000D79A0"/>
    <w:rsid w:val="000E2955"/>
    <w:rsid w:val="000E4051"/>
    <w:rsid w:val="000E4B27"/>
    <w:rsid w:val="000E5E04"/>
    <w:rsid w:val="000E5EA4"/>
    <w:rsid w:val="000F4389"/>
    <w:rsid w:val="001013EB"/>
    <w:rsid w:val="00101DCD"/>
    <w:rsid w:val="00102367"/>
    <w:rsid w:val="0010478D"/>
    <w:rsid w:val="00105E66"/>
    <w:rsid w:val="00105E8E"/>
    <w:rsid w:val="00111D50"/>
    <w:rsid w:val="00120F0D"/>
    <w:rsid w:val="00136116"/>
    <w:rsid w:val="00137251"/>
    <w:rsid w:val="00141C08"/>
    <w:rsid w:val="00146852"/>
    <w:rsid w:val="001627A0"/>
    <w:rsid w:val="001740DB"/>
    <w:rsid w:val="00180CB2"/>
    <w:rsid w:val="0018110B"/>
    <w:rsid w:val="00181B7C"/>
    <w:rsid w:val="00182642"/>
    <w:rsid w:val="0018591F"/>
    <w:rsid w:val="0018756F"/>
    <w:rsid w:val="00187C57"/>
    <w:rsid w:val="001A3B10"/>
    <w:rsid w:val="001A5F6D"/>
    <w:rsid w:val="001A70E9"/>
    <w:rsid w:val="001B1E09"/>
    <w:rsid w:val="001B23B4"/>
    <w:rsid w:val="001B421D"/>
    <w:rsid w:val="001B43C7"/>
    <w:rsid w:val="001B5042"/>
    <w:rsid w:val="001B6BD1"/>
    <w:rsid w:val="001B6F86"/>
    <w:rsid w:val="001C36BE"/>
    <w:rsid w:val="001D0C43"/>
    <w:rsid w:val="001D284E"/>
    <w:rsid w:val="001E3836"/>
    <w:rsid w:val="001E44BD"/>
    <w:rsid w:val="001F148E"/>
    <w:rsid w:val="001F24DB"/>
    <w:rsid w:val="001F38E8"/>
    <w:rsid w:val="001F407C"/>
    <w:rsid w:val="001F5166"/>
    <w:rsid w:val="001F6129"/>
    <w:rsid w:val="002004C5"/>
    <w:rsid w:val="0020140F"/>
    <w:rsid w:val="002044B3"/>
    <w:rsid w:val="00207AF9"/>
    <w:rsid w:val="0021299E"/>
    <w:rsid w:val="00223524"/>
    <w:rsid w:val="0022769B"/>
    <w:rsid w:val="0023190E"/>
    <w:rsid w:val="002450C8"/>
    <w:rsid w:val="00251BDE"/>
    <w:rsid w:val="00252A6F"/>
    <w:rsid w:val="0026055E"/>
    <w:rsid w:val="00262392"/>
    <w:rsid w:val="002713B9"/>
    <w:rsid w:val="00272EED"/>
    <w:rsid w:val="00277945"/>
    <w:rsid w:val="00277F7E"/>
    <w:rsid w:val="00282782"/>
    <w:rsid w:val="00282CAE"/>
    <w:rsid w:val="00282EFF"/>
    <w:rsid w:val="002848A4"/>
    <w:rsid w:val="002870DF"/>
    <w:rsid w:val="002907BE"/>
    <w:rsid w:val="002952E5"/>
    <w:rsid w:val="002A0FB8"/>
    <w:rsid w:val="002A660B"/>
    <w:rsid w:val="002A7637"/>
    <w:rsid w:val="002B39B8"/>
    <w:rsid w:val="002C1103"/>
    <w:rsid w:val="002C334A"/>
    <w:rsid w:val="002C47E2"/>
    <w:rsid w:val="002C62F9"/>
    <w:rsid w:val="002E17AE"/>
    <w:rsid w:val="002E59AE"/>
    <w:rsid w:val="002E64C6"/>
    <w:rsid w:val="002E6FB3"/>
    <w:rsid w:val="002F18B7"/>
    <w:rsid w:val="002F2289"/>
    <w:rsid w:val="002F6B20"/>
    <w:rsid w:val="003038B4"/>
    <w:rsid w:val="00307B34"/>
    <w:rsid w:val="003147AD"/>
    <w:rsid w:val="00322F86"/>
    <w:rsid w:val="00323C28"/>
    <w:rsid w:val="00336D9F"/>
    <w:rsid w:val="00341A44"/>
    <w:rsid w:val="0034219A"/>
    <w:rsid w:val="00343079"/>
    <w:rsid w:val="0034313E"/>
    <w:rsid w:val="00343CD1"/>
    <w:rsid w:val="0035016E"/>
    <w:rsid w:val="00353024"/>
    <w:rsid w:val="00354605"/>
    <w:rsid w:val="0036136D"/>
    <w:rsid w:val="00366CDA"/>
    <w:rsid w:val="00375662"/>
    <w:rsid w:val="003756E6"/>
    <w:rsid w:val="0037613E"/>
    <w:rsid w:val="00376DBB"/>
    <w:rsid w:val="003816AC"/>
    <w:rsid w:val="00383F94"/>
    <w:rsid w:val="00384E90"/>
    <w:rsid w:val="00385A6A"/>
    <w:rsid w:val="003866FC"/>
    <w:rsid w:val="00387A30"/>
    <w:rsid w:val="00391AC3"/>
    <w:rsid w:val="003944CE"/>
    <w:rsid w:val="003963B4"/>
    <w:rsid w:val="003A04B8"/>
    <w:rsid w:val="003A04F3"/>
    <w:rsid w:val="003A0C5A"/>
    <w:rsid w:val="003A4209"/>
    <w:rsid w:val="003A6249"/>
    <w:rsid w:val="003B3266"/>
    <w:rsid w:val="003B3DC7"/>
    <w:rsid w:val="003B7214"/>
    <w:rsid w:val="003B7692"/>
    <w:rsid w:val="003C1EC8"/>
    <w:rsid w:val="003D2057"/>
    <w:rsid w:val="003D5E1D"/>
    <w:rsid w:val="003D7DA8"/>
    <w:rsid w:val="003E01B6"/>
    <w:rsid w:val="003E47B2"/>
    <w:rsid w:val="003E4CCD"/>
    <w:rsid w:val="003E4FE2"/>
    <w:rsid w:val="003E7D38"/>
    <w:rsid w:val="003F34B5"/>
    <w:rsid w:val="00401223"/>
    <w:rsid w:val="0040249C"/>
    <w:rsid w:val="00404AFC"/>
    <w:rsid w:val="00410AEC"/>
    <w:rsid w:val="0041180C"/>
    <w:rsid w:val="00412061"/>
    <w:rsid w:val="00414EB3"/>
    <w:rsid w:val="0042257C"/>
    <w:rsid w:val="00422DF3"/>
    <w:rsid w:val="0042356D"/>
    <w:rsid w:val="00425EF5"/>
    <w:rsid w:val="00427BE3"/>
    <w:rsid w:val="004340D5"/>
    <w:rsid w:val="00435012"/>
    <w:rsid w:val="00435DD6"/>
    <w:rsid w:val="0043708F"/>
    <w:rsid w:val="0044237E"/>
    <w:rsid w:val="00443E65"/>
    <w:rsid w:val="004509D7"/>
    <w:rsid w:val="004528AB"/>
    <w:rsid w:val="00452FF5"/>
    <w:rsid w:val="00453DA2"/>
    <w:rsid w:val="00455604"/>
    <w:rsid w:val="00463283"/>
    <w:rsid w:val="00464D22"/>
    <w:rsid w:val="00471047"/>
    <w:rsid w:val="0047317E"/>
    <w:rsid w:val="00483FB9"/>
    <w:rsid w:val="00484484"/>
    <w:rsid w:val="00487EA9"/>
    <w:rsid w:val="004908F9"/>
    <w:rsid w:val="004A4142"/>
    <w:rsid w:val="004B145A"/>
    <w:rsid w:val="004B1707"/>
    <w:rsid w:val="004C1957"/>
    <w:rsid w:val="004E0865"/>
    <w:rsid w:val="004E14A6"/>
    <w:rsid w:val="004E2EEB"/>
    <w:rsid w:val="004E53FF"/>
    <w:rsid w:val="004F2942"/>
    <w:rsid w:val="004F71D7"/>
    <w:rsid w:val="00503380"/>
    <w:rsid w:val="0050695C"/>
    <w:rsid w:val="00507780"/>
    <w:rsid w:val="00515337"/>
    <w:rsid w:val="00517F94"/>
    <w:rsid w:val="00520A0E"/>
    <w:rsid w:val="00524479"/>
    <w:rsid w:val="005272AC"/>
    <w:rsid w:val="00530D08"/>
    <w:rsid w:val="0053254D"/>
    <w:rsid w:val="00536AFC"/>
    <w:rsid w:val="00536E63"/>
    <w:rsid w:val="00543701"/>
    <w:rsid w:val="00546736"/>
    <w:rsid w:val="00551286"/>
    <w:rsid w:val="005524AA"/>
    <w:rsid w:val="00553264"/>
    <w:rsid w:val="00564170"/>
    <w:rsid w:val="00567FFE"/>
    <w:rsid w:val="00577533"/>
    <w:rsid w:val="00584D09"/>
    <w:rsid w:val="00585C24"/>
    <w:rsid w:val="00590EF7"/>
    <w:rsid w:val="005920CE"/>
    <w:rsid w:val="00593391"/>
    <w:rsid w:val="00595D93"/>
    <w:rsid w:val="005A49AF"/>
    <w:rsid w:val="005C4001"/>
    <w:rsid w:val="005C58DE"/>
    <w:rsid w:val="005C7188"/>
    <w:rsid w:val="005D1772"/>
    <w:rsid w:val="005D35DF"/>
    <w:rsid w:val="005D3B6F"/>
    <w:rsid w:val="005D6827"/>
    <w:rsid w:val="005D686C"/>
    <w:rsid w:val="005D7CF7"/>
    <w:rsid w:val="005E1DBB"/>
    <w:rsid w:val="005E1ECD"/>
    <w:rsid w:val="005E1F07"/>
    <w:rsid w:val="005E2580"/>
    <w:rsid w:val="005E4590"/>
    <w:rsid w:val="005E5003"/>
    <w:rsid w:val="005E5079"/>
    <w:rsid w:val="005E54BA"/>
    <w:rsid w:val="005F2055"/>
    <w:rsid w:val="005F6841"/>
    <w:rsid w:val="006105DF"/>
    <w:rsid w:val="00614489"/>
    <w:rsid w:val="00633FDD"/>
    <w:rsid w:val="00634DF4"/>
    <w:rsid w:val="0064386D"/>
    <w:rsid w:val="00644E51"/>
    <w:rsid w:val="00662070"/>
    <w:rsid w:val="00665FD1"/>
    <w:rsid w:val="00670E8F"/>
    <w:rsid w:val="00671756"/>
    <w:rsid w:val="006829F0"/>
    <w:rsid w:val="00683141"/>
    <w:rsid w:val="006848A3"/>
    <w:rsid w:val="0068687B"/>
    <w:rsid w:val="00690D3D"/>
    <w:rsid w:val="006A540C"/>
    <w:rsid w:val="006A5616"/>
    <w:rsid w:val="006B007F"/>
    <w:rsid w:val="006B1BEE"/>
    <w:rsid w:val="006B3BF9"/>
    <w:rsid w:val="006B4C45"/>
    <w:rsid w:val="006B53B7"/>
    <w:rsid w:val="006C35AF"/>
    <w:rsid w:val="006C5494"/>
    <w:rsid w:val="006D4522"/>
    <w:rsid w:val="006D53EF"/>
    <w:rsid w:val="006E28D1"/>
    <w:rsid w:val="006F058D"/>
    <w:rsid w:val="006F6A8E"/>
    <w:rsid w:val="006F6D4B"/>
    <w:rsid w:val="00702648"/>
    <w:rsid w:val="00703209"/>
    <w:rsid w:val="007057E4"/>
    <w:rsid w:val="00707B08"/>
    <w:rsid w:val="00710A00"/>
    <w:rsid w:val="0071265F"/>
    <w:rsid w:val="007225E7"/>
    <w:rsid w:val="00724146"/>
    <w:rsid w:val="00724355"/>
    <w:rsid w:val="007308A0"/>
    <w:rsid w:val="007449AE"/>
    <w:rsid w:val="007450C7"/>
    <w:rsid w:val="00752BDB"/>
    <w:rsid w:val="007550B8"/>
    <w:rsid w:val="007559B6"/>
    <w:rsid w:val="00756BF0"/>
    <w:rsid w:val="0076255B"/>
    <w:rsid w:val="007627D2"/>
    <w:rsid w:val="00767A4C"/>
    <w:rsid w:val="00775A8E"/>
    <w:rsid w:val="007770AA"/>
    <w:rsid w:val="0078290F"/>
    <w:rsid w:val="00784675"/>
    <w:rsid w:val="00785119"/>
    <w:rsid w:val="007856C6"/>
    <w:rsid w:val="00790012"/>
    <w:rsid w:val="0079124F"/>
    <w:rsid w:val="0079230B"/>
    <w:rsid w:val="00792995"/>
    <w:rsid w:val="0079316D"/>
    <w:rsid w:val="007A0FCF"/>
    <w:rsid w:val="007A3B95"/>
    <w:rsid w:val="007A7446"/>
    <w:rsid w:val="007B0259"/>
    <w:rsid w:val="007B166D"/>
    <w:rsid w:val="007B2668"/>
    <w:rsid w:val="007B52F0"/>
    <w:rsid w:val="007B5345"/>
    <w:rsid w:val="007B5B9E"/>
    <w:rsid w:val="007C6543"/>
    <w:rsid w:val="007C7180"/>
    <w:rsid w:val="007D5F21"/>
    <w:rsid w:val="007F0E96"/>
    <w:rsid w:val="007F1041"/>
    <w:rsid w:val="007F15C0"/>
    <w:rsid w:val="007F56AA"/>
    <w:rsid w:val="00800091"/>
    <w:rsid w:val="00800C48"/>
    <w:rsid w:val="00803334"/>
    <w:rsid w:val="00810F2A"/>
    <w:rsid w:val="00813AA4"/>
    <w:rsid w:val="00813AEF"/>
    <w:rsid w:val="00820C60"/>
    <w:rsid w:val="008232CF"/>
    <w:rsid w:val="008260A0"/>
    <w:rsid w:val="0082771C"/>
    <w:rsid w:val="00831194"/>
    <w:rsid w:val="00844035"/>
    <w:rsid w:val="008449A4"/>
    <w:rsid w:val="0085681A"/>
    <w:rsid w:val="00861539"/>
    <w:rsid w:val="00862B63"/>
    <w:rsid w:val="008656B6"/>
    <w:rsid w:val="0086585D"/>
    <w:rsid w:val="00866728"/>
    <w:rsid w:val="00871DBD"/>
    <w:rsid w:val="00874D9D"/>
    <w:rsid w:val="008756D6"/>
    <w:rsid w:val="0088038D"/>
    <w:rsid w:val="0088759C"/>
    <w:rsid w:val="008919C0"/>
    <w:rsid w:val="00892369"/>
    <w:rsid w:val="008B1356"/>
    <w:rsid w:val="008B3E9B"/>
    <w:rsid w:val="008B4D8A"/>
    <w:rsid w:val="008B6B7F"/>
    <w:rsid w:val="008B7569"/>
    <w:rsid w:val="008C5938"/>
    <w:rsid w:val="008D05DD"/>
    <w:rsid w:val="008D4F87"/>
    <w:rsid w:val="008E0D43"/>
    <w:rsid w:val="008E0FE3"/>
    <w:rsid w:val="008E6FB6"/>
    <w:rsid w:val="008F1038"/>
    <w:rsid w:val="008F67B8"/>
    <w:rsid w:val="009076EB"/>
    <w:rsid w:val="00913AD0"/>
    <w:rsid w:val="009146D3"/>
    <w:rsid w:val="00916602"/>
    <w:rsid w:val="0091777E"/>
    <w:rsid w:val="00917A4B"/>
    <w:rsid w:val="00917CCB"/>
    <w:rsid w:val="0092312D"/>
    <w:rsid w:val="0092375E"/>
    <w:rsid w:val="00940E60"/>
    <w:rsid w:val="009434CE"/>
    <w:rsid w:val="00945535"/>
    <w:rsid w:val="00945F62"/>
    <w:rsid w:val="00952150"/>
    <w:rsid w:val="0095602C"/>
    <w:rsid w:val="00957D02"/>
    <w:rsid w:val="0096173B"/>
    <w:rsid w:val="00962B96"/>
    <w:rsid w:val="00982822"/>
    <w:rsid w:val="0099109A"/>
    <w:rsid w:val="00993A45"/>
    <w:rsid w:val="009A175C"/>
    <w:rsid w:val="009A3614"/>
    <w:rsid w:val="009B72E9"/>
    <w:rsid w:val="009B7FE7"/>
    <w:rsid w:val="009C7033"/>
    <w:rsid w:val="009D17C9"/>
    <w:rsid w:val="009D322D"/>
    <w:rsid w:val="009D5CD3"/>
    <w:rsid w:val="009D7044"/>
    <w:rsid w:val="009E18B3"/>
    <w:rsid w:val="009E36A2"/>
    <w:rsid w:val="009E4A26"/>
    <w:rsid w:val="009E65B5"/>
    <w:rsid w:val="009E6B8E"/>
    <w:rsid w:val="009F0F56"/>
    <w:rsid w:val="009F3A8F"/>
    <w:rsid w:val="00A0214E"/>
    <w:rsid w:val="00A045D6"/>
    <w:rsid w:val="00A06533"/>
    <w:rsid w:val="00A17984"/>
    <w:rsid w:val="00A23875"/>
    <w:rsid w:val="00A25FA4"/>
    <w:rsid w:val="00A30263"/>
    <w:rsid w:val="00A32CF2"/>
    <w:rsid w:val="00A37901"/>
    <w:rsid w:val="00A52E83"/>
    <w:rsid w:val="00A55F1D"/>
    <w:rsid w:val="00A622E4"/>
    <w:rsid w:val="00A67670"/>
    <w:rsid w:val="00A74C7E"/>
    <w:rsid w:val="00A82B91"/>
    <w:rsid w:val="00A9249D"/>
    <w:rsid w:val="00A94EC9"/>
    <w:rsid w:val="00AA0B46"/>
    <w:rsid w:val="00AA2416"/>
    <w:rsid w:val="00AA2788"/>
    <w:rsid w:val="00AA6FF7"/>
    <w:rsid w:val="00AB24B8"/>
    <w:rsid w:val="00AB5941"/>
    <w:rsid w:val="00AB684E"/>
    <w:rsid w:val="00AB72B2"/>
    <w:rsid w:val="00AB7E89"/>
    <w:rsid w:val="00AC1F27"/>
    <w:rsid w:val="00AC3030"/>
    <w:rsid w:val="00AD7D42"/>
    <w:rsid w:val="00AF1B2A"/>
    <w:rsid w:val="00AF1FA7"/>
    <w:rsid w:val="00AF2F8E"/>
    <w:rsid w:val="00B0427F"/>
    <w:rsid w:val="00B122BF"/>
    <w:rsid w:val="00B173A6"/>
    <w:rsid w:val="00B214E1"/>
    <w:rsid w:val="00B267EC"/>
    <w:rsid w:val="00B32F3D"/>
    <w:rsid w:val="00B34094"/>
    <w:rsid w:val="00B354CC"/>
    <w:rsid w:val="00B4093D"/>
    <w:rsid w:val="00B42FD0"/>
    <w:rsid w:val="00B43183"/>
    <w:rsid w:val="00B439D1"/>
    <w:rsid w:val="00B5176A"/>
    <w:rsid w:val="00B65E94"/>
    <w:rsid w:val="00B80807"/>
    <w:rsid w:val="00B84D0D"/>
    <w:rsid w:val="00B92AC2"/>
    <w:rsid w:val="00B97AD6"/>
    <w:rsid w:val="00BA0A37"/>
    <w:rsid w:val="00BA1F6D"/>
    <w:rsid w:val="00BA254E"/>
    <w:rsid w:val="00BA5C7D"/>
    <w:rsid w:val="00BA699F"/>
    <w:rsid w:val="00BA7C33"/>
    <w:rsid w:val="00BB3B22"/>
    <w:rsid w:val="00BB4F09"/>
    <w:rsid w:val="00BB60C8"/>
    <w:rsid w:val="00BB6E4D"/>
    <w:rsid w:val="00BC3A93"/>
    <w:rsid w:val="00BC5FA2"/>
    <w:rsid w:val="00BC673A"/>
    <w:rsid w:val="00BE074B"/>
    <w:rsid w:val="00BE1EFF"/>
    <w:rsid w:val="00BE2A36"/>
    <w:rsid w:val="00BE64B0"/>
    <w:rsid w:val="00BE7319"/>
    <w:rsid w:val="00BE7433"/>
    <w:rsid w:val="00BF0FB0"/>
    <w:rsid w:val="00BF5800"/>
    <w:rsid w:val="00C001FC"/>
    <w:rsid w:val="00C022DA"/>
    <w:rsid w:val="00C0732D"/>
    <w:rsid w:val="00C0749E"/>
    <w:rsid w:val="00C20AF3"/>
    <w:rsid w:val="00C228D5"/>
    <w:rsid w:val="00C406E9"/>
    <w:rsid w:val="00C437B2"/>
    <w:rsid w:val="00C44935"/>
    <w:rsid w:val="00C471BC"/>
    <w:rsid w:val="00C475FC"/>
    <w:rsid w:val="00C53CE1"/>
    <w:rsid w:val="00C61203"/>
    <w:rsid w:val="00C62387"/>
    <w:rsid w:val="00C63FF6"/>
    <w:rsid w:val="00C644F6"/>
    <w:rsid w:val="00C732C4"/>
    <w:rsid w:val="00C7411E"/>
    <w:rsid w:val="00C82D70"/>
    <w:rsid w:val="00C91837"/>
    <w:rsid w:val="00C91F0D"/>
    <w:rsid w:val="00C94CCC"/>
    <w:rsid w:val="00CA23DD"/>
    <w:rsid w:val="00CB337E"/>
    <w:rsid w:val="00CB6503"/>
    <w:rsid w:val="00CB7D5F"/>
    <w:rsid w:val="00CC4752"/>
    <w:rsid w:val="00CC48A0"/>
    <w:rsid w:val="00CC4FF0"/>
    <w:rsid w:val="00CC6204"/>
    <w:rsid w:val="00CC6600"/>
    <w:rsid w:val="00CD0955"/>
    <w:rsid w:val="00CD0E40"/>
    <w:rsid w:val="00CD10E8"/>
    <w:rsid w:val="00CE464D"/>
    <w:rsid w:val="00CE6260"/>
    <w:rsid w:val="00CE6862"/>
    <w:rsid w:val="00CE7373"/>
    <w:rsid w:val="00CE7CB1"/>
    <w:rsid w:val="00CF508B"/>
    <w:rsid w:val="00CF670D"/>
    <w:rsid w:val="00CF7F92"/>
    <w:rsid w:val="00D007B2"/>
    <w:rsid w:val="00D03317"/>
    <w:rsid w:val="00D04E0C"/>
    <w:rsid w:val="00D06AC5"/>
    <w:rsid w:val="00D110F2"/>
    <w:rsid w:val="00D11387"/>
    <w:rsid w:val="00D13488"/>
    <w:rsid w:val="00D163F7"/>
    <w:rsid w:val="00D24302"/>
    <w:rsid w:val="00D3015E"/>
    <w:rsid w:val="00D30B39"/>
    <w:rsid w:val="00D311E8"/>
    <w:rsid w:val="00D418FF"/>
    <w:rsid w:val="00D428EA"/>
    <w:rsid w:val="00D43BE4"/>
    <w:rsid w:val="00D43E43"/>
    <w:rsid w:val="00D46E2D"/>
    <w:rsid w:val="00D4754E"/>
    <w:rsid w:val="00D609BB"/>
    <w:rsid w:val="00D61E41"/>
    <w:rsid w:val="00D6268C"/>
    <w:rsid w:val="00D6431F"/>
    <w:rsid w:val="00D6759E"/>
    <w:rsid w:val="00D70399"/>
    <w:rsid w:val="00D70C2D"/>
    <w:rsid w:val="00D729FD"/>
    <w:rsid w:val="00D732DB"/>
    <w:rsid w:val="00D857EE"/>
    <w:rsid w:val="00D87C32"/>
    <w:rsid w:val="00D90C81"/>
    <w:rsid w:val="00DA632F"/>
    <w:rsid w:val="00DB75C0"/>
    <w:rsid w:val="00DC2F90"/>
    <w:rsid w:val="00DC4680"/>
    <w:rsid w:val="00DC7395"/>
    <w:rsid w:val="00DC7F12"/>
    <w:rsid w:val="00DD3B44"/>
    <w:rsid w:val="00DD3B4B"/>
    <w:rsid w:val="00DE560B"/>
    <w:rsid w:val="00DF34C6"/>
    <w:rsid w:val="00DF7F3A"/>
    <w:rsid w:val="00E05FFC"/>
    <w:rsid w:val="00E06073"/>
    <w:rsid w:val="00E13BF5"/>
    <w:rsid w:val="00E15030"/>
    <w:rsid w:val="00E174F9"/>
    <w:rsid w:val="00E2129E"/>
    <w:rsid w:val="00E21714"/>
    <w:rsid w:val="00E22551"/>
    <w:rsid w:val="00E2539D"/>
    <w:rsid w:val="00E25F7C"/>
    <w:rsid w:val="00E27248"/>
    <w:rsid w:val="00E3247B"/>
    <w:rsid w:val="00E34859"/>
    <w:rsid w:val="00E41084"/>
    <w:rsid w:val="00E45ABF"/>
    <w:rsid w:val="00E46507"/>
    <w:rsid w:val="00E53B8A"/>
    <w:rsid w:val="00E607AF"/>
    <w:rsid w:val="00E61286"/>
    <w:rsid w:val="00E61354"/>
    <w:rsid w:val="00E66E99"/>
    <w:rsid w:val="00E67398"/>
    <w:rsid w:val="00E712E3"/>
    <w:rsid w:val="00E716BA"/>
    <w:rsid w:val="00E73F11"/>
    <w:rsid w:val="00E753E9"/>
    <w:rsid w:val="00E75418"/>
    <w:rsid w:val="00E86704"/>
    <w:rsid w:val="00E903A8"/>
    <w:rsid w:val="00EA576F"/>
    <w:rsid w:val="00EA6953"/>
    <w:rsid w:val="00EB6295"/>
    <w:rsid w:val="00EC4B6F"/>
    <w:rsid w:val="00EC56F9"/>
    <w:rsid w:val="00EC7760"/>
    <w:rsid w:val="00ED2BCF"/>
    <w:rsid w:val="00ED2E16"/>
    <w:rsid w:val="00ED6634"/>
    <w:rsid w:val="00ED6EF3"/>
    <w:rsid w:val="00ED6F35"/>
    <w:rsid w:val="00EE0C5D"/>
    <w:rsid w:val="00EE19AB"/>
    <w:rsid w:val="00EE2024"/>
    <w:rsid w:val="00EF04D7"/>
    <w:rsid w:val="00EF686A"/>
    <w:rsid w:val="00F05359"/>
    <w:rsid w:val="00F07726"/>
    <w:rsid w:val="00F10C7A"/>
    <w:rsid w:val="00F11852"/>
    <w:rsid w:val="00F1413A"/>
    <w:rsid w:val="00F20A9D"/>
    <w:rsid w:val="00F211BF"/>
    <w:rsid w:val="00F252D7"/>
    <w:rsid w:val="00F372D8"/>
    <w:rsid w:val="00F51778"/>
    <w:rsid w:val="00F52188"/>
    <w:rsid w:val="00F53FE2"/>
    <w:rsid w:val="00F55298"/>
    <w:rsid w:val="00F56697"/>
    <w:rsid w:val="00F61679"/>
    <w:rsid w:val="00F64232"/>
    <w:rsid w:val="00F67D40"/>
    <w:rsid w:val="00F713C7"/>
    <w:rsid w:val="00F74D3D"/>
    <w:rsid w:val="00F76DFF"/>
    <w:rsid w:val="00F9242B"/>
    <w:rsid w:val="00F9283A"/>
    <w:rsid w:val="00F96091"/>
    <w:rsid w:val="00FA1330"/>
    <w:rsid w:val="00FA2382"/>
    <w:rsid w:val="00FA5C49"/>
    <w:rsid w:val="00FA796D"/>
    <w:rsid w:val="00FB0B86"/>
    <w:rsid w:val="00FB4A00"/>
    <w:rsid w:val="00FC40A3"/>
    <w:rsid w:val="00FC4C61"/>
    <w:rsid w:val="00FC4E89"/>
    <w:rsid w:val="00FD6D1F"/>
    <w:rsid w:val="00FD75CD"/>
    <w:rsid w:val="00FE1F6B"/>
    <w:rsid w:val="00FE4C3E"/>
    <w:rsid w:val="00FE4DF5"/>
    <w:rsid w:val="00FE694E"/>
    <w:rsid w:val="00FE79BB"/>
    <w:rsid w:val="00FF0027"/>
    <w:rsid w:val="00FF4C66"/>
    <w:rsid w:val="00FF71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14DA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character" w:styleId="FollowedHyperlink">
    <w:name w:val="FollowedHyperlink"/>
    <w:basedOn w:val="DefaultParagraphFont"/>
    <w:uiPriority w:val="99"/>
    <w:semiHidden/>
    <w:unhideWhenUsed/>
    <w:rsid w:val="006F6A8E"/>
    <w:rPr>
      <w:color w:val="9775A7" w:themeColor="followedHyperlink"/>
      <w:u w:val="single"/>
    </w:rPr>
  </w:style>
  <w:style w:type="paragraph" w:styleId="NormalWeb">
    <w:name w:val="Normal (Web)"/>
    <w:basedOn w:val="Normal"/>
    <w:uiPriority w:val="99"/>
    <w:semiHidden/>
    <w:unhideWhenUsed/>
    <w:rsid w:val="00662070"/>
    <w:pPr>
      <w:spacing w:before="100" w:beforeAutospacing="1" w:after="100" w:afterAutospacing="1"/>
    </w:pPr>
    <w:rPr>
      <w:rFonts w:ascii="Times" w:hAnsi="Time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3505">
      <w:bodyDiv w:val="1"/>
      <w:marLeft w:val="0"/>
      <w:marRight w:val="0"/>
      <w:marTop w:val="0"/>
      <w:marBottom w:val="0"/>
      <w:divBdr>
        <w:top w:val="none" w:sz="0" w:space="0" w:color="auto"/>
        <w:left w:val="none" w:sz="0" w:space="0" w:color="auto"/>
        <w:bottom w:val="none" w:sz="0" w:space="0" w:color="auto"/>
        <w:right w:val="none" w:sz="0" w:space="0" w:color="auto"/>
      </w:divBdr>
      <w:divsChild>
        <w:div w:id="157890674">
          <w:marLeft w:val="0"/>
          <w:marRight w:val="0"/>
          <w:marTop w:val="0"/>
          <w:marBottom w:val="0"/>
          <w:divBdr>
            <w:top w:val="none" w:sz="0" w:space="0" w:color="auto"/>
            <w:left w:val="none" w:sz="0" w:space="0" w:color="auto"/>
            <w:bottom w:val="none" w:sz="0" w:space="0" w:color="auto"/>
            <w:right w:val="none" w:sz="0" w:space="0" w:color="auto"/>
          </w:divBdr>
        </w:div>
        <w:div w:id="405613587">
          <w:marLeft w:val="0"/>
          <w:marRight w:val="0"/>
          <w:marTop w:val="0"/>
          <w:marBottom w:val="0"/>
          <w:divBdr>
            <w:top w:val="none" w:sz="0" w:space="0" w:color="auto"/>
            <w:left w:val="none" w:sz="0" w:space="0" w:color="auto"/>
            <w:bottom w:val="none" w:sz="0" w:space="0" w:color="auto"/>
            <w:right w:val="none" w:sz="0" w:space="0" w:color="auto"/>
          </w:divBdr>
        </w:div>
        <w:div w:id="1570730237">
          <w:marLeft w:val="0"/>
          <w:marRight w:val="0"/>
          <w:marTop w:val="0"/>
          <w:marBottom w:val="0"/>
          <w:divBdr>
            <w:top w:val="none" w:sz="0" w:space="0" w:color="auto"/>
            <w:left w:val="none" w:sz="0" w:space="0" w:color="auto"/>
            <w:bottom w:val="none" w:sz="0" w:space="0" w:color="auto"/>
            <w:right w:val="none" w:sz="0" w:space="0" w:color="auto"/>
          </w:divBdr>
        </w:div>
        <w:div w:id="976372370">
          <w:marLeft w:val="0"/>
          <w:marRight w:val="0"/>
          <w:marTop w:val="0"/>
          <w:marBottom w:val="0"/>
          <w:divBdr>
            <w:top w:val="none" w:sz="0" w:space="0" w:color="auto"/>
            <w:left w:val="none" w:sz="0" w:space="0" w:color="auto"/>
            <w:bottom w:val="none" w:sz="0" w:space="0" w:color="auto"/>
            <w:right w:val="none" w:sz="0" w:space="0" w:color="auto"/>
          </w:divBdr>
        </w:div>
      </w:divsChild>
    </w:div>
    <w:div w:id="431122218">
      <w:bodyDiv w:val="1"/>
      <w:marLeft w:val="0"/>
      <w:marRight w:val="0"/>
      <w:marTop w:val="0"/>
      <w:marBottom w:val="0"/>
      <w:divBdr>
        <w:top w:val="none" w:sz="0" w:space="0" w:color="auto"/>
        <w:left w:val="none" w:sz="0" w:space="0" w:color="auto"/>
        <w:bottom w:val="none" w:sz="0" w:space="0" w:color="auto"/>
        <w:right w:val="none" w:sz="0" w:space="0" w:color="auto"/>
      </w:divBdr>
      <w:divsChild>
        <w:div w:id="2019850286">
          <w:marLeft w:val="720"/>
          <w:marRight w:val="0"/>
          <w:marTop w:val="0"/>
          <w:marBottom w:val="0"/>
          <w:divBdr>
            <w:top w:val="none" w:sz="0" w:space="0" w:color="auto"/>
            <w:left w:val="none" w:sz="0" w:space="0" w:color="auto"/>
            <w:bottom w:val="none" w:sz="0" w:space="0" w:color="auto"/>
            <w:right w:val="none" w:sz="0" w:space="0" w:color="auto"/>
          </w:divBdr>
        </w:div>
        <w:div w:id="958682673">
          <w:marLeft w:val="1440"/>
          <w:marRight w:val="0"/>
          <w:marTop w:val="0"/>
          <w:marBottom w:val="0"/>
          <w:divBdr>
            <w:top w:val="none" w:sz="0" w:space="0" w:color="auto"/>
            <w:left w:val="none" w:sz="0" w:space="0" w:color="auto"/>
            <w:bottom w:val="none" w:sz="0" w:space="0" w:color="auto"/>
            <w:right w:val="none" w:sz="0" w:space="0" w:color="auto"/>
          </w:divBdr>
        </w:div>
        <w:div w:id="1138499828">
          <w:marLeft w:val="720"/>
          <w:marRight w:val="0"/>
          <w:marTop w:val="0"/>
          <w:marBottom w:val="0"/>
          <w:divBdr>
            <w:top w:val="none" w:sz="0" w:space="0" w:color="auto"/>
            <w:left w:val="none" w:sz="0" w:space="0" w:color="auto"/>
            <w:bottom w:val="none" w:sz="0" w:space="0" w:color="auto"/>
            <w:right w:val="none" w:sz="0" w:space="0" w:color="auto"/>
          </w:divBdr>
        </w:div>
      </w:divsChild>
    </w:div>
    <w:div w:id="527641111">
      <w:bodyDiv w:val="1"/>
      <w:marLeft w:val="0"/>
      <w:marRight w:val="0"/>
      <w:marTop w:val="0"/>
      <w:marBottom w:val="0"/>
      <w:divBdr>
        <w:top w:val="none" w:sz="0" w:space="0" w:color="auto"/>
        <w:left w:val="none" w:sz="0" w:space="0" w:color="auto"/>
        <w:bottom w:val="none" w:sz="0" w:space="0" w:color="auto"/>
        <w:right w:val="none" w:sz="0" w:space="0" w:color="auto"/>
      </w:divBdr>
    </w:div>
    <w:div w:id="791173175">
      <w:bodyDiv w:val="1"/>
      <w:marLeft w:val="0"/>
      <w:marRight w:val="0"/>
      <w:marTop w:val="0"/>
      <w:marBottom w:val="0"/>
      <w:divBdr>
        <w:top w:val="none" w:sz="0" w:space="0" w:color="auto"/>
        <w:left w:val="none" w:sz="0" w:space="0" w:color="auto"/>
        <w:bottom w:val="none" w:sz="0" w:space="0" w:color="auto"/>
        <w:right w:val="none" w:sz="0" w:space="0" w:color="auto"/>
      </w:divBdr>
      <w:divsChild>
        <w:div w:id="1762330726">
          <w:marLeft w:val="0"/>
          <w:marRight w:val="0"/>
          <w:marTop w:val="0"/>
          <w:marBottom w:val="0"/>
          <w:divBdr>
            <w:top w:val="none" w:sz="0" w:space="0" w:color="auto"/>
            <w:left w:val="none" w:sz="0" w:space="0" w:color="auto"/>
            <w:bottom w:val="none" w:sz="0" w:space="0" w:color="auto"/>
            <w:right w:val="none" w:sz="0" w:space="0" w:color="auto"/>
          </w:divBdr>
          <w:divsChild>
            <w:div w:id="1291593049">
              <w:marLeft w:val="0"/>
              <w:marRight w:val="0"/>
              <w:marTop w:val="0"/>
              <w:marBottom w:val="0"/>
              <w:divBdr>
                <w:top w:val="none" w:sz="0" w:space="0" w:color="auto"/>
                <w:left w:val="none" w:sz="0" w:space="0" w:color="auto"/>
                <w:bottom w:val="none" w:sz="0" w:space="0" w:color="auto"/>
                <w:right w:val="none" w:sz="0" w:space="0" w:color="auto"/>
              </w:divBdr>
              <w:divsChild>
                <w:div w:id="1399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3380">
      <w:bodyDiv w:val="1"/>
      <w:marLeft w:val="0"/>
      <w:marRight w:val="0"/>
      <w:marTop w:val="0"/>
      <w:marBottom w:val="0"/>
      <w:divBdr>
        <w:top w:val="none" w:sz="0" w:space="0" w:color="auto"/>
        <w:left w:val="none" w:sz="0" w:space="0" w:color="auto"/>
        <w:bottom w:val="none" w:sz="0" w:space="0" w:color="auto"/>
        <w:right w:val="none" w:sz="0" w:space="0" w:color="auto"/>
      </w:divBdr>
      <w:divsChild>
        <w:div w:id="2061316312">
          <w:marLeft w:val="0"/>
          <w:marRight w:val="0"/>
          <w:marTop w:val="0"/>
          <w:marBottom w:val="0"/>
          <w:divBdr>
            <w:top w:val="none" w:sz="0" w:space="0" w:color="auto"/>
            <w:left w:val="none" w:sz="0" w:space="0" w:color="auto"/>
            <w:bottom w:val="none" w:sz="0" w:space="0" w:color="auto"/>
            <w:right w:val="none" w:sz="0" w:space="0" w:color="auto"/>
          </w:divBdr>
        </w:div>
        <w:div w:id="1667050829">
          <w:marLeft w:val="0"/>
          <w:marRight w:val="0"/>
          <w:marTop w:val="0"/>
          <w:marBottom w:val="0"/>
          <w:divBdr>
            <w:top w:val="none" w:sz="0" w:space="0" w:color="auto"/>
            <w:left w:val="none" w:sz="0" w:space="0" w:color="auto"/>
            <w:bottom w:val="none" w:sz="0" w:space="0" w:color="auto"/>
            <w:right w:val="none" w:sz="0" w:space="0" w:color="auto"/>
          </w:divBdr>
        </w:div>
        <w:div w:id="1841388642">
          <w:marLeft w:val="0"/>
          <w:marRight w:val="0"/>
          <w:marTop w:val="0"/>
          <w:marBottom w:val="0"/>
          <w:divBdr>
            <w:top w:val="none" w:sz="0" w:space="0" w:color="auto"/>
            <w:left w:val="none" w:sz="0" w:space="0" w:color="auto"/>
            <w:bottom w:val="none" w:sz="0" w:space="0" w:color="auto"/>
            <w:right w:val="none" w:sz="0" w:space="0" w:color="auto"/>
          </w:divBdr>
        </w:div>
        <w:div w:id="1028943239">
          <w:marLeft w:val="0"/>
          <w:marRight w:val="0"/>
          <w:marTop w:val="0"/>
          <w:marBottom w:val="0"/>
          <w:divBdr>
            <w:top w:val="none" w:sz="0" w:space="0" w:color="auto"/>
            <w:left w:val="none" w:sz="0" w:space="0" w:color="auto"/>
            <w:bottom w:val="none" w:sz="0" w:space="0" w:color="auto"/>
            <w:right w:val="none" w:sz="0" w:space="0" w:color="auto"/>
          </w:divBdr>
        </w:div>
        <w:div w:id="1885556476">
          <w:marLeft w:val="0"/>
          <w:marRight w:val="0"/>
          <w:marTop w:val="0"/>
          <w:marBottom w:val="0"/>
          <w:divBdr>
            <w:top w:val="none" w:sz="0" w:space="0" w:color="auto"/>
            <w:left w:val="none" w:sz="0" w:space="0" w:color="auto"/>
            <w:bottom w:val="none" w:sz="0" w:space="0" w:color="auto"/>
            <w:right w:val="none" w:sz="0" w:space="0" w:color="auto"/>
          </w:divBdr>
        </w:div>
        <w:div w:id="876284650">
          <w:marLeft w:val="0"/>
          <w:marRight w:val="0"/>
          <w:marTop w:val="0"/>
          <w:marBottom w:val="0"/>
          <w:divBdr>
            <w:top w:val="none" w:sz="0" w:space="0" w:color="auto"/>
            <w:left w:val="none" w:sz="0" w:space="0" w:color="auto"/>
            <w:bottom w:val="none" w:sz="0" w:space="0" w:color="auto"/>
            <w:right w:val="none" w:sz="0" w:space="0" w:color="auto"/>
          </w:divBdr>
        </w:div>
      </w:divsChild>
    </w:div>
    <w:div w:id="883717016">
      <w:bodyDiv w:val="1"/>
      <w:marLeft w:val="0"/>
      <w:marRight w:val="0"/>
      <w:marTop w:val="0"/>
      <w:marBottom w:val="0"/>
      <w:divBdr>
        <w:top w:val="none" w:sz="0" w:space="0" w:color="auto"/>
        <w:left w:val="none" w:sz="0" w:space="0" w:color="auto"/>
        <w:bottom w:val="none" w:sz="0" w:space="0" w:color="auto"/>
        <w:right w:val="none" w:sz="0" w:space="0" w:color="auto"/>
      </w:divBdr>
    </w:div>
    <w:div w:id="922837991">
      <w:bodyDiv w:val="1"/>
      <w:marLeft w:val="0"/>
      <w:marRight w:val="0"/>
      <w:marTop w:val="0"/>
      <w:marBottom w:val="0"/>
      <w:divBdr>
        <w:top w:val="none" w:sz="0" w:space="0" w:color="auto"/>
        <w:left w:val="none" w:sz="0" w:space="0" w:color="auto"/>
        <w:bottom w:val="none" w:sz="0" w:space="0" w:color="auto"/>
        <w:right w:val="none" w:sz="0" w:space="0" w:color="auto"/>
      </w:divBdr>
    </w:div>
    <w:div w:id="1732997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foothill.edu/3SP/" TargetMode="External"/><Relationship Id="rId21" Type="http://schemas.openxmlformats.org/officeDocument/2006/relationships/hyperlink" Target="http://www.foothill.edu/workforce/workforce2015.php" TargetMode="External"/><Relationship Id="rId22" Type="http://schemas.openxmlformats.org/officeDocument/2006/relationships/hyperlink" Target="https://foothilldeanza-my.sharepoint.com/personal/20139018_fhda_edu/_layouts/15/guestaccess.aspx?guestaccesstoken=ICmKqGAIOBa9LtA7rWoW%2btcFngC5u%2bsWIAoQTN83DGA%3d&amp;docid=2_01164b68335634b489b3e09751f2100fa" TargetMode="External"/><Relationship Id="rId23" Type="http://schemas.openxmlformats.org/officeDocument/2006/relationships/hyperlink" Target="http://www.fhda.edu/_about-us/_participatorygovernance/A-chancellors-advisory-council.html" TargetMode="External"/><Relationship Id="rId24" Type="http://schemas.openxmlformats.org/officeDocument/2006/relationships/hyperlink" Target="http://ets.fhda.edu/governance-committees/etac/archived-agendas-project-updates-and-minutes/_agenda/agenda-10-14-15.html" TargetMode="External"/><Relationship Id="rId25" Type="http://schemas.openxmlformats.org/officeDocument/2006/relationships/hyperlink" Target="http://ets.fhda.edu/governance-committees/etac/" TargetMode="External"/><Relationship Id="rId26" Type="http://schemas.openxmlformats.org/officeDocument/2006/relationships/hyperlink" Target="http://www.boarddocs.com/ca/fhda/Board.nsf/goto?open&amp;id=9TUSGH6FBCAB" TargetMode="External"/><Relationship Id="rId27" Type="http://schemas.openxmlformats.org/officeDocument/2006/relationships/hyperlink" Target="http://www.boarddocs.com/ca/fhda/Board.nsf/goto?open&amp;id=9ZC2K9028620" TargetMode="External"/><Relationship Id="rId28" Type="http://schemas.openxmlformats.org/officeDocument/2006/relationships/hyperlink" Target="http://www.fhda.edu/_about-us/_board/index.html" TargetMode="Externa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glossaryDocument" Target="glossary/document.xml"/><Relationship Id="rId9" Type="http://schemas.openxmlformats.org/officeDocument/2006/relationships/hyperlink" Target="http://www.foothill.edu/president/assessment.php"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president/Foothill_Committee_Schedule_15-16.xlsx" TargetMode="External"/><Relationship Id="rId33" Type="http://schemas.openxmlformats.org/officeDocument/2006/relationships/theme" Target="theme/theme1.xml"/><Relationship Id="rId10" Type="http://schemas.openxmlformats.org/officeDocument/2006/relationships/hyperlink" Target="http://www.foothill.edu/president/BSI+SE_Funding_Request_Form.doc" TargetMode="External"/><Relationship Id="rId11" Type="http://schemas.openxmlformats.org/officeDocument/2006/relationships/hyperlink" Target="http://www.foothill.edu/senate/resolutions/2014-15/SPRING_15/OnlineCourseStandardsADOPTED.pdf" TargetMode="External"/><Relationship Id="rId12" Type="http://schemas.openxmlformats.org/officeDocument/2006/relationships/hyperlink" Target="http://www.foothill.edu/fga/DEACmtg.php" TargetMode="External"/><Relationship Id="rId13" Type="http://schemas.openxmlformats.org/officeDocument/2006/relationships/hyperlink" Target="http://www.foothill.edu/president/parc/index.php" TargetMode="External"/><Relationship Id="rId14" Type="http://schemas.openxmlformats.org/officeDocument/2006/relationships/hyperlink" Target="http://www.foothill.edu/president/parc/minutes/parc2015-16/01.20.16/Self_Study_Timeline.pdf" TargetMode="External"/><Relationship Id="rId15" Type="http://schemas.openxmlformats.org/officeDocument/2006/relationships/hyperlink" Target="http://www.foothill.edu/president/governance.php" TargetMode="External"/><Relationship Id="rId16" Type="http://schemas.openxmlformats.org/officeDocument/2006/relationships/hyperlink" Target="http://www.foothill.edu/staff/development/" TargetMode="External"/><Relationship Id="rId17" Type="http://schemas.openxmlformats.org/officeDocument/2006/relationships/hyperlink" Target="http://pathwayguidebook.weebly.com/" TargetMode="External"/><Relationship Id="rId18" Type="http://schemas.openxmlformats.org/officeDocument/2006/relationships/hyperlink" Target="http://www.foothill.edu/president/equity.php" TargetMode="External"/><Relationship Id="rId19" Type="http://schemas.openxmlformats.org/officeDocument/2006/relationships/hyperlink" Target="http://www.foothill.edu/president/equity.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F7BBCA7B3CE41AED4286A397905FA"/>
        <w:category>
          <w:name w:val="General"/>
          <w:gallery w:val="placeholder"/>
        </w:category>
        <w:types>
          <w:type w:val="bbPlcHdr"/>
        </w:types>
        <w:behaviors>
          <w:behavior w:val="content"/>
        </w:behaviors>
        <w:guid w:val="{AF9945B3-DA23-4144-97C2-E09C5D82E4BE}"/>
      </w:docPartPr>
      <w:docPartBody>
        <w:p w:rsidR="00B057B5" w:rsidRDefault="00B057B5" w:rsidP="00B057B5">
          <w:pPr>
            <w:pStyle w:val="372F7BBCA7B3CE41AED4286A397905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5"/>
    <w:rsid w:val="001A0B0B"/>
    <w:rsid w:val="00380EC4"/>
    <w:rsid w:val="003E7724"/>
    <w:rsid w:val="00444728"/>
    <w:rsid w:val="00692B45"/>
    <w:rsid w:val="00890DC2"/>
    <w:rsid w:val="00B057B5"/>
    <w:rsid w:val="00E40A96"/>
    <w:rsid w:val="00E8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04B3-65F3-AD46-8E0E-6D3DAA4F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2182</Words>
  <Characters>12444</Characters>
  <Application>Microsoft Macintosh Word</Application>
  <DocSecurity>0</DocSecurity>
  <Lines>103</Lines>
  <Paragraphs>29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committee reports: 1/25/16 agenda</vt:lpstr>
      <vt:lpstr>Foothill College Academic Senate Committee Reports</vt:lpstr>
      <vt:lpstr>        /College-Level Committees</vt:lpstr>
      <vt:lpstr>    New!!! Calendar of Foothill’s shared governance meetings:</vt:lpstr>
      <vt:lpstr>    Academic Integrity Committee (AIC)</vt:lpstr>
      <vt:lpstr>    Assessment and Placement Ad Hoc Committee (AP Ad Hoc)</vt:lpstr>
      <vt:lpstr>    Basic Skills Workgroup (BSWG)</vt:lpstr>
      <vt:lpstr>    College Curriculum Committee (CCC)</vt:lpstr>
      <vt:lpstr>    Commencement Committee</vt:lpstr>
      <vt:lpstr>    Committee on Online Learning (COOL)</vt:lpstr>
      <vt:lpstr>    Planning and Resource Council (PaRC)</vt:lpstr>
      <vt:lpstr>    Professional Development Committee (PDC)</vt:lpstr>
      <vt:lpstr>    Student Equity Workgroup (SEW)</vt:lpstr>
      <vt:lpstr>    Student Learning Outcomes Committee</vt:lpstr>
      <vt:lpstr>    Student Success and Support Programs Advisory Committee (3SPAC)</vt:lpstr>
      <vt:lpstr>    </vt:lpstr>
      <vt:lpstr>    Tech Task Force (TTF)</vt:lpstr>
      <vt:lpstr>    Transfer Workgroup (TWG)</vt:lpstr>
      <vt:lpstr>    Work Force Workgroup (WFWG)</vt:lpstr>
      <vt:lpstr>        District-Level Committees</vt:lpstr>
      <vt:lpstr>    Academic and Professional Matters Committee</vt:lpstr>
      <vt:lpstr>    Chancellor’s Advisory Committee</vt:lpstr>
      <vt:lpstr>    ETAC (Education Technology Advisory Committee)</vt:lpstr>
      <vt:lpstr>    FHDA Board of Trustees</vt:lpstr>
    </vt:vector>
  </TitlesOfParts>
  <Company>Foothill College</Company>
  <LinksUpToDate>false</LinksUpToDate>
  <CharactersWithSpaces>14597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1/25/16 agenda</dc:title>
  <dc:subject/>
  <dc:creator>Carolyn Holcroft</dc:creator>
  <cp:keywords/>
  <dc:description/>
  <cp:lastModifiedBy>Carolyn Holcroft</cp:lastModifiedBy>
  <cp:revision>174</cp:revision>
  <dcterms:created xsi:type="dcterms:W3CDTF">2016-01-12T01:56:00Z</dcterms:created>
  <dcterms:modified xsi:type="dcterms:W3CDTF">2016-01-21T20:14:00Z</dcterms:modified>
</cp:coreProperties>
</file>