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93F52" w14:textId="2A3B30B5" w:rsidR="00786701" w:rsidRPr="001F38A7" w:rsidRDefault="00786701" w:rsidP="00192E50">
      <w:pPr>
        <w:rPr>
          <w:rFonts w:asciiTheme="minorHAnsi" w:hAnsiTheme="minorHAnsi"/>
          <w:color w:val="000000" w:themeColor="text1"/>
        </w:rPr>
      </w:pPr>
      <w:r w:rsidRPr="001F38A7">
        <w:rPr>
          <w:rFonts w:asciiTheme="minorHAnsi" w:hAnsiTheme="minorHAnsi"/>
          <w:color w:val="000000" w:themeColor="text1"/>
          <w:sz w:val="36"/>
        </w:rPr>
        <w:t xml:space="preserve">Foothill Academic Senate </w:t>
      </w:r>
      <w:r w:rsidR="00F97148" w:rsidRPr="001F38A7">
        <w:rPr>
          <w:rFonts w:asciiTheme="minorHAnsi" w:hAnsiTheme="minorHAnsi"/>
          <w:color w:val="000000" w:themeColor="text1"/>
          <w:sz w:val="36"/>
        </w:rPr>
        <w:t xml:space="preserve">Committee </w:t>
      </w:r>
      <w:r w:rsidRPr="001F38A7">
        <w:rPr>
          <w:rFonts w:asciiTheme="minorHAnsi" w:hAnsiTheme="minorHAnsi"/>
          <w:color w:val="000000" w:themeColor="text1"/>
          <w:sz w:val="36"/>
        </w:rPr>
        <w:t>Reports</w:t>
      </w:r>
    </w:p>
    <w:p w14:paraId="3B8F243A" w14:textId="792E126A" w:rsidR="00786701" w:rsidRPr="001F38A7" w:rsidRDefault="006D03F0" w:rsidP="00786701">
      <w:pPr>
        <w:rPr>
          <w:rFonts w:asciiTheme="minorHAnsi" w:hAnsiTheme="minorHAnsi"/>
          <w:color w:val="000000" w:themeColor="text1"/>
        </w:rPr>
      </w:pPr>
      <w:r w:rsidRPr="001F38A7">
        <w:rPr>
          <w:rFonts w:asciiTheme="minorHAnsi" w:hAnsiTheme="minorHAnsi"/>
          <w:color w:val="000000" w:themeColor="text1"/>
        </w:rPr>
        <w:t xml:space="preserve">Prepared for the meeting of </w:t>
      </w:r>
      <w:r w:rsidR="0041609E">
        <w:rPr>
          <w:rFonts w:asciiTheme="minorHAnsi" w:hAnsiTheme="minorHAnsi"/>
          <w:color w:val="000000" w:themeColor="text1"/>
        </w:rPr>
        <w:t>June</w:t>
      </w:r>
      <w:r w:rsidR="00A02EAD" w:rsidRPr="001F38A7">
        <w:rPr>
          <w:rFonts w:asciiTheme="minorHAnsi" w:hAnsiTheme="minorHAnsi"/>
          <w:color w:val="000000" w:themeColor="text1"/>
        </w:rPr>
        <w:t xml:space="preserve"> </w:t>
      </w:r>
      <w:r w:rsidR="007777CD">
        <w:rPr>
          <w:rFonts w:asciiTheme="minorHAnsi" w:hAnsiTheme="minorHAnsi"/>
          <w:color w:val="000000" w:themeColor="text1"/>
        </w:rPr>
        <w:t>6</w:t>
      </w:r>
      <w:r w:rsidRPr="001F38A7">
        <w:rPr>
          <w:rFonts w:asciiTheme="minorHAnsi" w:hAnsiTheme="minorHAnsi"/>
          <w:color w:val="000000" w:themeColor="text1"/>
        </w:rPr>
        <w:t>, 2017</w:t>
      </w:r>
      <w:r w:rsidR="00786701" w:rsidRPr="001F38A7">
        <w:rPr>
          <w:rFonts w:asciiTheme="minorHAnsi" w:hAnsiTheme="minorHAnsi"/>
          <w:color w:val="000000" w:themeColor="text1"/>
        </w:rPr>
        <w:t xml:space="preserve"> </w:t>
      </w:r>
    </w:p>
    <w:p w14:paraId="66646155" w14:textId="1F516C26" w:rsidR="003B0663" w:rsidRPr="001F38A7" w:rsidRDefault="003B0663">
      <w:pPr>
        <w:rPr>
          <w:rFonts w:asciiTheme="minorHAnsi" w:hAnsiTheme="minorHAnsi"/>
          <w:color w:val="000000" w:themeColor="text1"/>
        </w:rPr>
      </w:pPr>
    </w:p>
    <w:p w14:paraId="75F6FBA7" w14:textId="77777777" w:rsidR="003E445F" w:rsidRPr="008A0E25" w:rsidRDefault="00124F48" w:rsidP="00124F48">
      <w:pPr>
        <w:rPr>
          <w:rStyle w:val="Emphasis"/>
          <w:rFonts w:asciiTheme="minorHAnsi" w:hAnsiTheme="minorHAnsi"/>
          <w:i w:val="0"/>
          <w:color w:val="000000" w:themeColor="text1"/>
          <w:sz w:val="22"/>
        </w:rPr>
      </w:pPr>
      <w:r w:rsidRPr="008A0E25">
        <w:rPr>
          <w:rStyle w:val="Emphasis"/>
          <w:rFonts w:asciiTheme="minorHAnsi" w:hAnsiTheme="minorHAnsi"/>
          <w:b/>
          <w:i w:val="0"/>
          <w:color w:val="000000" w:themeColor="text1"/>
          <w:sz w:val="22"/>
        </w:rPr>
        <w:t>Announcement</w:t>
      </w:r>
      <w:r w:rsidR="00F77525" w:rsidRPr="008A0E25">
        <w:rPr>
          <w:rStyle w:val="Emphasis"/>
          <w:rFonts w:asciiTheme="minorHAnsi" w:hAnsiTheme="minorHAnsi"/>
          <w:b/>
          <w:i w:val="0"/>
          <w:color w:val="000000" w:themeColor="text1"/>
          <w:sz w:val="22"/>
        </w:rPr>
        <w:t>s</w:t>
      </w:r>
      <w:r w:rsidRPr="008A0E25">
        <w:rPr>
          <w:rStyle w:val="Emphasis"/>
          <w:rFonts w:asciiTheme="minorHAnsi" w:hAnsiTheme="minorHAnsi"/>
          <w:i w:val="0"/>
          <w:color w:val="000000" w:themeColor="text1"/>
          <w:sz w:val="22"/>
        </w:rPr>
        <w:t xml:space="preserve">: </w:t>
      </w:r>
    </w:p>
    <w:p w14:paraId="5AD61A49" w14:textId="10988A7A" w:rsidR="00023108" w:rsidRPr="003E445F" w:rsidRDefault="0065772D" w:rsidP="003E445F">
      <w:pPr>
        <w:pStyle w:val="ListParagraph"/>
        <w:numPr>
          <w:ilvl w:val="0"/>
          <w:numId w:val="33"/>
        </w:numPr>
        <w:rPr>
          <w:rStyle w:val="Emphasis"/>
          <w:i w:val="0"/>
          <w:sz w:val="22"/>
        </w:rPr>
      </w:pPr>
      <w:r>
        <w:rPr>
          <w:rStyle w:val="Emphasis"/>
          <w:i w:val="0"/>
          <w:sz w:val="22"/>
        </w:rPr>
        <w:t>Second call: If you have</w:t>
      </w:r>
      <w:r w:rsidR="00023108">
        <w:rPr>
          <w:rStyle w:val="Emphasis"/>
          <w:i w:val="0"/>
          <w:sz w:val="22"/>
        </w:rPr>
        <w:t xml:space="preserve"> new </w:t>
      </w:r>
      <w:r>
        <w:rPr>
          <w:rStyle w:val="Emphasis"/>
          <w:i w:val="0"/>
          <w:sz w:val="22"/>
        </w:rPr>
        <w:t xml:space="preserve">full time faculty </w:t>
      </w:r>
      <w:r w:rsidR="00023108">
        <w:rPr>
          <w:rStyle w:val="Emphasis"/>
          <w:i w:val="0"/>
          <w:sz w:val="22"/>
        </w:rPr>
        <w:t>hire</w:t>
      </w:r>
      <w:r>
        <w:rPr>
          <w:rStyle w:val="Emphasis"/>
          <w:i w:val="0"/>
          <w:sz w:val="22"/>
        </w:rPr>
        <w:t>s</w:t>
      </w:r>
      <w:r w:rsidR="00023108">
        <w:rPr>
          <w:rStyle w:val="Emphasis"/>
          <w:i w:val="0"/>
          <w:sz w:val="22"/>
        </w:rPr>
        <w:t xml:space="preserve"> in your division, please make every effort to identify the discipline faculty who will serve, and pass this along to your senator so they may bring names forward for confirmation.</w:t>
      </w:r>
      <w:r w:rsidR="00916DFB">
        <w:rPr>
          <w:rStyle w:val="Emphasis"/>
          <w:i w:val="0"/>
          <w:sz w:val="22"/>
        </w:rPr>
        <w:t xml:space="preserve"> Our goal is to set up the committees to hit the ground running in the Fall.</w:t>
      </w:r>
    </w:p>
    <w:p w14:paraId="7EA7CC21" w14:textId="77777777" w:rsidR="004058DB" w:rsidRPr="00125259" w:rsidRDefault="004058DB" w:rsidP="00124F48">
      <w:pPr>
        <w:rPr>
          <w:rStyle w:val="Emphasis"/>
          <w:rFonts w:asciiTheme="minorHAnsi" w:hAnsiTheme="minorHAnsi"/>
          <w:i w:val="0"/>
          <w:sz w:val="22"/>
        </w:rPr>
      </w:pPr>
    </w:p>
    <w:p w14:paraId="18CBA30C" w14:textId="001063D2" w:rsidR="00210E15" w:rsidRDefault="009F0D54" w:rsidP="003B0663">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66432" behindDoc="0" locked="0" layoutInCell="1" allowOverlap="1" wp14:anchorId="737AFC62" wp14:editId="0B72AC0B">
                <wp:simplePos x="0" y="0"/>
                <wp:positionH relativeFrom="column">
                  <wp:posOffset>1811</wp:posOffset>
                </wp:positionH>
                <wp:positionV relativeFrom="paragraph">
                  <wp:posOffset>26312</wp:posOffset>
                </wp:positionV>
                <wp:extent cx="6391746" cy="0"/>
                <wp:effectExtent l="25400" t="25400" r="111125" b="127000"/>
                <wp:wrapNone/>
                <wp:docPr id="9" name="Straight Connector 9"/>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A5FA31F"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J+ATUhICAAB5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44E0B89E" w14:textId="3063B84F" w:rsidR="00E323B4" w:rsidRPr="00800FA2" w:rsidRDefault="00E323B4" w:rsidP="003B0663">
      <w:pPr>
        <w:rPr>
          <w:rStyle w:val="IntenseReference"/>
          <w:rFonts w:asciiTheme="minorHAnsi" w:hAnsiTheme="minorHAnsi"/>
          <w:sz w:val="28"/>
        </w:rPr>
      </w:pPr>
      <w:r w:rsidRPr="00800FA2">
        <w:rPr>
          <w:rStyle w:val="IntenseReference"/>
          <w:rFonts w:asciiTheme="minorHAnsi" w:hAnsiTheme="minorHAnsi"/>
          <w:sz w:val="28"/>
        </w:rPr>
        <w:t>Student Learning Outcomes Committee</w:t>
      </w:r>
    </w:p>
    <w:p w14:paraId="7C17684D" w14:textId="1C18764E" w:rsidR="00E323B4" w:rsidRPr="00DE2D21" w:rsidRDefault="00E323B4" w:rsidP="003B0663">
      <w:pPr>
        <w:rPr>
          <w:rFonts w:asciiTheme="minorHAnsi" w:eastAsia="Times New Roman" w:hAnsiTheme="minorHAnsi"/>
          <w:sz w:val="22"/>
          <w:szCs w:val="22"/>
        </w:rPr>
      </w:pPr>
      <w:r w:rsidRPr="00622103">
        <w:rPr>
          <w:rFonts w:asciiTheme="minorHAnsi" w:eastAsia="Times New Roman" w:hAnsiTheme="minorHAnsi"/>
          <w:i/>
          <w:sz w:val="22"/>
          <w:szCs w:val="22"/>
        </w:rPr>
        <w:t>Repo</w:t>
      </w:r>
      <w:r w:rsidR="00B20E80">
        <w:rPr>
          <w:rFonts w:asciiTheme="minorHAnsi" w:eastAsia="Times New Roman" w:hAnsiTheme="minorHAnsi"/>
          <w:i/>
          <w:sz w:val="22"/>
          <w:szCs w:val="22"/>
        </w:rPr>
        <w:t xml:space="preserve">rted by liaison Katherine </w:t>
      </w:r>
      <w:r w:rsidR="00DE2D21">
        <w:rPr>
          <w:rFonts w:asciiTheme="minorHAnsi" w:eastAsia="Times New Roman" w:hAnsiTheme="minorHAnsi"/>
          <w:i/>
          <w:sz w:val="22"/>
          <w:szCs w:val="22"/>
        </w:rPr>
        <w:t>McCormick</w:t>
      </w:r>
      <w:r w:rsidR="00DE2D21">
        <w:rPr>
          <w:rFonts w:asciiTheme="minorHAnsi" w:eastAsia="Times New Roman" w:hAnsiTheme="minorHAnsi"/>
          <w:sz w:val="22"/>
          <w:szCs w:val="22"/>
        </w:rPr>
        <w:br/>
      </w:r>
    </w:p>
    <w:p w14:paraId="2E42AF9D" w14:textId="77777777" w:rsidR="00B20E80" w:rsidRPr="004853E1" w:rsidRDefault="00B20E80" w:rsidP="00DE2D21">
      <w:pPr>
        <w:rPr>
          <w:rFonts w:asciiTheme="minorHAnsi" w:hAnsiTheme="minorHAnsi"/>
          <w:b/>
          <w:sz w:val="22"/>
        </w:rPr>
      </w:pPr>
      <w:r w:rsidRPr="004853E1">
        <w:rPr>
          <w:rFonts w:asciiTheme="minorHAnsi" w:hAnsiTheme="minorHAnsi"/>
          <w:b/>
          <w:sz w:val="22"/>
        </w:rPr>
        <w:t>New Faculty Co-Chair</w:t>
      </w:r>
    </w:p>
    <w:p w14:paraId="4F57F167" w14:textId="77777777" w:rsidR="00B20E80" w:rsidRPr="00DE2D21" w:rsidRDefault="00B20E80" w:rsidP="00DE2D21">
      <w:pPr>
        <w:rPr>
          <w:rFonts w:asciiTheme="minorHAnsi" w:hAnsiTheme="minorHAnsi"/>
          <w:sz w:val="22"/>
        </w:rPr>
      </w:pPr>
      <w:r w:rsidRPr="00DE2D21">
        <w:rPr>
          <w:rFonts w:asciiTheme="minorHAnsi" w:hAnsiTheme="minorHAnsi"/>
          <w:sz w:val="22"/>
        </w:rPr>
        <w:t xml:space="preserve">The SLO Committee thanks Jennifer Sinclair for her service as the previous co-chair and welcomes part-time faculty member Katherine McCormick as the new faculty co-chair. </w:t>
      </w:r>
    </w:p>
    <w:p w14:paraId="7BD4CE50" w14:textId="77777777" w:rsidR="00B20E80" w:rsidRPr="00DE2D21" w:rsidRDefault="00B20E80" w:rsidP="00DE2D21">
      <w:pPr>
        <w:rPr>
          <w:rFonts w:asciiTheme="minorHAnsi" w:hAnsiTheme="minorHAnsi"/>
          <w:sz w:val="22"/>
        </w:rPr>
      </w:pPr>
      <w:r w:rsidRPr="00DE2D21">
        <w:rPr>
          <w:rFonts w:asciiTheme="minorHAnsi" w:hAnsiTheme="minorHAnsi"/>
          <w:sz w:val="22"/>
        </w:rPr>
        <w:t> </w:t>
      </w:r>
    </w:p>
    <w:p w14:paraId="2DFBC15C" w14:textId="77777777" w:rsidR="00B20E80" w:rsidRPr="004853E1" w:rsidRDefault="00B20E80" w:rsidP="00DE2D21">
      <w:pPr>
        <w:rPr>
          <w:rFonts w:asciiTheme="minorHAnsi" w:hAnsiTheme="minorHAnsi"/>
          <w:b/>
          <w:sz w:val="22"/>
        </w:rPr>
      </w:pPr>
      <w:r w:rsidRPr="004853E1">
        <w:rPr>
          <w:rFonts w:asciiTheme="minorHAnsi" w:hAnsiTheme="minorHAnsi"/>
          <w:b/>
          <w:sz w:val="22"/>
        </w:rPr>
        <w:t>SLO Coordinator Vacancies</w:t>
      </w:r>
    </w:p>
    <w:p w14:paraId="2E35A849" w14:textId="77777777" w:rsidR="00B20E80" w:rsidRPr="00DE2D21" w:rsidRDefault="00B20E80" w:rsidP="00DE2D21">
      <w:pPr>
        <w:rPr>
          <w:rFonts w:asciiTheme="minorHAnsi" w:hAnsiTheme="minorHAnsi"/>
          <w:sz w:val="22"/>
        </w:rPr>
      </w:pPr>
      <w:r w:rsidRPr="00DE2D21">
        <w:rPr>
          <w:rFonts w:asciiTheme="minorHAnsi" w:hAnsiTheme="minorHAnsi"/>
          <w:sz w:val="22"/>
        </w:rPr>
        <w:t xml:space="preserve">There are currently three (3) SLO Coordinator vacancies! We are looking for part-time or full-time faculty from the PSME, Business &amp; Social Sciences, and Fine Arts &amp; Communications divisions (stipends available). Serving as an SLO Coordinator is a wonderful way to meet faculty, staff, and administration from different divisions and areas of service in addition to deepening your personal understanding of outcomes and their potential to affect change at the course, program, and institution levels. Contact </w:t>
      </w:r>
      <w:hyperlink r:id="rId7" w:tgtFrame="_blank" w:history="1">
        <w:r w:rsidRPr="00DE2D21">
          <w:rPr>
            <w:rFonts w:asciiTheme="minorHAnsi" w:hAnsiTheme="minorHAnsi"/>
            <w:sz w:val="22"/>
          </w:rPr>
          <w:t>Katherine McCormick</w:t>
        </w:r>
      </w:hyperlink>
      <w:r w:rsidRPr="00DE2D21">
        <w:rPr>
          <w:rFonts w:asciiTheme="minorHAnsi" w:hAnsiTheme="minorHAnsi"/>
          <w:sz w:val="22"/>
        </w:rPr>
        <w:t xml:space="preserve"> or </w:t>
      </w:r>
      <w:hyperlink r:id="rId8" w:tgtFrame="_blank" w:history="1">
        <w:r w:rsidRPr="00DE2D21">
          <w:rPr>
            <w:rFonts w:asciiTheme="minorHAnsi" w:hAnsiTheme="minorHAnsi"/>
            <w:sz w:val="22"/>
          </w:rPr>
          <w:t>Andrew LaManque</w:t>
        </w:r>
      </w:hyperlink>
      <w:r w:rsidRPr="00DE2D21">
        <w:rPr>
          <w:rFonts w:asciiTheme="minorHAnsi" w:hAnsiTheme="minorHAnsi"/>
          <w:sz w:val="22"/>
        </w:rPr>
        <w:t xml:space="preserve"> for more information. </w:t>
      </w:r>
    </w:p>
    <w:p w14:paraId="5B85C565" w14:textId="77777777" w:rsidR="00B20E80" w:rsidRPr="00DE2D21" w:rsidRDefault="00B20E80" w:rsidP="00DE2D21">
      <w:pPr>
        <w:rPr>
          <w:rFonts w:asciiTheme="minorHAnsi" w:hAnsiTheme="minorHAnsi"/>
          <w:sz w:val="22"/>
        </w:rPr>
      </w:pPr>
      <w:r w:rsidRPr="00DE2D21">
        <w:rPr>
          <w:rFonts w:asciiTheme="minorHAnsi" w:hAnsiTheme="minorHAnsi"/>
          <w:sz w:val="22"/>
        </w:rPr>
        <w:t> </w:t>
      </w:r>
    </w:p>
    <w:p w14:paraId="35F29B78" w14:textId="77777777" w:rsidR="00B20E80" w:rsidRPr="004853E1" w:rsidRDefault="00B20E80" w:rsidP="00DE2D21">
      <w:pPr>
        <w:rPr>
          <w:rFonts w:asciiTheme="minorHAnsi" w:hAnsiTheme="minorHAnsi"/>
          <w:b/>
          <w:sz w:val="22"/>
        </w:rPr>
      </w:pPr>
      <w:r w:rsidRPr="004853E1">
        <w:rPr>
          <w:rFonts w:asciiTheme="minorHAnsi" w:hAnsiTheme="minorHAnsi"/>
          <w:b/>
          <w:sz w:val="22"/>
        </w:rPr>
        <w:t>TracDate Updates</w:t>
      </w:r>
    </w:p>
    <w:p w14:paraId="37431406" w14:textId="77777777" w:rsidR="00B20E80" w:rsidRPr="00DE2D21" w:rsidRDefault="00B20E80" w:rsidP="00DE2D21">
      <w:pPr>
        <w:rPr>
          <w:rFonts w:asciiTheme="minorHAnsi" w:hAnsiTheme="minorHAnsi"/>
          <w:sz w:val="22"/>
        </w:rPr>
      </w:pPr>
      <w:r w:rsidRPr="00DE2D21">
        <w:rPr>
          <w:rFonts w:asciiTheme="minorHAnsi" w:hAnsiTheme="minorHAnsi"/>
          <w:sz w:val="22"/>
        </w:rPr>
        <w:t xml:space="preserve">The new version of TracDat is ready for use (login and password information remains the same)! Users will find this version easier to use, more concise, and more relevant for program review. The SLO team is looking into the possibility of adding into TracDat SLO plans for the entire year to facilitate ease of use. Thank you to Benjamin Schwartzman for his efforts in updating faculty and staff about the new version and for working to put together a </w:t>
      </w:r>
      <w:hyperlink r:id="rId9" w:tgtFrame="_blank" w:history="1">
        <w:r w:rsidRPr="00DE2D21">
          <w:rPr>
            <w:rFonts w:asciiTheme="minorHAnsi" w:hAnsiTheme="minorHAnsi"/>
            <w:sz w:val="22"/>
          </w:rPr>
          <w:t>new training manual</w:t>
        </w:r>
      </w:hyperlink>
      <w:r w:rsidRPr="00DE2D21">
        <w:rPr>
          <w:rFonts w:asciiTheme="minorHAnsi" w:hAnsiTheme="minorHAnsi"/>
          <w:sz w:val="22"/>
        </w:rPr>
        <w:t xml:space="preserve">. </w:t>
      </w:r>
    </w:p>
    <w:p w14:paraId="23640452" w14:textId="77777777" w:rsidR="00B20E80" w:rsidRPr="00DE2D21" w:rsidRDefault="00B20E80" w:rsidP="00DE2D21">
      <w:pPr>
        <w:rPr>
          <w:rFonts w:asciiTheme="minorHAnsi" w:hAnsiTheme="minorHAnsi"/>
          <w:sz w:val="22"/>
        </w:rPr>
      </w:pPr>
      <w:r w:rsidRPr="00DE2D21">
        <w:rPr>
          <w:rFonts w:asciiTheme="minorHAnsi" w:hAnsiTheme="minorHAnsi"/>
          <w:sz w:val="22"/>
        </w:rPr>
        <w:t> </w:t>
      </w:r>
    </w:p>
    <w:p w14:paraId="4F0684F8" w14:textId="77777777" w:rsidR="00B20E80" w:rsidRPr="004853E1" w:rsidRDefault="00B20E80" w:rsidP="00DE2D21">
      <w:pPr>
        <w:rPr>
          <w:rFonts w:asciiTheme="minorHAnsi" w:hAnsiTheme="minorHAnsi"/>
          <w:b/>
          <w:sz w:val="22"/>
        </w:rPr>
      </w:pPr>
      <w:r w:rsidRPr="004853E1">
        <w:rPr>
          <w:rFonts w:asciiTheme="minorHAnsi" w:hAnsiTheme="minorHAnsi"/>
          <w:b/>
          <w:sz w:val="22"/>
        </w:rPr>
        <w:t>SLO Committee News</w:t>
      </w:r>
    </w:p>
    <w:p w14:paraId="48280D5D" w14:textId="77777777" w:rsidR="00B20E80" w:rsidRPr="00DE2D21" w:rsidRDefault="00B20E80" w:rsidP="004853E1">
      <w:pPr>
        <w:ind w:firstLine="720"/>
        <w:rPr>
          <w:rFonts w:asciiTheme="minorHAnsi" w:hAnsiTheme="minorHAnsi"/>
          <w:sz w:val="22"/>
        </w:rPr>
      </w:pPr>
      <w:r w:rsidRPr="00DE2D21">
        <w:rPr>
          <w:rFonts w:asciiTheme="minorHAnsi" w:hAnsiTheme="minorHAnsi"/>
          <w:sz w:val="22"/>
        </w:rPr>
        <w:t xml:space="preserve">The SLO Committee’s focus is on education both for the committee and SLO Coordinators as well as the school at large. The SLOC is in the process of creating short-term, one-year, and long-term plans to help Foothill advance to the next level of outcome use to ensure well-developed, meaningful SLOs that result in valid and reliable data for use in evaluating equity, program- and institution-level outcomes. Ultimately, these changes will help faculty, staff, and administration better meet students needs without creating an additional burden of time and energy. You can view a recent presentation from our May meeting by following </w:t>
      </w:r>
      <w:hyperlink r:id="rId10" w:tgtFrame="_blank" w:history="1">
        <w:r w:rsidRPr="00DE2D21">
          <w:rPr>
            <w:rFonts w:asciiTheme="minorHAnsi" w:hAnsiTheme="minorHAnsi"/>
            <w:sz w:val="22"/>
          </w:rPr>
          <w:t>this link</w:t>
        </w:r>
      </w:hyperlink>
      <w:r w:rsidRPr="00DE2D21">
        <w:rPr>
          <w:rFonts w:asciiTheme="minorHAnsi" w:hAnsiTheme="minorHAnsi"/>
          <w:sz w:val="22"/>
        </w:rPr>
        <w:t xml:space="preserve">. </w:t>
      </w:r>
    </w:p>
    <w:p w14:paraId="43957882" w14:textId="77777777" w:rsidR="00B20E80" w:rsidRPr="00DE2D21" w:rsidRDefault="00B20E80" w:rsidP="00DE2D21">
      <w:pPr>
        <w:rPr>
          <w:rFonts w:asciiTheme="minorHAnsi" w:hAnsiTheme="minorHAnsi"/>
          <w:sz w:val="22"/>
        </w:rPr>
      </w:pPr>
      <w:r w:rsidRPr="00DE2D21">
        <w:rPr>
          <w:rFonts w:asciiTheme="minorHAnsi" w:hAnsiTheme="minorHAnsi"/>
          <w:sz w:val="22"/>
        </w:rPr>
        <w:t> </w:t>
      </w:r>
    </w:p>
    <w:p w14:paraId="583CF741" w14:textId="77777777" w:rsidR="00B20E80" w:rsidRPr="00DE2D21" w:rsidRDefault="00B20E80" w:rsidP="004853E1">
      <w:pPr>
        <w:ind w:firstLine="720"/>
        <w:rPr>
          <w:rFonts w:asciiTheme="minorHAnsi" w:hAnsiTheme="minorHAnsi"/>
          <w:sz w:val="22"/>
        </w:rPr>
      </w:pPr>
      <w:r w:rsidRPr="00DE2D21">
        <w:rPr>
          <w:rFonts w:asciiTheme="minorHAnsi" w:hAnsiTheme="minorHAnsi"/>
          <w:sz w:val="22"/>
        </w:rPr>
        <w:t xml:space="preserve">To this end, the SLOC is creating an interactive outcomes workbook that will be available on Canvas in the 2017-2018 academic year. This workbook will provide tools to help facilitate the creation of well-developed outcomes and provide information and help for the assessment of outcomes. In addition to being useful in face-to-face professional development, this workbook will be accessible for use independently during outcomes creation and assessment for all to use. </w:t>
      </w:r>
    </w:p>
    <w:p w14:paraId="35E66543" w14:textId="77777777" w:rsidR="00B20E80" w:rsidRPr="00DE2D21" w:rsidRDefault="00B20E80" w:rsidP="00DE2D21">
      <w:pPr>
        <w:rPr>
          <w:rFonts w:asciiTheme="minorHAnsi" w:hAnsiTheme="minorHAnsi"/>
          <w:sz w:val="22"/>
        </w:rPr>
      </w:pPr>
      <w:r w:rsidRPr="00DE2D21">
        <w:rPr>
          <w:rFonts w:asciiTheme="minorHAnsi" w:hAnsiTheme="minorHAnsi"/>
          <w:sz w:val="22"/>
        </w:rPr>
        <w:t> </w:t>
      </w:r>
    </w:p>
    <w:p w14:paraId="62C77D5A" w14:textId="77777777" w:rsidR="00B20E80" w:rsidRPr="00DE2D21" w:rsidRDefault="00B20E80" w:rsidP="004853E1">
      <w:pPr>
        <w:ind w:firstLine="720"/>
        <w:rPr>
          <w:rFonts w:asciiTheme="minorHAnsi" w:hAnsiTheme="minorHAnsi"/>
          <w:sz w:val="22"/>
        </w:rPr>
      </w:pPr>
      <w:r w:rsidRPr="00DE2D21">
        <w:rPr>
          <w:rFonts w:asciiTheme="minorHAnsi" w:hAnsiTheme="minorHAnsi"/>
          <w:sz w:val="22"/>
        </w:rPr>
        <w:t xml:space="preserve">In addition, the SLOC is in the process of making specific recommendations to the Academic Senate that will assist in improved outcomes creation, education, and assessment at Foothill College. These recommendations are currently being developed but include items such as a process for assessing GELOs at the college, a system of review of current SLOs tied into the Title V review process, and a request for support for additional education efforts. </w:t>
      </w:r>
    </w:p>
    <w:p w14:paraId="1A20C083" w14:textId="77777777" w:rsidR="00B20E80" w:rsidRPr="00DE2D21" w:rsidRDefault="00B20E80" w:rsidP="00DE2D21">
      <w:pPr>
        <w:rPr>
          <w:rFonts w:asciiTheme="minorHAnsi" w:hAnsiTheme="minorHAnsi"/>
          <w:sz w:val="22"/>
        </w:rPr>
      </w:pPr>
      <w:r w:rsidRPr="00DE2D21">
        <w:rPr>
          <w:rFonts w:asciiTheme="minorHAnsi" w:hAnsiTheme="minorHAnsi"/>
          <w:sz w:val="22"/>
        </w:rPr>
        <w:t> </w:t>
      </w:r>
    </w:p>
    <w:p w14:paraId="75861AC2" w14:textId="77777777" w:rsidR="00B20E80" w:rsidRPr="004853E1" w:rsidRDefault="00B20E80" w:rsidP="00DE2D21">
      <w:pPr>
        <w:rPr>
          <w:rFonts w:asciiTheme="minorHAnsi" w:hAnsiTheme="minorHAnsi"/>
          <w:b/>
          <w:sz w:val="22"/>
        </w:rPr>
      </w:pPr>
      <w:r w:rsidRPr="004853E1">
        <w:rPr>
          <w:rFonts w:asciiTheme="minorHAnsi" w:hAnsiTheme="minorHAnsi"/>
          <w:b/>
          <w:sz w:val="22"/>
        </w:rPr>
        <w:t>Reminders for SLOs Assessment</w:t>
      </w:r>
    </w:p>
    <w:p w14:paraId="34BD7505" w14:textId="77777777" w:rsidR="00B20E80" w:rsidRPr="00DE2D21" w:rsidRDefault="00B20E80" w:rsidP="00DE2D21">
      <w:pPr>
        <w:rPr>
          <w:rFonts w:asciiTheme="minorHAnsi" w:hAnsiTheme="minorHAnsi"/>
          <w:sz w:val="22"/>
        </w:rPr>
      </w:pPr>
      <w:r w:rsidRPr="00DE2D21">
        <w:rPr>
          <w:rFonts w:asciiTheme="minorHAnsi" w:hAnsiTheme="minorHAnsi"/>
          <w:sz w:val="22"/>
        </w:rPr>
        <w:t xml:space="preserve">As Spring Quarter 2017 draws to a close, here are a few reminders to keep in mind for the upcoming SLO assessment cycle: </w:t>
      </w:r>
    </w:p>
    <w:p w14:paraId="633F140F" w14:textId="3D5B3153" w:rsidR="00B20E80" w:rsidRPr="00DE2D21" w:rsidRDefault="00B20E80" w:rsidP="00DE2D21">
      <w:pPr>
        <w:rPr>
          <w:rFonts w:asciiTheme="minorHAnsi" w:hAnsiTheme="minorHAnsi"/>
          <w:sz w:val="22"/>
        </w:rPr>
      </w:pPr>
      <w:r w:rsidRPr="00DE2D21">
        <w:rPr>
          <w:rFonts w:asciiTheme="minorHAnsi" w:hAnsiTheme="minorHAnsi"/>
          <w:sz w:val="22"/>
        </w:rPr>
        <w:lastRenderedPageBreak/>
        <w:t>·</w:t>
      </w:r>
      <w:r w:rsidR="00BF791F">
        <w:rPr>
          <w:rFonts w:asciiTheme="minorHAnsi" w:hAnsiTheme="minorHAnsi"/>
          <w:sz w:val="22"/>
        </w:rPr>
        <w:t>  </w:t>
      </w:r>
      <w:r w:rsidRPr="00DE2D21">
        <w:rPr>
          <w:rFonts w:asciiTheme="minorHAnsi" w:hAnsiTheme="minorHAnsi"/>
          <w:sz w:val="22"/>
        </w:rPr>
        <w:t>The deadline for entering into TracDat course-level SLO assessments and the corresponding reflections from Spring 2017 will be due in Week 3 of Fall 2017.</w:t>
      </w:r>
    </w:p>
    <w:p w14:paraId="05F17C16" w14:textId="573146DA" w:rsidR="00B20E80" w:rsidRPr="00DE2D21" w:rsidRDefault="00B20E80" w:rsidP="00DE2D21">
      <w:pPr>
        <w:rPr>
          <w:rFonts w:asciiTheme="minorHAnsi" w:hAnsiTheme="minorHAnsi"/>
          <w:sz w:val="22"/>
        </w:rPr>
      </w:pPr>
      <w:r w:rsidRPr="00DE2D21">
        <w:rPr>
          <w:rFonts w:asciiTheme="minorHAnsi" w:hAnsiTheme="minorHAnsi"/>
          <w:sz w:val="22"/>
        </w:rPr>
        <w:t>·</w:t>
      </w:r>
      <w:r w:rsidR="00BF791F">
        <w:rPr>
          <w:rFonts w:asciiTheme="minorHAnsi" w:hAnsiTheme="minorHAnsi"/>
          <w:sz w:val="22"/>
        </w:rPr>
        <w:t>  </w:t>
      </w:r>
      <w:r w:rsidRPr="00DE2D21">
        <w:rPr>
          <w:rFonts w:asciiTheme="minorHAnsi" w:hAnsiTheme="minorHAnsi"/>
          <w:sz w:val="22"/>
        </w:rPr>
        <w:t>Current SLO Coordinators are available to help with the entering of assessments and reflections. The current SLO coordinators are:</w:t>
      </w:r>
    </w:p>
    <w:p w14:paraId="1C321C67" w14:textId="7A9BA1F8" w:rsidR="00B20E80" w:rsidRPr="00DE2D21" w:rsidRDefault="00B20E80" w:rsidP="00BF791F">
      <w:pPr>
        <w:ind w:left="720"/>
        <w:rPr>
          <w:rFonts w:asciiTheme="minorHAnsi" w:hAnsiTheme="minorHAnsi"/>
          <w:sz w:val="22"/>
        </w:rPr>
      </w:pPr>
      <w:r w:rsidRPr="00DE2D21">
        <w:rPr>
          <w:rFonts w:asciiTheme="minorHAnsi" w:hAnsiTheme="minorHAnsi"/>
          <w:sz w:val="22"/>
        </w:rPr>
        <w:t xml:space="preserve">o   Fatima Jinnah (Counseling </w:t>
      </w:r>
      <w:r w:rsidR="00F502F9">
        <w:rPr>
          <w:rFonts w:asciiTheme="minorHAnsi" w:hAnsiTheme="minorHAnsi"/>
          <w:sz w:val="22"/>
        </w:rPr>
        <w:t>Division</w:t>
      </w:r>
      <w:r w:rsidRPr="00DE2D21">
        <w:rPr>
          <w:rFonts w:asciiTheme="minorHAnsi" w:hAnsiTheme="minorHAnsi"/>
          <w:sz w:val="22"/>
        </w:rPr>
        <w:t>)</w:t>
      </w:r>
    </w:p>
    <w:p w14:paraId="49786F0A" w14:textId="3FA1B0BD" w:rsidR="00B20E80" w:rsidRPr="00DE2D21" w:rsidRDefault="00B20E80" w:rsidP="00BF791F">
      <w:pPr>
        <w:ind w:left="720"/>
        <w:rPr>
          <w:rFonts w:asciiTheme="minorHAnsi" w:hAnsiTheme="minorHAnsi"/>
          <w:sz w:val="22"/>
        </w:rPr>
      </w:pPr>
      <w:r w:rsidRPr="00DE2D21">
        <w:rPr>
          <w:rFonts w:asciiTheme="minorHAnsi" w:hAnsiTheme="minorHAnsi"/>
          <w:sz w:val="22"/>
        </w:rPr>
        <w:t>o   Enjoli Flynn (Language Arts</w:t>
      </w:r>
      <w:r w:rsidR="00F502F9">
        <w:rPr>
          <w:rFonts w:asciiTheme="minorHAnsi" w:hAnsiTheme="minorHAnsi"/>
          <w:sz w:val="22"/>
        </w:rPr>
        <w:t xml:space="preserve"> Division</w:t>
      </w:r>
      <w:r w:rsidRPr="00DE2D21">
        <w:rPr>
          <w:rFonts w:asciiTheme="minorHAnsi" w:hAnsiTheme="minorHAnsi"/>
          <w:sz w:val="22"/>
        </w:rPr>
        <w:t>)</w:t>
      </w:r>
    </w:p>
    <w:p w14:paraId="2C48A162" w14:textId="6082C386" w:rsidR="00B20E80" w:rsidRPr="00DE2D21" w:rsidRDefault="00B20E80" w:rsidP="00BF791F">
      <w:pPr>
        <w:ind w:left="720"/>
        <w:rPr>
          <w:rFonts w:asciiTheme="minorHAnsi" w:hAnsiTheme="minorHAnsi"/>
          <w:sz w:val="22"/>
        </w:rPr>
      </w:pPr>
      <w:r w:rsidRPr="00DE2D21">
        <w:rPr>
          <w:rFonts w:asciiTheme="minorHAnsi" w:hAnsiTheme="minorHAnsi"/>
          <w:sz w:val="22"/>
        </w:rPr>
        <w:t>o   Stan Baldwin (</w:t>
      </w:r>
      <w:r w:rsidR="00F502F9">
        <w:rPr>
          <w:rFonts w:asciiTheme="minorHAnsi" w:hAnsiTheme="minorHAnsi"/>
          <w:sz w:val="22"/>
        </w:rPr>
        <w:t>Biological and Health Sciences Division</w:t>
      </w:r>
      <w:r w:rsidRPr="00DE2D21">
        <w:rPr>
          <w:rFonts w:asciiTheme="minorHAnsi" w:hAnsiTheme="minorHAnsi"/>
          <w:sz w:val="22"/>
        </w:rPr>
        <w:t>)</w:t>
      </w:r>
    </w:p>
    <w:p w14:paraId="796402C4" w14:textId="4EDAC865" w:rsidR="00B20E80" w:rsidRPr="00DE2D21" w:rsidRDefault="00B20E80" w:rsidP="00BF791F">
      <w:pPr>
        <w:ind w:left="720"/>
        <w:rPr>
          <w:rFonts w:asciiTheme="minorHAnsi" w:hAnsiTheme="minorHAnsi"/>
          <w:sz w:val="22"/>
        </w:rPr>
      </w:pPr>
      <w:r w:rsidRPr="00DE2D21">
        <w:rPr>
          <w:rFonts w:asciiTheme="minorHAnsi" w:hAnsiTheme="minorHAnsi"/>
          <w:sz w:val="22"/>
        </w:rPr>
        <w:t xml:space="preserve">o   Lauren Hickey (Kinesiology &amp; </w:t>
      </w:r>
      <w:r w:rsidR="00F502F9">
        <w:rPr>
          <w:rFonts w:asciiTheme="minorHAnsi" w:hAnsiTheme="minorHAnsi"/>
          <w:sz w:val="22"/>
        </w:rPr>
        <w:t>Athletics Division</w:t>
      </w:r>
      <w:r w:rsidR="00197D90">
        <w:rPr>
          <w:rFonts w:asciiTheme="minorHAnsi" w:hAnsiTheme="minorHAnsi"/>
          <w:sz w:val="22"/>
        </w:rPr>
        <w:t>)</w:t>
      </w:r>
      <w:bookmarkStart w:id="0" w:name="_GoBack"/>
      <w:bookmarkEnd w:id="0"/>
    </w:p>
    <w:p w14:paraId="0CCB1510" w14:textId="77777777" w:rsidR="00B20E80" w:rsidRPr="00DE2D21" w:rsidRDefault="00B20E80" w:rsidP="00DE2D21">
      <w:pPr>
        <w:rPr>
          <w:rFonts w:asciiTheme="minorHAnsi" w:hAnsiTheme="minorHAnsi"/>
          <w:sz w:val="22"/>
        </w:rPr>
      </w:pPr>
      <w:r w:rsidRPr="00DE2D21">
        <w:rPr>
          <w:rFonts w:asciiTheme="minorHAnsi" w:hAnsiTheme="minorHAnsi"/>
          <w:sz w:val="22"/>
        </w:rPr>
        <w:t> </w:t>
      </w:r>
    </w:p>
    <w:p w14:paraId="65F3C407" w14:textId="77777777" w:rsidR="00B20E80" w:rsidRPr="00320A63" w:rsidRDefault="00B20E80" w:rsidP="00DE2D21">
      <w:pPr>
        <w:rPr>
          <w:rFonts w:asciiTheme="minorHAnsi" w:hAnsiTheme="minorHAnsi"/>
          <w:b/>
          <w:sz w:val="22"/>
        </w:rPr>
      </w:pPr>
      <w:r w:rsidRPr="00320A63">
        <w:rPr>
          <w:rFonts w:asciiTheme="minorHAnsi" w:hAnsiTheme="minorHAnsi"/>
          <w:b/>
          <w:sz w:val="22"/>
        </w:rPr>
        <w:t>Professional Development &amp; Education</w:t>
      </w:r>
    </w:p>
    <w:p w14:paraId="53B429BE" w14:textId="77777777" w:rsidR="00B20E80" w:rsidRPr="00DE2D21" w:rsidRDefault="00B20E80" w:rsidP="00DE2D21">
      <w:pPr>
        <w:rPr>
          <w:rFonts w:asciiTheme="minorHAnsi" w:hAnsiTheme="minorHAnsi"/>
          <w:sz w:val="22"/>
        </w:rPr>
      </w:pPr>
      <w:r w:rsidRPr="00DE2D21">
        <w:rPr>
          <w:rFonts w:asciiTheme="minorHAnsi" w:hAnsiTheme="minorHAnsi"/>
          <w:sz w:val="22"/>
        </w:rPr>
        <w:t xml:space="preserve">Finally, be sure to look for upcoming professional development and education opportunities from the SLOC in the year to come! We hope to kick off the new academic year with a session at Opening Day and continue strong throughout the year. </w:t>
      </w:r>
    </w:p>
    <w:p w14:paraId="5D07DC6F" w14:textId="3D8E5C84" w:rsidR="00E323B4" w:rsidRDefault="00E323B4" w:rsidP="003B0663">
      <w:pPr>
        <w:rPr>
          <w:rFonts w:asciiTheme="minorHAnsi" w:eastAsia="Times New Roman" w:hAnsiTheme="minorHAnsi"/>
          <w:sz w:val="22"/>
          <w:szCs w:val="22"/>
        </w:rPr>
      </w:pPr>
    </w:p>
    <w:p w14:paraId="00867E97" w14:textId="42B32379" w:rsidR="00BF7130" w:rsidRDefault="00BF7130" w:rsidP="003B0663">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82816" behindDoc="0" locked="0" layoutInCell="1" allowOverlap="1" wp14:anchorId="6D64B0C6" wp14:editId="4ADE7CBD">
                <wp:simplePos x="0" y="0"/>
                <wp:positionH relativeFrom="column">
                  <wp:posOffset>0</wp:posOffset>
                </wp:positionH>
                <wp:positionV relativeFrom="paragraph">
                  <wp:posOffset>24765</wp:posOffset>
                </wp:positionV>
                <wp:extent cx="6391746" cy="0"/>
                <wp:effectExtent l="25400" t="25400" r="111125" b="127000"/>
                <wp:wrapNone/>
                <wp:docPr id="3" name="Straight Connector 3"/>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5E4B92C" id="Straight Connector 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3nLRI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Birect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54A17F27" w14:textId="29ECB032" w:rsidR="00622103" w:rsidRPr="00CC0338" w:rsidRDefault="00622103" w:rsidP="003B0663">
      <w:pPr>
        <w:rPr>
          <w:rStyle w:val="IntenseReference"/>
          <w:rFonts w:asciiTheme="minorHAnsi" w:hAnsiTheme="minorHAnsi"/>
          <w:sz w:val="28"/>
        </w:rPr>
      </w:pPr>
      <w:r w:rsidRPr="00CC0338">
        <w:rPr>
          <w:rStyle w:val="IntenseReference"/>
          <w:rFonts w:asciiTheme="minorHAnsi" w:hAnsiTheme="minorHAnsi"/>
          <w:sz w:val="28"/>
        </w:rPr>
        <w:t>Student Equity Workgroup</w:t>
      </w:r>
    </w:p>
    <w:p w14:paraId="69901516" w14:textId="0926DDAD" w:rsidR="00622103" w:rsidRDefault="00622103" w:rsidP="00B51595">
      <w:pPr>
        <w:spacing w:after="120"/>
        <w:rPr>
          <w:rFonts w:asciiTheme="minorHAnsi" w:eastAsia="Times New Roman" w:hAnsiTheme="minorHAnsi"/>
          <w:sz w:val="22"/>
          <w:szCs w:val="22"/>
        </w:rPr>
      </w:pPr>
      <w:r w:rsidRPr="00622103">
        <w:rPr>
          <w:rFonts w:asciiTheme="minorHAnsi" w:eastAsia="Times New Roman" w:hAnsiTheme="minorHAnsi"/>
          <w:i/>
          <w:sz w:val="22"/>
          <w:szCs w:val="22"/>
        </w:rPr>
        <w:t xml:space="preserve">Reported by </w:t>
      </w:r>
      <w:r>
        <w:rPr>
          <w:rFonts w:asciiTheme="minorHAnsi" w:eastAsia="Times New Roman" w:hAnsiTheme="minorHAnsi"/>
          <w:i/>
          <w:sz w:val="22"/>
          <w:szCs w:val="22"/>
        </w:rPr>
        <w:t>tri-chair</w:t>
      </w:r>
      <w:r w:rsidRPr="00622103">
        <w:rPr>
          <w:rFonts w:asciiTheme="minorHAnsi" w:eastAsia="Times New Roman" w:hAnsiTheme="minorHAnsi"/>
          <w:i/>
          <w:sz w:val="22"/>
          <w:szCs w:val="22"/>
        </w:rPr>
        <w:t xml:space="preserve"> </w:t>
      </w:r>
      <w:r w:rsidR="00B51595">
        <w:rPr>
          <w:rFonts w:asciiTheme="minorHAnsi" w:eastAsia="Times New Roman" w:hAnsiTheme="minorHAnsi"/>
          <w:i/>
          <w:sz w:val="22"/>
          <w:szCs w:val="22"/>
        </w:rPr>
        <w:t>Mic</w:t>
      </w:r>
      <w:r w:rsidR="005358B2">
        <w:rPr>
          <w:rFonts w:asciiTheme="minorHAnsi" w:eastAsia="Times New Roman" w:hAnsiTheme="minorHAnsi"/>
          <w:i/>
          <w:sz w:val="22"/>
          <w:szCs w:val="22"/>
        </w:rPr>
        <w:t xml:space="preserve">aela </w:t>
      </w:r>
      <w:r w:rsidR="00DC053C">
        <w:rPr>
          <w:rFonts w:asciiTheme="minorHAnsi" w:eastAsia="Times New Roman" w:hAnsiTheme="minorHAnsi"/>
          <w:i/>
          <w:sz w:val="22"/>
          <w:szCs w:val="22"/>
        </w:rPr>
        <w:t>Agyare</w:t>
      </w:r>
    </w:p>
    <w:p w14:paraId="6470696D" w14:textId="564F062C" w:rsidR="00023655" w:rsidRDefault="00C32D3B" w:rsidP="00023655">
      <w:pPr>
        <w:spacing w:before="100" w:beforeAutospacing="1" w:after="100" w:afterAutospacing="1"/>
      </w:pPr>
      <w:r>
        <w:rPr>
          <w:rFonts w:ascii="Calibri" w:hAnsi="Calibri"/>
          <w:sz w:val="22"/>
          <w:szCs w:val="22"/>
        </w:rPr>
        <w:t>No meeting since last report</w:t>
      </w:r>
      <w:r w:rsidR="00023655">
        <w:rPr>
          <w:rFonts w:ascii="Calibri" w:hAnsi="Calibri"/>
          <w:sz w:val="22"/>
          <w:szCs w:val="22"/>
        </w:rPr>
        <w:t>.</w:t>
      </w:r>
    </w:p>
    <w:p w14:paraId="0840FF58" w14:textId="47896BAA" w:rsidR="003E537B" w:rsidRDefault="00023655" w:rsidP="00023655">
      <w:pPr>
        <w:rPr>
          <w:rStyle w:val="IntenseReference"/>
          <w:rFonts w:asciiTheme="minorHAnsi" w:hAnsiTheme="minorHAnsi"/>
          <w:sz w:val="28"/>
        </w:rPr>
      </w:pPr>
      <w:r w:rsidRPr="00CF453C">
        <w:rPr>
          <w:rFonts w:asciiTheme="minorHAnsi" w:hAnsiTheme="minorHAnsi"/>
          <w:noProof/>
          <w:color w:val="000000" w:themeColor="text1"/>
        </w:rPr>
        <w:t xml:space="preserve"> </w:t>
      </w:r>
      <w:r w:rsidR="003E537B" w:rsidRPr="00CF453C">
        <w:rPr>
          <w:rFonts w:asciiTheme="minorHAnsi" w:hAnsiTheme="minorHAnsi"/>
          <w:noProof/>
          <w:color w:val="000000" w:themeColor="text1"/>
        </w:rPr>
        <mc:AlternateContent>
          <mc:Choice Requires="wps">
            <w:drawing>
              <wp:anchor distT="0" distB="0" distL="114300" distR="114300" simplePos="0" relativeHeight="251680768" behindDoc="0" locked="0" layoutInCell="1" allowOverlap="1" wp14:anchorId="038574F6" wp14:editId="0BC81340">
                <wp:simplePos x="0" y="0"/>
                <wp:positionH relativeFrom="column">
                  <wp:posOffset>0</wp:posOffset>
                </wp:positionH>
                <wp:positionV relativeFrom="paragraph">
                  <wp:posOffset>24765</wp:posOffset>
                </wp:positionV>
                <wp:extent cx="6391746" cy="0"/>
                <wp:effectExtent l="25400" t="25400" r="111125" b="127000"/>
                <wp:wrapNone/>
                <wp:docPr id="2" name="Straight Connector 2"/>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14C674"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B3jiKh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293FB0D5" w14:textId="4FACD863" w:rsidR="003B0663" w:rsidRPr="00B371FA" w:rsidRDefault="003B0663" w:rsidP="003B0663">
      <w:pPr>
        <w:rPr>
          <w:rStyle w:val="IntenseReference"/>
          <w:rFonts w:asciiTheme="minorHAnsi" w:hAnsiTheme="minorHAnsi"/>
          <w:sz w:val="28"/>
        </w:rPr>
      </w:pPr>
      <w:r w:rsidRPr="00B371FA">
        <w:rPr>
          <w:rStyle w:val="IntenseReference"/>
          <w:rFonts w:asciiTheme="minorHAnsi" w:hAnsiTheme="minorHAnsi"/>
          <w:sz w:val="28"/>
        </w:rPr>
        <w:t>PaRC</w:t>
      </w:r>
    </w:p>
    <w:p w14:paraId="4D22C944" w14:textId="3F3EEF08" w:rsidR="00477A7A" w:rsidRDefault="001E3FFE" w:rsidP="001E3FFE">
      <w:pPr>
        <w:rPr>
          <w:rStyle w:val="Emphasis"/>
          <w:rFonts w:asciiTheme="minorHAnsi" w:hAnsiTheme="minorHAnsi"/>
          <w:i w:val="0"/>
          <w:sz w:val="21"/>
        </w:rPr>
      </w:pPr>
      <w:r w:rsidRPr="00080C2E">
        <w:rPr>
          <w:rStyle w:val="Emphasis"/>
          <w:rFonts w:asciiTheme="minorHAnsi" w:hAnsiTheme="minorHAnsi"/>
          <w:sz w:val="21"/>
        </w:rPr>
        <w:t xml:space="preserve">(reported by </w:t>
      </w:r>
      <w:r w:rsidR="0066611C" w:rsidRPr="00080C2E">
        <w:rPr>
          <w:rStyle w:val="Emphasis"/>
          <w:rFonts w:asciiTheme="minorHAnsi" w:hAnsiTheme="minorHAnsi"/>
          <w:sz w:val="21"/>
        </w:rPr>
        <w:t>Carolyn Holcroft</w:t>
      </w:r>
      <w:r w:rsidRPr="00080C2E">
        <w:rPr>
          <w:rStyle w:val="Emphasis"/>
          <w:rFonts w:asciiTheme="minorHAnsi" w:hAnsiTheme="minorHAnsi"/>
          <w:sz w:val="21"/>
        </w:rPr>
        <w:t>)</w:t>
      </w:r>
    </w:p>
    <w:p w14:paraId="13DC373B" w14:textId="78DFC5AD" w:rsidR="00477A7A" w:rsidRDefault="00477A7A" w:rsidP="001E3FFE">
      <w:pPr>
        <w:rPr>
          <w:rStyle w:val="Emphasis"/>
          <w:rFonts w:asciiTheme="minorHAnsi" w:hAnsiTheme="minorHAnsi"/>
          <w:i w:val="0"/>
          <w:sz w:val="21"/>
        </w:rPr>
      </w:pPr>
    </w:p>
    <w:p w14:paraId="251C8188" w14:textId="3FC9C341" w:rsidR="00AD7365" w:rsidRDefault="00477A7A" w:rsidP="00BC6F8A">
      <w:pPr>
        <w:rPr>
          <w:rStyle w:val="Emphasis"/>
          <w:rFonts w:asciiTheme="minorHAnsi" w:hAnsiTheme="minorHAnsi"/>
          <w:i w:val="0"/>
          <w:sz w:val="22"/>
        </w:rPr>
      </w:pPr>
      <w:r w:rsidRPr="00E175E7">
        <w:rPr>
          <w:rStyle w:val="Emphasis"/>
          <w:rFonts w:asciiTheme="minorHAnsi" w:hAnsiTheme="minorHAnsi"/>
          <w:i w:val="0"/>
          <w:sz w:val="22"/>
          <w:szCs w:val="22"/>
        </w:rPr>
        <w:t xml:space="preserve">PaRC </w:t>
      </w:r>
      <w:r w:rsidR="001F0B3B" w:rsidRPr="00E175E7">
        <w:rPr>
          <w:rStyle w:val="Emphasis"/>
          <w:rFonts w:asciiTheme="minorHAnsi" w:hAnsiTheme="minorHAnsi"/>
          <w:i w:val="0"/>
          <w:sz w:val="22"/>
          <w:szCs w:val="22"/>
        </w:rPr>
        <w:t xml:space="preserve">met </w:t>
      </w:r>
      <w:r w:rsidR="00533DD9" w:rsidRPr="00E175E7">
        <w:rPr>
          <w:rFonts w:asciiTheme="minorHAnsi" w:hAnsiTheme="minorHAnsi"/>
          <w:sz w:val="22"/>
          <w:szCs w:val="22"/>
        </w:rPr>
        <w:t>May 16, 2017.</w:t>
      </w:r>
      <w:r w:rsidR="00A27735" w:rsidRPr="00E175E7">
        <w:rPr>
          <w:rStyle w:val="Emphasis"/>
          <w:rFonts w:asciiTheme="minorHAnsi" w:hAnsiTheme="minorHAnsi"/>
          <w:i w:val="0"/>
          <w:sz w:val="22"/>
          <w:szCs w:val="22"/>
        </w:rPr>
        <w:t xml:space="preserve"> </w:t>
      </w:r>
      <w:r w:rsidR="00244AA4" w:rsidRPr="00E175E7">
        <w:rPr>
          <w:rStyle w:val="Emphasis"/>
          <w:rFonts w:asciiTheme="minorHAnsi" w:hAnsiTheme="minorHAnsi"/>
          <w:i w:val="0"/>
          <w:sz w:val="22"/>
          <w:szCs w:val="22"/>
        </w:rPr>
        <w:t>Faculty</w:t>
      </w:r>
      <w:r w:rsidR="00244AA4">
        <w:rPr>
          <w:rStyle w:val="Emphasis"/>
          <w:rFonts w:asciiTheme="minorHAnsi" w:hAnsiTheme="minorHAnsi"/>
          <w:i w:val="0"/>
          <w:sz w:val="22"/>
        </w:rPr>
        <w:t xml:space="preserve"> representatives present included Micaela Agyare, Debbie Le</w:t>
      </w:r>
      <w:r w:rsidR="00864BA9">
        <w:rPr>
          <w:rStyle w:val="Emphasis"/>
          <w:rFonts w:asciiTheme="minorHAnsi" w:hAnsiTheme="minorHAnsi"/>
          <w:i w:val="0"/>
          <w:sz w:val="22"/>
        </w:rPr>
        <w:t>e</w:t>
      </w:r>
      <w:r w:rsidR="00614272">
        <w:rPr>
          <w:rStyle w:val="Emphasis"/>
          <w:rFonts w:asciiTheme="minorHAnsi" w:hAnsiTheme="minorHAnsi"/>
          <w:i w:val="0"/>
          <w:sz w:val="22"/>
        </w:rPr>
        <w:t xml:space="preserve">, and Carolyn Holcroft. </w:t>
      </w:r>
      <w:r w:rsidR="001B3FFA">
        <w:rPr>
          <w:rStyle w:val="Emphasis"/>
          <w:rFonts w:asciiTheme="minorHAnsi" w:hAnsiTheme="minorHAnsi"/>
          <w:i w:val="0"/>
          <w:sz w:val="22"/>
        </w:rPr>
        <w:t>Of note:</w:t>
      </w:r>
    </w:p>
    <w:p w14:paraId="5B6E9A0F" w14:textId="77777777" w:rsidR="00325491" w:rsidRDefault="00325491" w:rsidP="00BC6F8A">
      <w:pPr>
        <w:rPr>
          <w:rStyle w:val="Emphasis"/>
          <w:rFonts w:asciiTheme="minorHAnsi" w:hAnsiTheme="minorHAnsi"/>
          <w:i w:val="0"/>
          <w:sz w:val="22"/>
          <w:u w:val="single"/>
        </w:rPr>
      </w:pPr>
    </w:p>
    <w:p w14:paraId="63668B78" w14:textId="6877A7A3" w:rsidR="002A5149" w:rsidRDefault="00B150C5" w:rsidP="00BC6F8A">
      <w:pPr>
        <w:rPr>
          <w:rStyle w:val="Emphasis"/>
          <w:rFonts w:asciiTheme="minorHAnsi" w:hAnsiTheme="minorHAnsi"/>
          <w:i w:val="0"/>
          <w:sz w:val="22"/>
        </w:rPr>
      </w:pPr>
      <w:r>
        <w:rPr>
          <w:rStyle w:val="Emphasis"/>
          <w:rFonts w:asciiTheme="minorHAnsi" w:hAnsiTheme="minorHAnsi"/>
          <w:i w:val="0"/>
          <w:sz w:val="22"/>
          <w:u w:val="single"/>
        </w:rPr>
        <w:t>President Nguyen’s Report</w:t>
      </w:r>
    </w:p>
    <w:p w14:paraId="5166FCFE" w14:textId="7FFC1613" w:rsidR="00B150C5" w:rsidRDefault="00B150C5" w:rsidP="00B150C5">
      <w:pPr>
        <w:pStyle w:val="ListParagraph"/>
        <w:numPr>
          <w:ilvl w:val="0"/>
          <w:numId w:val="29"/>
        </w:numPr>
        <w:rPr>
          <w:rStyle w:val="Emphasis"/>
          <w:i w:val="0"/>
          <w:sz w:val="22"/>
        </w:rPr>
      </w:pPr>
      <w:r>
        <w:rPr>
          <w:rStyle w:val="Emphasis"/>
          <w:i w:val="0"/>
          <w:sz w:val="22"/>
        </w:rPr>
        <w:t xml:space="preserve">FTLA faculty will be presenting at the last BoT meeting, June 12, 2017. This program has led 10 faculty to reimagine their </w:t>
      </w:r>
      <w:r w:rsidR="000B1D2B">
        <w:rPr>
          <w:rStyle w:val="Emphasis"/>
          <w:i w:val="0"/>
          <w:sz w:val="22"/>
        </w:rPr>
        <w:t>teaching through an equity lens. Please come if you are available.</w:t>
      </w:r>
    </w:p>
    <w:p w14:paraId="44C62166" w14:textId="3C272E69" w:rsidR="000B1D2B" w:rsidRDefault="00F72AF8" w:rsidP="00B150C5">
      <w:pPr>
        <w:pStyle w:val="ListParagraph"/>
        <w:numPr>
          <w:ilvl w:val="0"/>
          <w:numId w:val="29"/>
        </w:numPr>
        <w:rPr>
          <w:rStyle w:val="Emphasis"/>
          <w:i w:val="0"/>
          <w:sz w:val="22"/>
        </w:rPr>
      </w:pPr>
      <w:r>
        <w:rPr>
          <w:rStyle w:val="Emphasis"/>
          <w:i w:val="0"/>
          <w:sz w:val="22"/>
        </w:rPr>
        <w:t xml:space="preserve">Dean of International Students: new vision for position. Goal is to better integrate student services with international student program. </w:t>
      </w:r>
      <w:r w:rsidR="00E27358">
        <w:rPr>
          <w:rStyle w:val="Emphasis"/>
          <w:i w:val="0"/>
          <w:sz w:val="22"/>
        </w:rPr>
        <w:t xml:space="preserve">Will report to Nazy. </w:t>
      </w:r>
    </w:p>
    <w:p w14:paraId="7FE7A760" w14:textId="231887E1" w:rsidR="00F35DF0" w:rsidRDefault="00F35DF0" w:rsidP="00B150C5">
      <w:pPr>
        <w:pStyle w:val="ListParagraph"/>
        <w:numPr>
          <w:ilvl w:val="0"/>
          <w:numId w:val="29"/>
        </w:numPr>
        <w:rPr>
          <w:rStyle w:val="Emphasis"/>
          <w:i w:val="0"/>
          <w:sz w:val="22"/>
        </w:rPr>
      </w:pPr>
      <w:r>
        <w:rPr>
          <w:rStyle w:val="Emphasis"/>
          <w:i w:val="0"/>
          <w:sz w:val="22"/>
        </w:rPr>
        <w:t xml:space="preserve">VP Workforce will become AVPW. This position will report to </w:t>
      </w:r>
      <w:r w:rsidR="00125E79">
        <w:rPr>
          <w:rStyle w:val="Emphasis"/>
          <w:i w:val="0"/>
          <w:sz w:val="22"/>
        </w:rPr>
        <w:t>VPI.</w:t>
      </w:r>
    </w:p>
    <w:p w14:paraId="7B4F97DB" w14:textId="7BCF713B" w:rsidR="0027745E" w:rsidRDefault="00F17C04" w:rsidP="00B150C5">
      <w:pPr>
        <w:pStyle w:val="ListParagraph"/>
        <w:numPr>
          <w:ilvl w:val="0"/>
          <w:numId w:val="29"/>
        </w:numPr>
        <w:rPr>
          <w:rStyle w:val="Emphasis"/>
          <w:i w:val="0"/>
          <w:sz w:val="22"/>
        </w:rPr>
      </w:pPr>
      <w:r>
        <w:rPr>
          <w:rStyle w:val="Emphasis"/>
          <w:i w:val="0"/>
          <w:sz w:val="22"/>
        </w:rPr>
        <w:t xml:space="preserve">Faculty hiring is completed! Fourteen new hires! </w:t>
      </w:r>
    </w:p>
    <w:p w14:paraId="69CCB724" w14:textId="24AD42A6" w:rsidR="0037379B" w:rsidRPr="00B150C5" w:rsidRDefault="0037379B" w:rsidP="00B150C5">
      <w:pPr>
        <w:pStyle w:val="ListParagraph"/>
        <w:numPr>
          <w:ilvl w:val="0"/>
          <w:numId w:val="29"/>
        </w:numPr>
        <w:rPr>
          <w:rStyle w:val="Emphasis"/>
          <w:i w:val="0"/>
          <w:sz w:val="22"/>
        </w:rPr>
      </w:pPr>
      <w:r>
        <w:rPr>
          <w:rStyle w:val="Emphasis"/>
          <w:i w:val="0"/>
          <w:sz w:val="22"/>
        </w:rPr>
        <w:t xml:space="preserve">College embarking on a college promise program. </w:t>
      </w:r>
      <w:r w:rsidR="008A5632">
        <w:rPr>
          <w:rStyle w:val="Emphasis"/>
          <w:i w:val="0"/>
          <w:sz w:val="22"/>
        </w:rPr>
        <w:t xml:space="preserve">Our is unique, </w:t>
      </w:r>
      <w:r w:rsidR="00AF0F05">
        <w:rPr>
          <w:rStyle w:val="Emphasis"/>
          <w:i w:val="0"/>
          <w:sz w:val="22"/>
        </w:rPr>
        <w:t>“Early College Promise” commitment to provide free tuition to MVLA AVID participants.</w:t>
      </w:r>
      <w:r w:rsidR="009C0F46">
        <w:rPr>
          <w:rStyle w:val="Emphasis"/>
          <w:i w:val="0"/>
          <w:sz w:val="22"/>
        </w:rPr>
        <w:t xml:space="preserve"> </w:t>
      </w:r>
    </w:p>
    <w:p w14:paraId="6C77B649" w14:textId="77777777" w:rsidR="0056358F" w:rsidRDefault="0056358F" w:rsidP="00727B3F">
      <w:pPr>
        <w:rPr>
          <w:rFonts w:asciiTheme="minorHAnsi" w:eastAsia="Times New Roman" w:hAnsiTheme="minorHAnsi"/>
          <w:sz w:val="22"/>
        </w:rPr>
      </w:pPr>
    </w:p>
    <w:p w14:paraId="6AF29DEE" w14:textId="4E3B024A" w:rsidR="003B0663" w:rsidRDefault="003B0663" w:rsidP="003B0663">
      <w:pPr>
        <w:rPr>
          <w:rFonts w:asciiTheme="minorHAnsi" w:eastAsia="Times New Roman" w:hAnsiTheme="minorHAnsi"/>
        </w:rPr>
      </w:pPr>
    </w:p>
    <w:p w14:paraId="52927C9E" w14:textId="5F12D677" w:rsidR="00050AD6" w:rsidRDefault="00F076D6" w:rsidP="00B07A35">
      <w:pPr>
        <w:pBdr>
          <w:bottom w:val="single" w:sz="6" w:space="12" w:color="auto"/>
        </w:pBdr>
        <w:rPr>
          <w:rFonts w:asciiTheme="minorHAnsi" w:eastAsia="Times New Roman" w:hAnsiTheme="minorHAnsi"/>
          <w:sz w:val="22"/>
        </w:rPr>
      </w:pPr>
      <w:r w:rsidRPr="00CF453C">
        <w:rPr>
          <w:rFonts w:asciiTheme="minorHAnsi" w:hAnsiTheme="minorHAnsi"/>
          <w:noProof/>
          <w:color w:val="000000" w:themeColor="text1"/>
        </w:rPr>
        <mc:AlternateContent>
          <mc:Choice Requires="wps">
            <w:drawing>
              <wp:anchor distT="0" distB="0" distL="114300" distR="114300" simplePos="0" relativeHeight="251688960" behindDoc="0" locked="0" layoutInCell="1" allowOverlap="1" wp14:anchorId="2954780D" wp14:editId="3849F88B">
                <wp:simplePos x="0" y="0"/>
                <wp:positionH relativeFrom="column">
                  <wp:posOffset>-27305</wp:posOffset>
                </wp:positionH>
                <wp:positionV relativeFrom="paragraph">
                  <wp:posOffset>308447</wp:posOffset>
                </wp:positionV>
                <wp:extent cx="6391746" cy="0"/>
                <wp:effectExtent l="25400" t="25400" r="111125" b="127000"/>
                <wp:wrapNone/>
                <wp:docPr id="6" name="Straight Connector 6"/>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FDA903D" id="Straight Connector 6"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24.3pt" to="501.15pt,2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il/xI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" strokecolor="#2fa3ee [3204]" strokeweight="1.25pt">
                <v:shadow on="t" opacity="28180f" mv:blur="50800f" origin="-.5,-.5" offset="26941emu,26941emu"/>
              </v:line>
            </w:pict>
          </mc:Fallback>
        </mc:AlternateContent>
      </w:r>
      <w:r w:rsidR="00050AD6" w:rsidRPr="001321C1">
        <w:rPr>
          <w:rFonts w:asciiTheme="minorHAnsi" w:eastAsia="Times New Roman" w:hAnsiTheme="minorHAnsi"/>
          <w:sz w:val="22"/>
        </w:rPr>
        <w:t xml:space="preserve">The next PaRC meeting will be </w:t>
      </w:r>
      <w:r w:rsidR="00463264">
        <w:rPr>
          <w:rFonts w:asciiTheme="minorHAnsi" w:eastAsia="Times New Roman" w:hAnsiTheme="minorHAnsi"/>
          <w:sz w:val="22"/>
        </w:rPr>
        <w:t>6</w:t>
      </w:r>
      <w:r w:rsidR="00893E35">
        <w:rPr>
          <w:rFonts w:asciiTheme="minorHAnsi" w:eastAsia="Times New Roman" w:hAnsiTheme="minorHAnsi"/>
          <w:sz w:val="22"/>
        </w:rPr>
        <w:t>/</w:t>
      </w:r>
      <w:r w:rsidR="00A27735">
        <w:rPr>
          <w:rFonts w:asciiTheme="minorHAnsi" w:eastAsia="Times New Roman" w:hAnsiTheme="minorHAnsi"/>
          <w:sz w:val="22"/>
        </w:rPr>
        <w:t>18</w:t>
      </w:r>
      <w:r w:rsidR="00893E35">
        <w:rPr>
          <w:rFonts w:asciiTheme="minorHAnsi" w:eastAsia="Times New Roman" w:hAnsiTheme="minorHAnsi"/>
          <w:sz w:val="22"/>
        </w:rPr>
        <w:t xml:space="preserve"> </w:t>
      </w:r>
      <w:r w:rsidR="00444406">
        <w:rPr>
          <w:rFonts w:asciiTheme="minorHAnsi" w:eastAsia="Times New Roman" w:hAnsiTheme="minorHAnsi"/>
          <w:sz w:val="22"/>
        </w:rPr>
        <w:t>at 1:30PM in the President’s Conference Room.</w:t>
      </w:r>
      <w:r w:rsidR="00893E35">
        <w:rPr>
          <w:rFonts w:asciiTheme="minorHAnsi" w:eastAsia="Times New Roman" w:hAnsiTheme="minorHAnsi"/>
          <w:sz w:val="22"/>
        </w:rPr>
        <w:t xml:space="preserve"> </w:t>
      </w:r>
    </w:p>
    <w:p w14:paraId="789CAE07" w14:textId="22116A84" w:rsidR="00B07A35" w:rsidRDefault="00B07A35" w:rsidP="009E4C6D">
      <w:pPr>
        <w:rPr>
          <w:rFonts w:asciiTheme="minorHAnsi" w:eastAsia="Times New Roman" w:hAnsiTheme="minorHAnsi"/>
          <w:sz w:val="22"/>
        </w:rPr>
      </w:pPr>
    </w:p>
    <w:p w14:paraId="330D3C29" w14:textId="144A405C" w:rsidR="0024620A" w:rsidRPr="0024620A" w:rsidRDefault="0024620A" w:rsidP="009E4C6D">
      <w:pPr>
        <w:rPr>
          <w:rStyle w:val="IntenseReference"/>
          <w:rFonts w:asciiTheme="minorHAnsi" w:hAnsiTheme="minorHAnsi"/>
          <w:sz w:val="28"/>
        </w:rPr>
      </w:pPr>
      <w:r w:rsidRPr="0024620A">
        <w:rPr>
          <w:rStyle w:val="IntenseReference"/>
          <w:rFonts w:asciiTheme="minorHAnsi" w:hAnsiTheme="minorHAnsi"/>
          <w:sz w:val="28"/>
        </w:rPr>
        <w:t>Student Success Collaborative</w:t>
      </w:r>
    </w:p>
    <w:p w14:paraId="28B770FC" w14:textId="541A1EC7" w:rsidR="0080117C" w:rsidRPr="00861BE6" w:rsidRDefault="0024620A" w:rsidP="009E4C6D">
      <w:pPr>
        <w:rPr>
          <w:rFonts w:asciiTheme="minorHAnsi" w:hAnsiTheme="minorHAnsi"/>
          <w:i/>
          <w:sz w:val="21"/>
        </w:rPr>
      </w:pPr>
      <w:r w:rsidRPr="0080117C">
        <w:rPr>
          <w:rFonts w:asciiTheme="minorHAnsi" w:hAnsiTheme="minorHAnsi"/>
          <w:i/>
          <w:sz w:val="21"/>
        </w:rPr>
        <w:t>Reported by liaison Carolyn Holcroft</w:t>
      </w:r>
    </w:p>
    <w:p w14:paraId="6CD81CE2" w14:textId="39D8FACB" w:rsidR="00861BE6" w:rsidRPr="00861BE6" w:rsidRDefault="00861BE6" w:rsidP="00861BE6">
      <w:pPr>
        <w:rPr>
          <w:rFonts w:asciiTheme="minorHAnsi" w:hAnsiTheme="minorHAnsi"/>
          <w:sz w:val="21"/>
        </w:rPr>
      </w:pPr>
      <w:r w:rsidRPr="00861BE6">
        <w:rPr>
          <w:rFonts w:asciiTheme="minorHAnsi" w:hAnsiTheme="minorHAnsi"/>
          <w:sz w:val="21"/>
        </w:rPr>
        <w:t>No meeting since last report.</w:t>
      </w:r>
    </w:p>
    <w:p w14:paraId="3E37E01B" w14:textId="5EA7A432" w:rsidR="00B843D6" w:rsidRPr="0090075B" w:rsidRDefault="00B843D6" w:rsidP="00D64F3B">
      <w:pPr>
        <w:pStyle w:val="ListParagraph"/>
        <w:numPr>
          <w:ilvl w:val="0"/>
          <w:numId w:val="30"/>
        </w:numPr>
        <w:rPr>
          <w:b/>
          <w:bCs/>
          <w:smallCaps/>
          <w:color w:val="CE6633" w:themeColor="accent5"/>
          <w:spacing w:val="5"/>
          <w:sz w:val="28"/>
        </w:rPr>
      </w:pPr>
      <w:r w:rsidRPr="0090075B">
        <w:rPr>
          <w:sz w:val="22"/>
        </w:rPr>
        <w:t xml:space="preserve">Questions? Contact </w:t>
      </w:r>
      <w:hyperlink r:id="rId11" w:history="1">
        <w:r w:rsidRPr="0090075B">
          <w:rPr>
            <w:rStyle w:val="Hyperlink"/>
            <w:sz w:val="22"/>
          </w:rPr>
          <w:t>Carolyn Holcroft</w:t>
        </w:r>
      </w:hyperlink>
    </w:p>
    <w:p w14:paraId="56DD2DFA" w14:textId="10C64A74" w:rsidR="001E1535" w:rsidRPr="001E1535" w:rsidRDefault="001E1535" w:rsidP="000E3C11">
      <w:pPr>
        <w:rPr>
          <w:rFonts w:asciiTheme="minorHAnsi" w:eastAsia="Times New Roman" w:hAnsiTheme="minorHAnsi"/>
          <w:sz w:val="22"/>
        </w:rPr>
      </w:pPr>
    </w:p>
    <w:p w14:paraId="31C80C2E" w14:textId="7486714D" w:rsidR="00E319E2" w:rsidRPr="000E3C11" w:rsidRDefault="00E319E2" w:rsidP="006B0DF3">
      <w:pPr>
        <w:rPr>
          <w:rFonts w:asciiTheme="minorHAnsi" w:hAnsiTheme="minorHAnsi"/>
          <w:sz w:val="22"/>
        </w:rPr>
      </w:pPr>
    </w:p>
    <w:p w14:paraId="3F58C017" w14:textId="0B9A79CF" w:rsidR="006B0DF3" w:rsidRPr="000E3C11" w:rsidRDefault="00C5739A" w:rsidP="006B0DF3">
      <w:pPr>
        <w:rPr>
          <w:rFonts w:asciiTheme="minorHAnsi" w:hAnsiTheme="minorHAnsi"/>
          <w:sz w:val="22"/>
        </w:rPr>
      </w:pPr>
      <w:r w:rsidRPr="00CF453C">
        <w:rPr>
          <w:rFonts w:asciiTheme="minorHAnsi" w:hAnsiTheme="minorHAnsi"/>
          <w:noProof/>
          <w:color w:val="000000" w:themeColor="text1"/>
        </w:rPr>
        <mc:AlternateContent>
          <mc:Choice Requires="wps">
            <w:drawing>
              <wp:anchor distT="0" distB="0" distL="114300" distR="114300" simplePos="0" relativeHeight="251693056" behindDoc="0" locked="0" layoutInCell="1" allowOverlap="1" wp14:anchorId="299DEE06" wp14:editId="69355224">
                <wp:simplePos x="0" y="0"/>
                <wp:positionH relativeFrom="column">
                  <wp:posOffset>0</wp:posOffset>
                </wp:positionH>
                <wp:positionV relativeFrom="paragraph">
                  <wp:posOffset>24765</wp:posOffset>
                </wp:positionV>
                <wp:extent cx="6391746" cy="0"/>
                <wp:effectExtent l="25400" t="25400" r="111125" b="127000"/>
                <wp:wrapNone/>
                <wp:docPr id="16" name="Straight Connector 16"/>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FD900F3" id="Straight Connector 1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" strokecolor="#2fa3ee [3204]" strokeweight="1.25pt">
                <v:shadow on="t" opacity="28180f" mv:blur="50800f" origin="-.5,-.5" offset="26941emu,26941emu"/>
              </v:line>
            </w:pict>
          </mc:Fallback>
        </mc:AlternateContent>
      </w:r>
    </w:p>
    <w:p w14:paraId="1ABE9C14" w14:textId="12D68F08" w:rsidR="001D69BC" w:rsidRPr="007055A9" w:rsidRDefault="001D69BC" w:rsidP="007055A9">
      <w:pPr>
        <w:pStyle w:val="Heading2"/>
        <w:rPr>
          <w:rStyle w:val="IntenseReference"/>
          <w:rFonts w:asciiTheme="minorHAnsi" w:hAnsiTheme="minorHAnsi"/>
          <w:color w:val="CE6633" w:themeColor="accent5"/>
          <w:sz w:val="32"/>
        </w:rPr>
      </w:pPr>
      <w:r w:rsidRPr="001D69BC">
        <w:rPr>
          <w:rStyle w:val="IntenseReference"/>
          <w:rFonts w:asciiTheme="minorHAnsi" w:hAnsiTheme="minorHAnsi"/>
          <w:color w:val="CE6633" w:themeColor="accent5"/>
          <w:sz w:val="32"/>
        </w:rPr>
        <w:t>District-Level Committees</w:t>
      </w:r>
    </w:p>
    <w:p w14:paraId="14BF1B56" w14:textId="05B79FCD" w:rsidR="00D756F5" w:rsidRDefault="00D756F5">
      <w:pPr>
        <w:rPr>
          <w:rStyle w:val="IntenseReference"/>
          <w:rFonts w:asciiTheme="minorHAnsi" w:hAnsiTheme="minorHAnsi"/>
          <w:sz w:val="28"/>
        </w:rPr>
      </w:pPr>
    </w:p>
    <w:p w14:paraId="0588CABE" w14:textId="53DDF94A" w:rsidR="00B3395E" w:rsidRDefault="00B3395E" w:rsidP="00B3395E">
      <w:pPr>
        <w:rPr>
          <w:rStyle w:val="IntenseReference"/>
          <w:rFonts w:asciiTheme="minorHAnsi" w:hAnsiTheme="minorHAnsi"/>
          <w:sz w:val="28"/>
        </w:rPr>
      </w:pPr>
      <w:r>
        <w:rPr>
          <w:rStyle w:val="IntenseReference"/>
          <w:rFonts w:asciiTheme="minorHAnsi" w:hAnsiTheme="minorHAnsi"/>
          <w:sz w:val="28"/>
        </w:rPr>
        <w:t>FHDA Board of Trustees</w:t>
      </w:r>
    </w:p>
    <w:p w14:paraId="121B8A54" w14:textId="5C9BCE1F" w:rsidR="00D55C60" w:rsidRPr="00564881" w:rsidRDefault="00325CC7" w:rsidP="00C22D53">
      <w:pPr>
        <w:rPr>
          <w:rFonts w:asciiTheme="minorHAnsi" w:hAnsiTheme="minorHAnsi"/>
          <w:i/>
        </w:rPr>
      </w:pPr>
      <w:r>
        <w:rPr>
          <w:rFonts w:asciiTheme="minorHAnsi" w:hAnsiTheme="minorHAnsi"/>
          <w:i/>
        </w:rPr>
        <w:t>Reported by FH Academic Senate President Carolyn Holcrof</w:t>
      </w:r>
      <w:r w:rsidR="00564881">
        <w:rPr>
          <w:rFonts w:asciiTheme="minorHAnsi" w:hAnsiTheme="minorHAnsi"/>
          <w:i/>
        </w:rPr>
        <w:t>t</w:t>
      </w:r>
    </w:p>
    <w:p w14:paraId="661D47AA" w14:textId="0C533F7E" w:rsidR="00542F8F" w:rsidRPr="00BD37F7" w:rsidRDefault="00542F8F" w:rsidP="00C22D53">
      <w:pPr>
        <w:rPr>
          <w:rFonts w:asciiTheme="minorHAnsi" w:hAnsiTheme="minorHAnsi"/>
          <w:sz w:val="22"/>
        </w:rPr>
      </w:pPr>
      <w:r w:rsidRPr="00BD37F7">
        <w:rPr>
          <w:rFonts w:asciiTheme="minorHAnsi" w:hAnsiTheme="minorHAnsi"/>
          <w:sz w:val="22"/>
        </w:rPr>
        <w:t>The next meeting will be Monday, June 12 at 6PM in the Toyon Room.</w:t>
      </w:r>
    </w:p>
    <w:p w14:paraId="3AC3017F" w14:textId="77777777" w:rsidR="00542F8F" w:rsidRPr="004C407F" w:rsidRDefault="00542F8F">
      <w:pPr>
        <w:rPr>
          <w:rStyle w:val="IntenseReference"/>
          <w:rFonts w:asciiTheme="minorHAnsi" w:hAnsiTheme="minorHAnsi"/>
          <w:sz w:val="28"/>
        </w:rPr>
      </w:pPr>
    </w:p>
    <w:p w14:paraId="45400969" w14:textId="14F01F53" w:rsidR="005D3668" w:rsidRDefault="005D3668">
      <w:pPr>
        <w:rPr>
          <w:rStyle w:val="IntenseReference"/>
          <w:rFonts w:asciiTheme="minorHAnsi" w:hAnsiTheme="minorHAnsi"/>
          <w:sz w:val="28"/>
        </w:rPr>
      </w:pPr>
      <w:r>
        <w:rPr>
          <w:rStyle w:val="IntenseReference"/>
          <w:rFonts w:asciiTheme="minorHAnsi" w:hAnsiTheme="minorHAnsi"/>
          <w:sz w:val="28"/>
        </w:rPr>
        <w:t>District Academic Senate</w:t>
      </w:r>
    </w:p>
    <w:p w14:paraId="0574E1FC" w14:textId="656A6F94" w:rsidR="00B35D60" w:rsidRDefault="00863EFF" w:rsidP="001C1C16">
      <w:pPr>
        <w:rPr>
          <w:rFonts w:asciiTheme="minorHAnsi" w:hAnsiTheme="minorHAnsi"/>
        </w:rPr>
      </w:pPr>
      <w:r w:rsidRPr="00967D06">
        <w:rPr>
          <w:rFonts w:asciiTheme="minorHAnsi" w:hAnsiTheme="minorHAnsi"/>
        </w:rPr>
        <w:t xml:space="preserve">Next meeting </w:t>
      </w:r>
      <w:r w:rsidR="00747CCE">
        <w:rPr>
          <w:rFonts w:asciiTheme="minorHAnsi" w:hAnsiTheme="minorHAnsi"/>
        </w:rPr>
        <w:t>TBA</w:t>
      </w:r>
    </w:p>
    <w:p w14:paraId="70900153" w14:textId="290627A2" w:rsidR="00F4105A" w:rsidRDefault="008F534A" w:rsidP="001C1C16">
      <w:pPr>
        <w:rPr>
          <w:rFonts w:asciiTheme="minorHAnsi" w:hAnsiTheme="minorHAnsi"/>
        </w:rPr>
      </w:pPr>
      <w:r w:rsidRPr="00CF453C">
        <w:rPr>
          <w:rFonts w:asciiTheme="minorHAnsi" w:hAnsiTheme="minorHAnsi"/>
          <w:noProof/>
          <w:color w:val="000000" w:themeColor="text1"/>
        </w:rPr>
        <mc:AlternateContent>
          <mc:Choice Requires="wps">
            <w:drawing>
              <wp:anchor distT="0" distB="0" distL="114300" distR="114300" simplePos="0" relativeHeight="251695104" behindDoc="0" locked="0" layoutInCell="1" allowOverlap="1" wp14:anchorId="44290617" wp14:editId="1D63C393">
                <wp:simplePos x="0" y="0"/>
                <wp:positionH relativeFrom="column">
                  <wp:posOffset>-18106</wp:posOffset>
                </wp:positionH>
                <wp:positionV relativeFrom="paragraph">
                  <wp:posOffset>111942</wp:posOffset>
                </wp:positionV>
                <wp:extent cx="6391746" cy="0"/>
                <wp:effectExtent l="25400" t="25400" r="111125" b="127000"/>
                <wp:wrapNone/>
                <wp:docPr id="17" name="Straight Connector 17"/>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1B45F80" id="Straight Connector 17"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8.8pt" to="501.85pt,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" strokecolor="#2fa3ee [3204]" strokeweight="1.25pt">
                <v:shadow on="t" opacity="28180f" mv:blur="50800f" origin="-.5,-.5" offset="26941emu,26941emu"/>
              </v:line>
            </w:pict>
          </mc:Fallback>
        </mc:AlternateContent>
      </w:r>
    </w:p>
    <w:p w14:paraId="5F8FC855" w14:textId="00932BDB" w:rsidR="00F4105A" w:rsidRPr="006E4C4B" w:rsidRDefault="00F4105A" w:rsidP="001C1C16">
      <w:pPr>
        <w:rPr>
          <w:rStyle w:val="IntenseReference"/>
          <w:rFonts w:asciiTheme="minorHAnsi" w:hAnsiTheme="minorHAnsi"/>
          <w:sz w:val="28"/>
        </w:rPr>
      </w:pPr>
      <w:r w:rsidRPr="006E4C4B">
        <w:rPr>
          <w:rStyle w:val="IntenseReference"/>
          <w:rFonts w:asciiTheme="minorHAnsi" w:hAnsiTheme="minorHAnsi"/>
          <w:sz w:val="28"/>
        </w:rPr>
        <w:t>A</w:t>
      </w:r>
      <w:r w:rsidR="006E4C4B">
        <w:rPr>
          <w:rStyle w:val="IntenseReference"/>
          <w:rFonts w:asciiTheme="minorHAnsi" w:hAnsiTheme="minorHAnsi"/>
          <w:sz w:val="28"/>
        </w:rPr>
        <w:t xml:space="preserve">cademic and </w:t>
      </w:r>
      <w:r w:rsidRPr="006E4C4B">
        <w:rPr>
          <w:rStyle w:val="IntenseReference"/>
          <w:rFonts w:asciiTheme="minorHAnsi" w:hAnsiTheme="minorHAnsi"/>
          <w:sz w:val="28"/>
        </w:rPr>
        <w:t>P</w:t>
      </w:r>
      <w:r w:rsidR="006E4C4B">
        <w:rPr>
          <w:rStyle w:val="IntenseReference"/>
          <w:rFonts w:asciiTheme="minorHAnsi" w:hAnsiTheme="minorHAnsi"/>
          <w:sz w:val="28"/>
        </w:rPr>
        <w:t xml:space="preserve">rofessional </w:t>
      </w:r>
      <w:r w:rsidRPr="006E4C4B">
        <w:rPr>
          <w:rStyle w:val="IntenseReference"/>
          <w:rFonts w:asciiTheme="minorHAnsi" w:hAnsiTheme="minorHAnsi"/>
          <w:sz w:val="28"/>
        </w:rPr>
        <w:t>M</w:t>
      </w:r>
      <w:r w:rsidR="006E4C4B">
        <w:rPr>
          <w:rStyle w:val="IntenseReference"/>
          <w:rFonts w:asciiTheme="minorHAnsi" w:hAnsiTheme="minorHAnsi"/>
          <w:sz w:val="28"/>
        </w:rPr>
        <w:t>atters Committee</w:t>
      </w:r>
    </w:p>
    <w:p w14:paraId="5E0BC5F7" w14:textId="4C99BC84" w:rsidR="00F14A08" w:rsidRDefault="00F14A08" w:rsidP="001C1C16">
      <w:pPr>
        <w:rPr>
          <w:rFonts w:asciiTheme="minorHAnsi" w:hAnsiTheme="minorHAnsi"/>
          <w:i/>
        </w:rPr>
      </w:pPr>
      <w:r>
        <w:rPr>
          <w:rFonts w:asciiTheme="minorHAnsi" w:hAnsiTheme="minorHAnsi"/>
          <w:i/>
        </w:rPr>
        <w:t>Reported by FH Academic Senate President Carolyn Holcroft</w:t>
      </w:r>
    </w:p>
    <w:p w14:paraId="3EDD6922" w14:textId="6248C746" w:rsidR="00F14A08" w:rsidRDefault="00153967" w:rsidP="001C1C16">
      <w:pPr>
        <w:rPr>
          <w:rStyle w:val="Emphasis"/>
          <w:rFonts w:asciiTheme="minorHAnsi" w:hAnsiTheme="minorHAnsi"/>
          <w:i w:val="0"/>
          <w:iCs w:val="0"/>
          <w:sz w:val="22"/>
        </w:rPr>
      </w:pPr>
      <w:r>
        <w:rPr>
          <w:rStyle w:val="Emphasis"/>
          <w:rFonts w:asciiTheme="minorHAnsi" w:hAnsiTheme="minorHAnsi"/>
          <w:i w:val="0"/>
          <w:iCs w:val="0"/>
          <w:sz w:val="22"/>
        </w:rPr>
        <w:t xml:space="preserve">Met </w:t>
      </w:r>
      <w:r w:rsidR="006F5A57" w:rsidRPr="00CA4098">
        <w:rPr>
          <w:rStyle w:val="Emphasis"/>
          <w:rFonts w:asciiTheme="minorHAnsi" w:hAnsiTheme="minorHAnsi"/>
          <w:i w:val="0"/>
          <w:iCs w:val="0"/>
          <w:sz w:val="22"/>
        </w:rPr>
        <w:t xml:space="preserve">May 19 at 1:30PM in the </w:t>
      </w:r>
      <w:r w:rsidR="00CA4098" w:rsidRPr="00CA4098">
        <w:rPr>
          <w:rStyle w:val="Emphasis"/>
          <w:rFonts w:asciiTheme="minorHAnsi" w:hAnsiTheme="minorHAnsi"/>
          <w:i w:val="0"/>
          <w:iCs w:val="0"/>
          <w:sz w:val="22"/>
        </w:rPr>
        <w:t>President’s Conference</w:t>
      </w:r>
      <w:r w:rsidR="006F5A57" w:rsidRPr="00CA4098">
        <w:rPr>
          <w:rStyle w:val="Emphasis"/>
          <w:rFonts w:asciiTheme="minorHAnsi" w:hAnsiTheme="minorHAnsi"/>
          <w:i w:val="0"/>
          <w:iCs w:val="0"/>
          <w:sz w:val="22"/>
        </w:rPr>
        <w:t xml:space="preserve"> Room</w:t>
      </w:r>
    </w:p>
    <w:p w14:paraId="703CCCAF" w14:textId="24601BCA" w:rsidR="00153967" w:rsidRDefault="00153967" w:rsidP="001C1C16">
      <w:pPr>
        <w:rPr>
          <w:rStyle w:val="Emphasis"/>
          <w:rFonts w:asciiTheme="minorHAnsi" w:hAnsiTheme="minorHAnsi"/>
          <w:i w:val="0"/>
          <w:iCs w:val="0"/>
          <w:sz w:val="22"/>
        </w:rPr>
      </w:pPr>
      <w:r>
        <w:rPr>
          <w:rStyle w:val="Emphasis"/>
          <w:rFonts w:asciiTheme="minorHAnsi" w:hAnsiTheme="minorHAnsi"/>
          <w:i w:val="0"/>
          <w:iCs w:val="0"/>
          <w:sz w:val="22"/>
        </w:rPr>
        <w:t>Major agenda items:</w:t>
      </w:r>
    </w:p>
    <w:p w14:paraId="16374452" w14:textId="17B89A07" w:rsidR="006E4C4B" w:rsidRPr="00731087" w:rsidRDefault="00E27D93" w:rsidP="00CF4BE9">
      <w:pPr>
        <w:pStyle w:val="ListParagraph"/>
        <w:numPr>
          <w:ilvl w:val="0"/>
          <w:numId w:val="30"/>
        </w:numPr>
      </w:pPr>
      <w:r w:rsidRPr="0047672B">
        <w:rPr>
          <w:sz w:val="22"/>
        </w:rPr>
        <w:t xml:space="preserve">Discussion of </w:t>
      </w:r>
      <w:r w:rsidR="001A600A" w:rsidRPr="0047672B">
        <w:rPr>
          <w:sz w:val="22"/>
        </w:rPr>
        <w:t>possible</w:t>
      </w:r>
      <w:r w:rsidRPr="0047672B">
        <w:rPr>
          <w:sz w:val="22"/>
        </w:rPr>
        <w:t xml:space="preserve"> revisions to </w:t>
      </w:r>
      <w:hyperlink r:id="rId12" w:history="1">
        <w:r w:rsidRPr="0047672B">
          <w:rPr>
            <w:rStyle w:val="Hyperlink"/>
            <w:sz w:val="22"/>
          </w:rPr>
          <w:t>Administrative Policy 4235</w:t>
        </w:r>
      </w:hyperlink>
      <w:r w:rsidRPr="0047672B">
        <w:rPr>
          <w:sz w:val="22"/>
        </w:rPr>
        <w:t xml:space="preserve"> “Credit by Examination</w:t>
      </w:r>
      <w:r w:rsidR="00A75C86" w:rsidRPr="0047672B">
        <w:rPr>
          <w:sz w:val="22"/>
        </w:rPr>
        <w:t xml:space="preserve">.” </w:t>
      </w:r>
      <w:r w:rsidR="0088071E" w:rsidRPr="0047672B">
        <w:rPr>
          <w:sz w:val="22"/>
        </w:rPr>
        <w:t>Escoto will bring this to the college curriculum committee</w:t>
      </w:r>
      <w:r w:rsidR="0028768D" w:rsidRPr="0047672B">
        <w:rPr>
          <w:sz w:val="22"/>
        </w:rPr>
        <w:t xml:space="preserve"> for discussion,</w:t>
      </w:r>
      <w:r w:rsidR="000B76DA" w:rsidRPr="0047672B">
        <w:rPr>
          <w:sz w:val="22"/>
        </w:rPr>
        <w:t xml:space="preserve"> with particular attention to possibly eliminating the 30 unit limit </w:t>
      </w:r>
      <w:r w:rsidR="0047672B" w:rsidRPr="0047672B">
        <w:rPr>
          <w:sz w:val="22"/>
        </w:rPr>
        <w:t>spe</w:t>
      </w:r>
      <w:r w:rsidR="00731087">
        <w:rPr>
          <w:sz w:val="22"/>
        </w:rPr>
        <w:t>cified in item 10 of the policy</w:t>
      </w:r>
      <w:r w:rsidR="0047672B" w:rsidRPr="0047672B">
        <w:rPr>
          <w:sz w:val="22"/>
        </w:rPr>
        <w:t xml:space="preserve"> </w:t>
      </w:r>
      <w:r w:rsidR="006B6338" w:rsidRPr="0047672B">
        <w:rPr>
          <w:sz w:val="22"/>
        </w:rPr>
        <w:t xml:space="preserve">to ensure we are able to comply with </w:t>
      </w:r>
      <w:r w:rsidR="004827F8">
        <w:rPr>
          <w:sz w:val="22"/>
        </w:rPr>
        <w:t xml:space="preserve">the </w:t>
      </w:r>
      <w:hyperlink r:id="rId13" w:history="1">
        <w:r w:rsidR="004827F8" w:rsidRPr="007D719D">
          <w:rPr>
            <w:rStyle w:val="Hyperlink"/>
            <w:sz w:val="22"/>
          </w:rPr>
          <w:t>state-level policy change</w:t>
        </w:r>
      </w:hyperlink>
      <w:r w:rsidR="004827F8">
        <w:rPr>
          <w:sz w:val="22"/>
        </w:rPr>
        <w:t xml:space="preserve"> regarding advanced placement credit</w:t>
      </w:r>
      <w:r w:rsidR="00523B79">
        <w:rPr>
          <w:sz w:val="22"/>
        </w:rPr>
        <w:t xml:space="preserve"> </w:t>
      </w:r>
    </w:p>
    <w:p w14:paraId="6D7D0B95" w14:textId="371391BB" w:rsidR="00C5739A" w:rsidRPr="00A07A50" w:rsidRDefault="00131416" w:rsidP="00DA1167">
      <w:pPr>
        <w:pStyle w:val="ListParagraph"/>
        <w:numPr>
          <w:ilvl w:val="0"/>
          <w:numId w:val="30"/>
        </w:numPr>
        <w:rPr>
          <w:b/>
          <w:bCs/>
          <w:smallCaps/>
          <w:color w:val="2FA3EE" w:themeColor="accent1"/>
          <w:spacing w:val="5"/>
        </w:rPr>
      </w:pPr>
      <w:r w:rsidRPr="00A07A50">
        <w:rPr>
          <w:sz w:val="22"/>
        </w:rPr>
        <w:t xml:space="preserve">Continued discussion of proposed revisions to </w:t>
      </w:r>
      <w:r w:rsidR="00C806B3" w:rsidRPr="00A07A50">
        <w:rPr>
          <w:sz w:val="22"/>
        </w:rPr>
        <w:t xml:space="preserve">Dual Enrollment </w:t>
      </w:r>
      <w:hyperlink r:id="rId14" w:history="1">
        <w:r w:rsidR="00C806B3" w:rsidRPr="00A07A50">
          <w:rPr>
            <w:rStyle w:val="Hyperlink"/>
            <w:sz w:val="22"/>
          </w:rPr>
          <w:t>policy</w:t>
        </w:r>
      </w:hyperlink>
      <w:r w:rsidR="00C806B3" w:rsidRPr="00A07A50">
        <w:rPr>
          <w:sz w:val="22"/>
        </w:rPr>
        <w:t xml:space="preserve"> and procedures. </w:t>
      </w:r>
      <w:r w:rsidR="003D27C7" w:rsidRPr="00A07A50">
        <w:rPr>
          <w:sz w:val="22"/>
        </w:rPr>
        <w:t xml:space="preserve">Holcroft noted need for language </w:t>
      </w:r>
      <w:r w:rsidR="009A5DE6" w:rsidRPr="00A07A50">
        <w:rPr>
          <w:sz w:val="22"/>
        </w:rPr>
        <w:t>in</w:t>
      </w:r>
      <w:r w:rsidR="007D2A56" w:rsidRPr="00A07A50">
        <w:rPr>
          <w:sz w:val="22"/>
        </w:rPr>
        <w:t xml:space="preserve"> </w:t>
      </w:r>
      <w:hyperlink r:id="rId15" w:history="1">
        <w:r w:rsidR="007D2A56" w:rsidRPr="00A07A50">
          <w:rPr>
            <w:rStyle w:val="Hyperlink"/>
            <w:sz w:val="22"/>
          </w:rPr>
          <w:t>AP 5011</w:t>
        </w:r>
      </w:hyperlink>
      <w:r w:rsidR="009A5DE6" w:rsidRPr="00A07A50">
        <w:rPr>
          <w:sz w:val="22"/>
        </w:rPr>
        <w:t xml:space="preserve"> College and Career Access Pathways (CCAP) </w:t>
      </w:r>
      <w:r w:rsidR="003D27C7" w:rsidRPr="00A07A50">
        <w:rPr>
          <w:sz w:val="22"/>
        </w:rPr>
        <w:t>regarding consultation with academic senates</w:t>
      </w:r>
      <w:r w:rsidR="00E76029" w:rsidRPr="00A07A50">
        <w:rPr>
          <w:sz w:val="22"/>
        </w:rPr>
        <w:t xml:space="preserve">, as </w:t>
      </w:r>
      <w:r w:rsidR="007D2A56" w:rsidRPr="00A07A50">
        <w:rPr>
          <w:sz w:val="22"/>
        </w:rPr>
        <w:t>CCAPs</w:t>
      </w:r>
      <w:r w:rsidR="00E76029" w:rsidRPr="00A07A50">
        <w:rPr>
          <w:sz w:val="22"/>
        </w:rPr>
        <w:t xml:space="preserve"> fall within the 10+1 areas of academic and professional matters.</w:t>
      </w:r>
      <w:r w:rsidR="00375E2C" w:rsidRPr="00A07A50">
        <w:rPr>
          <w:sz w:val="22"/>
        </w:rPr>
        <w:t xml:space="preserve"> Both academic senates have questions regarding some of the legal language, and Holcroft to consult with Foothill President Nguyen for clarification. </w:t>
      </w:r>
      <w:r w:rsidR="00BA5229" w:rsidRPr="00A07A50">
        <w:rPr>
          <w:sz w:val="22"/>
        </w:rPr>
        <w:t>Both policy and procedure to come to the academic senate for discussion.</w:t>
      </w:r>
    </w:p>
    <w:p w14:paraId="3024BE2F" w14:textId="1E497F8B" w:rsidR="00657792" w:rsidRPr="00A07A50" w:rsidRDefault="00657792" w:rsidP="00DA1167">
      <w:pPr>
        <w:pStyle w:val="ListParagraph"/>
        <w:numPr>
          <w:ilvl w:val="0"/>
          <w:numId w:val="30"/>
        </w:numPr>
        <w:rPr>
          <w:b/>
          <w:bCs/>
          <w:smallCaps/>
          <w:color w:val="2FA3EE" w:themeColor="accent1"/>
          <w:spacing w:val="5"/>
        </w:rPr>
      </w:pPr>
      <w:r w:rsidRPr="00A07A50">
        <w:rPr>
          <w:sz w:val="22"/>
        </w:rPr>
        <w:t xml:space="preserve">Discussion of proposed revision to </w:t>
      </w:r>
      <w:hyperlink r:id="rId16" w:history="1">
        <w:r w:rsidRPr="004373CC">
          <w:rPr>
            <w:rStyle w:val="Hyperlink"/>
            <w:sz w:val="22"/>
          </w:rPr>
          <w:t xml:space="preserve">BP </w:t>
        </w:r>
        <w:r w:rsidR="00195222" w:rsidRPr="004373CC">
          <w:rPr>
            <w:rStyle w:val="Hyperlink"/>
            <w:sz w:val="22"/>
          </w:rPr>
          <w:t>4020</w:t>
        </w:r>
      </w:hyperlink>
      <w:r w:rsidR="00195222">
        <w:rPr>
          <w:sz w:val="22"/>
        </w:rPr>
        <w:t xml:space="preserve"> (formerly </w:t>
      </w:r>
      <w:r w:rsidR="003651B1" w:rsidRPr="00A07A50">
        <w:rPr>
          <w:sz w:val="22"/>
        </w:rPr>
        <w:t>6010</w:t>
      </w:r>
      <w:r w:rsidR="00195222">
        <w:rPr>
          <w:sz w:val="22"/>
        </w:rPr>
        <w:t>)</w:t>
      </w:r>
      <w:r w:rsidR="003651B1" w:rsidRPr="00A07A50">
        <w:rPr>
          <w:sz w:val="22"/>
        </w:rPr>
        <w:t xml:space="preserve"> “Curricular Offerings” and </w:t>
      </w:r>
      <w:r w:rsidR="00A35143">
        <w:rPr>
          <w:sz w:val="22"/>
        </w:rPr>
        <w:t xml:space="preserve">the new </w:t>
      </w:r>
      <w:hyperlink r:id="rId17" w:history="1">
        <w:r w:rsidR="003651B1" w:rsidRPr="002B2CE1">
          <w:rPr>
            <w:rStyle w:val="Hyperlink"/>
            <w:sz w:val="22"/>
          </w:rPr>
          <w:t>AP 4020</w:t>
        </w:r>
      </w:hyperlink>
      <w:r w:rsidR="003651B1" w:rsidRPr="00A07A50">
        <w:rPr>
          <w:sz w:val="22"/>
        </w:rPr>
        <w:t xml:space="preserve"> “Program and Curriculum Development.”</w:t>
      </w:r>
      <w:r w:rsidR="00A35143">
        <w:rPr>
          <w:sz w:val="22"/>
        </w:rPr>
        <w:t xml:space="preserve"> Th</w:t>
      </w:r>
      <w:r w:rsidR="00195222">
        <w:rPr>
          <w:sz w:val="22"/>
        </w:rPr>
        <w:t xml:space="preserve">e AP will require collaboration between the two college curriculum committee chairs to draft appropriate language. As there is only </w:t>
      </w:r>
      <w:r w:rsidR="007B3847">
        <w:rPr>
          <w:sz w:val="22"/>
        </w:rPr>
        <w:t xml:space="preserve">one APM meeting left this academic year, </w:t>
      </w:r>
      <w:r w:rsidR="006B1F6D">
        <w:rPr>
          <w:sz w:val="22"/>
        </w:rPr>
        <w:t>we will plan to allow this work to continue and return to APM in September.</w:t>
      </w:r>
      <w:r w:rsidR="00E86E80">
        <w:rPr>
          <w:sz w:val="22"/>
        </w:rPr>
        <w:t xml:space="preserve"> Norsell to update draft </w:t>
      </w:r>
      <w:r w:rsidR="0084154A">
        <w:rPr>
          <w:sz w:val="22"/>
        </w:rPr>
        <w:t xml:space="preserve">BP 4020 </w:t>
      </w:r>
      <w:r w:rsidR="00E86E80">
        <w:rPr>
          <w:sz w:val="22"/>
        </w:rPr>
        <w:t>to reflect feedback and Holcroft to bring to the academic senate.</w:t>
      </w:r>
    </w:p>
    <w:p w14:paraId="665D6B5B" w14:textId="1BDE09A5" w:rsidR="00E76029" w:rsidRPr="00E76029" w:rsidRDefault="00E76029" w:rsidP="00657792">
      <w:pPr>
        <w:pStyle w:val="ListParagraph"/>
        <w:rPr>
          <w:rStyle w:val="IntenseReference"/>
          <w:sz w:val="28"/>
        </w:rPr>
      </w:pPr>
    </w:p>
    <w:p w14:paraId="54818C93" w14:textId="5B56D1CD" w:rsidR="00F14A08" w:rsidRPr="006E4C4B" w:rsidRDefault="00F14A08" w:rsidP="00F14A08">
      <w:pPr>
        <w:rPr>
          <w:rStyle w:val="IntenseReference"/>
          <w:rFonts w:asciiTheme="minorHAnsi" w:hAnsiTheme="minorHAnsi"/>
          <w:sz w:val="28"/>
        </w:rPr>
      </w:pPr>
      <w:r>
        <w:rPr>
          <w:rStyle w:val="IntenseReference"/>
          <w:rFonts w:asciiTheme="minorHAnsi" w:hAnsiTheme="minorHAnsi"/>
          <w:sz w:val="28"/>
        </w:rPr>
        <w:t>Chancellor’s Advisory Council</w:t>
      </w:r>
    </w:p>
    <w:p w14:paraId="59D0B7E2" w14:textId="22CFF5A5" w:rsidR="000928EC" w:rsidRPr="001A5170" w:rsidRDefault="000928EC" w:rsidP="00F14A08">
      <w:pPr>
        <w:rPr>
          <w:rFonts w:asciiTheme="minorHAnsi" w:hAnsiTheme="minorHAnsi"/>
          <w:i/>
        </w:rPr>
      </w:pPr>
      <w:r>
        <w:rPr>
          <w:rFonts w:asciiTheme="minorHAnsi" w:hAnsiTheme="minorHAnsi"/>
          <w:i/>
        </w:rPr>
        <w:t>Reported by FH Academic Senate President Carolyn Holcroft</w:t>
      </w:r>
    </w:p>
    <w:p w14:paraId="7B7292F2" w14:textId="2C03FE2A" w:rsidR="00CA4098" w:rsidRDefault="00A056FC" w:rsidP="00CA4098">
      <w:pPr>
        <w:rPr>
          <w:rStyle w:val="Emphasis"/>
          <w:rFonts w:asciiTheme="minorHAnsi" w:hAnsiTheme="minorHAnsi"/>
          <w:i w:val="0"/>
          <w:iCs w:val="0"/>
          <w:sz w:val="22"/>
        </w:rPr>
      </w:pPr>
      <w:r>
        <w:rPr>
          <w:rStyle w:val="Emphasis"/>
          <w:rFonts w:asciiTheme="minorHAnsi" w:hAnsiTheme="minorHAnsi"/>
          <w:i w:val="0"/>
          <w:iCs w:val="0"/>
          <w:sz w:val="22"/>
        </w:rPr>
        <w:t>Met</w:t>
      </w:r>
      <w:r w:rsidR="00CA4098" w:rsidRPr="00CA4098">
        <w:rPr>
          <w:rStyle w:val="Emphasis"/>
          <w:rFonts w:asciiTheme="minorHAnsi" w:hAnsiTheme="minorHAnsi"/>
          <w:i w:val="0"/>
          <w:iCs w:val="0"/>
          <w:sz w:val="22"/>
        </w:rPr>
        <w:t xml:space="preserve"> May 19 at </w:t>
      </w:r>
      <w:r w:rsidR="00CA4098">
        <w:rPr>
          <w:rStyle w:val="Emphasis"/>
          <w:rFonts w:asciiTheme="minorHAnsi" w:hAnsiTheme="minorHAnsi"/>
          <w:i w:val="0"/>
          <w:iCs w:val="0"/>
          <w:sz w:val="22"/>
        </w:rPr>
        <w:t>2</w:t>
      </w:r>
      <w:r w:rsidR="00CA4098" w:rsidRPr="00CA4098">
        <w:rPr>
          <w:rStyle w:val="Emphasis"/>
          <w:rFonts w:asciiTheme="minorHAnsi" w:hAnsiTheme="minorHAnsi"/>
          <w:i w:val="0"/>
          <w:iCs w:val="0"/>
          <w:sz w:val="22"/>
        </w:rPr>
        <w:t>:30PM in the President’s Conference Room</w:t>
      </w:r>
    </w:p>
    <w:p w14:paraId="21372FC9" w14:textId="77777777" w:rsidR="00212398" w:rsidRDefault="00212398" w:rsidP="00212398">
      <w:pPr>
        <w:rPr>
          <w:rStyle w:val="Emphasis"/>
          <w:rFonts w:asciiTheme="minorHAnsi" w:hAnsiTheme="minorHAnsi"/>
          <w:i w:val="0"/>
          <w:iCs w:val="0"/>
          <w:sz w:val="22"/>
        </w:rPr>
      </w:pPr>
      <w:r>
        <w:rPr>
          <w:rStyle w:val="Emphasis"/>
          <w:rFonts w:asciiTheme="minorHAnsi" w:hAnsiTheme="minorHAnsi"/>
          <w:i w:val="0"/>
          <w:iCs w:val="0"/>
          <w:sz w:val="22"/>
        </w:rPr>
        <w:t>Major agenda items:</w:t>
      </w:r>
    </w:p>
    <w:p w14:paraId="46BC9FD8" w14:textId="192830C8" w:rsidR="00212398" w:rsidRDefault="00746349" w:rsidP="0032754C">
      <w:pPr>
        <w:pStyle w:val="ListParagraph"/>
        <w:numPr>
          <w:ilvl w:val="0"/>
          <w:numId w:val="37"/>
        </w:numPr>
        <w:rPr>
          <w:rStyle w:val="Emphasis"/>
          <w:i w:val="0"/>
          <w:iCs w:val="0"/>
          <w:sz w:val="22"/>
        </w:rPr>
      </w:pPr>
      <w:r>
        <w:rPr>
          <w:rStyle w:val="Emphasis"/>
          <w:i w:val="0"/>
          <w:iCs w:val="0"/>
          <w:sz w:val="22"/>
        </w:rPr>
        <w:t xml:space="preserve">Approved the mission and role for the District </w:t>
      </w:r>
      <w:r w:rsidR="00244963">
        <w:rPr>
          <w:rStyle w:val="Emphasis"/>
          <w:i w:val="0"/>
          <w:iCs w:val="0"/>
          <w:sz w:val="22"/>
        </w:rPr>
        <w:t>Budget Advisory Committee</w:t>
      </w:r>
    </w:p>
    <w:p w14:paraId="3C37B391" w14:textId="4F8CE18A" w:rsidR="007253E8" w:rsidRDefault="007253E8" w:rsidP="0032754C">
      <w:pPr>
        <w:pStyle w:val="ListParagraph"/>
        <w:numPr>
          <w:ilvl w:val="0"/>
          <w:numId w:val="37"/>
        </w:numPr>
        <w:rPr>
          <w:rStyle w:val="Emphasis"/>
          <w:i w:val="0"/>
          <w:iCs w:val="0"/>
          <w:sz w:val="22"/>
        </w:rPr>
      </w:pPr>
      <w:r>
        <w:rPr>
          <w:rStyle w:val="Emphasis"/>
          <w:i w:val="0"/>
          <w:iCs w:val="0"/>
          <w:sz w:val="22"/>
        </w:rPr>
        <w:t xml:space="preserve">Presentation from Julie Brown regarding Veteran’s Resource Center </w:t>
      </w:r>
      <w:r w:rsidR="00A84239">
        <w:rPr>
          <w:rStyle w:val="Emphasis"/>
          <w:i w:val="0"/>
          <w:iCs w:val="0"/>
          <w:sz w:val="22"/>
        </w:rPr>
        <w:t>at Foothill College</w:t>
      </w:r>
    </w:p>
    <w:p w14:paraId="1D70A18D" w14:textId="2BCA9820" w:rsidR="00842E73" w:rsidRPr="0032754C" w:rsidRDefault="00F2515A" w:rsidP="0032754C">
      <w:pPr>
        <w:pStyle w:val="ListParagraph"/>
        <w:numPr>
          <w:ilvl w:val="0"/>
          <w:numId w:val="37"/>
        </w:numPr>
        <w:rPr>
          <w:rStyle w:val="Emphasis"/>
          <w:i w:val="0"/>
          <w:iCs w:val="0"/>
          <w:sz w:val="22"/>
        </w:rPr>
      </w:pPr>
      <w:r>
        <w:rPr>
          <w:rStyle w:val="Emphasis"/>
          <w:i w:val="0"/>
          <w:iCs w:val="0"/>
          <w:sz w:val="22"/>
        </w:rPr>
        <w:t xml:space="preserve">Announcement: </w:t>
      </w:r>
      <w:r w:rsidR="004322D3">
        <w:rPr>
          <w:rStyle w:val="Emphasis"/>
          <w:i w:val="0"/>
          <w:iCs w:val="0"/>
          <w:sz w:val="22"/>
        </w:rPr>
        <w:t>Anna Es</w:t>
      </w:r>
      <w:r w:rsidR="00842E73">
        <w:rPr>
          <w:rStyle w:val="Emphasis"/>
          <w:i w:val="0"/>
          <w:iCs w:val="0"/>
          <w:sz w:val="22"/>
        </w:rPr>
        <w:t xml:space="preserve">hoo </w:t>
      </w:r>
      <w:r w:rsidR="004322D3">
        <w:rPr>
          <w:rStyle w:val="Emphasis"/>
          <w:i w:val="0"/>
          <w:iCs w:val="0"/>
          <w:sz w:val="22"/>
        </w:rPr>
        <w:t>will hold a town hall meeting at Foothill College in the Smithwick Theater on June 10</w:t>
      </w:r>
      <w:r w:rsidR="00C269D6">
        <w:rPr>
          <w:rStyle w:val="Emphasis"/>
          <w:i w:val="0"/>
          <w:iCs w:val="0"/>
          <w:sz w:val="22"/>
        </w:rPr>
        <w:t xml:space="preserve"> at 9AM</w:t>
      </w:r>
    </w:p>
    <w:p w14:paraId="357358CB" w14:textId="0FB9C284" w:rsidR="00F4105A" w:rsidRPr="008F2242" w:rsidRDefault="00F4105A" w:rsidP="001C1C16">
      <w:pPr>
        <w:rPr>
          <w:rStyle w:val="Emphasis"/>
          <w:rFonts w:asciiTheme="minorHAnsi" w:hAnsiTheme="minorHAnsi"/>
          <w:i w:val="0"/>
          <w:iCs w:val="0"/>
        </w:rPr>
      </w:pPr>
    </w:p>
    <w:sectPr w:rsidR="00F4105A" w:rsidRPr="008F2242" w:rsidSect="00000706">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90B02" w14:textId="77777777" w:rsidR="00022884" w:rsidRDefault="00022884" w:rsidP="003D4D54">
      <w:r>
        <w:separator/>
      </w:r>
    </w:p>
  </w:endnote>
  <w:endnote w:type="continuationSeparator" w:id="0">
    <w:p w14:paraId="78E595D8" w14:textId="77777777" w:rsidR="00022884" w:rsidRDefault="00022884" w:rsidP="003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w Cen MT">
    <w:panose1 w:val="020B06020201040206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B87C" w14:textId="77777777" w:rsidR="00022884" w:rsidRDefault="00022884" w:rsidP="003D4D54">
      <w:r>
        <w:separator/>
      </w:r>
    </w:p>
  </w:footnote>
  <w:footnote w:type="continuationSeparator" w:id="0">
    <w:p w14:paraId="2A80B3FD" w14:textId="77777777" w:rsidR="00022884" w:rsidRDefault="00022884" w:rsidP="003D4D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1C7"/>
    <w:multiLevelType w:val="hybridMultilevel"/>
    <w:tmpl w:val="868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34E7B"/>
    <w:multiLevelType w:val="hybridMultilevel"/>
    <w:tmpl w:val="22C4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8092B"/>
    <w:multiLevelType w:val="hybridMultilevel"/>
    <w:tmpl w:val="B70C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22FB6"/>
    <w:multiLevelType w:val="multilevel"/>
    <w:tmpl w:val="109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75D02"/>
    <w:multiLevelType w:val="hybridMultilevel"/>
    <w:tmpl w:val="FBE4E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A325C"/>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D47E9A"/>
    <w:multiLevelType w:val="hybridMultilevel"/>
    <w:tmpl w:val="5FFCB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A22C71"/>
    <w:multiLevelType w:val="hybridMultilevel"/>
    <w:tmpl w:val="317A9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82FF1"/>
    <w:multiLevelType w:val="hybridMultilevel"/>
    <w:tmpl w:val="EBE2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219D4"/>
    <w:multiLevelType w:val="hybridMultilevel"/>
    <w:tmpl w:val="1BB0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093E06"/>
    <w:multiLevelType w:val="hybridMultilevel"/>
    <w:tmpl w:val="EE06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2392A"/>
    <w:multiLevelType w:val="multilevel"/>
    <w:tmpl w:val="7338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41959"/>
    <w:multiLevelType w:val="hybridMultilevel"/>
    <w:tmpl w:val="616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C16B9"/>
    <w:multiLevelType w:val="hybridMultilevel"/>
    <w:tmpl w:val="D54C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01A0E"/>
    <w:multiLevelType w:val="hybridMultilevel"/>
    <w:tmpl w:val="A49C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DF04DE"/>
    <w:multiLevelType w:val="hybridMultilevel"/>
    <w:tmpl w:val="C964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025896"/>
    <w:multiLevelType w:val="hybridMultilevel"/>
    <w:tmpl w:val="5D32C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700865"/>
    <w:multiLevelType w:val="hybridMultilevel"/>
    <w:tmpl w:val="8E862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7114D8"/>
    <w:multiLevelType w:val="hybridMultilevel"/>
    <w:tmpl w:val="080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7504E8"/>
    <w:multiLevelType w:val="hybridMultilevel"/>
    <w:tmpl w:val="AEE6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CB3D5F"/>
    <w:multiLevelType w:val="multilevel"/>
    <w:tmpl w:val="356CD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4963E7"/>
    <w:multiLevelType w:val="hybridMultilevel"/>
    <w:tmpl w:val="AAF2B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592A9D"/>
    <w:multiLevelType w:val="hybridMultilevel"/>
    <w:tmpl w:val="25F6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7B57DF"/>
    <w:multiLevelType w:val="hybridMultilevel"/>
    <w:tmpl w:val="057A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D36B2"/>
    <w:multiLevelType w:val="hybridMultilevel"/>
    <w:tmpl w:val="2B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C93668"/>
    <w:multiLevelType w:val="hybridMultilevel"/>
    <w:tmpl w:val="E7B2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B0485"/>
    <w:multiLevelType w:val="hybridMultilevel"/>
    <w:tmpl w:val="011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86246B"/>
    <w:multiLevelType w:val="hybridMultilevel"/>
    <w:tmpl w:val="6F92D17E"/>
    <w:lvl w:ilvl="0" w:tplc="D45443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4D026E"/>
    <w:multiLevelType w:val="hybridMultilevel"/>
    <w:tmpl w:val="7D42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686140"/>
    <w:multiLevelType w:val="multilevel"/>
    <w:tmpl w:val="1D2A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7A262E"/>
    <w:multiLevelType w:val="hybridMultilevel"/>
    <w:tmpl w:val="BDD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7803BC"/>
    <w:multiLevelType w:val="hybridMultilevel"/>
    <w:tmpl w:val="FC2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7044AA"/>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95125A"/>
    <w:multiLevelType w:val="multilevel"/>
    <w:tmpl w:val="6CA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05F46"/>
    <w:multiLevelType w:val="hybridMultilevel"/>
    <w:tmpl w:val="A1FA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A945BD"/>
    <w:multiLevelType w:val="hybridMultilevel"/>
    <w:tmpl w:val="3338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6302D2"/>
    <w:multiLevelType w:val="hybridMultilevel"/>
    <w:tmpl w:val="A38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5"/>
  </w:num>
  <w:num w:numId="4">
    <w:abstractNumId w:val="36"/>
  </w:num>
  <w:num w:numId="5">
    <w:abstractNumId w:val="30"/>
  </w:num>
  <w:num w:numId="6">
    <w:abstractNumId w:val="31"/>
  </w:num>
  <w:num w:numId="7">
    <w:abstractNumId w:val="27"/>
  </w:num>
  <w:num w:numId="8">
    <w:abstractNumId w:val="0"/>
  </w:num>
  <w:num w:numId="9">
    <w:abstractNumId w:val="11"/>
  </w:num>
  <w:num w:numId="10">
    <w:abstractNumId w:val="20"/>
  </w:num>
  <w:num w:numId="11">
    <w:abstractNumId w:val="6"/>
  </w:num>
  <w:num w:numId="12">
    <w:abstractNumId w:val="13"/>
  </w:num>
  <w:num w:numId="13">
    <w:abstractNumId w:val="28"/>
  </w:num>
  <w:num w:numId="14">
    <w:abstractNumId w:val="24"/>
  </w:num>
  <w:num w:numId="15">
    <w:abstractNumId w:val="5"/>
  </w:num>
  <w:num w:numId="16">
    <w:abstractNumId w:val="32"/>
  </w:num>
  <w:num w:numId="17">
    <w:abstractNumId w:val="26"/>
  </w:num>
  <w:num w:numId="18">
    <w:abstractNumId w:val="8"/>
  </w:num>
  <w:num w:numId="19">
    <w:abstractNumId w:val="9"/>
  </w:num>
  <w:num w:numId="20">
    <w:abstractNumId w:val="29"/>
  </w:num>
  <w:num w:numId="21">
    <w:abstractNumId w:val="33"/>
  </w:num>
  <w:num w:numId="22">
    <w:abstractNumId w:val="3"/>
  </w:num>
  <w:num w:numId="23">
    <w:abstractNumId w:val="14"/>
  </w:num>
  <w:num w:numId="24">
    <w:abstractNumId w:val="22"/>
  </w:num>
  <w:num w:numId="25">
    <w:abstractNumId w:val="1"/>
  </w:num>
  <w:num w:numId="26">
    <w:abstractNumId w:val="18"/>
  </w:num>
  <w:num w:numId="27">
    <w:abstractNumId w:val="15"/>
  </w:num>
  <w:num w:numId="28">
    <w:abstractNumId w:val="23"/>
  </w:num>
  <w:num w:numId="29">
    <w:abstractNumId w:val="10"/>
  </w:num>
  <w:num w:numId="30">
    <w:abstractNumId w:val="16"/>
  </w:num>
  <w:num w:numId="31">
    <w:abstractNumId w:val="34"/>
  </w:num>
  <w:num w:numId="32">
    <w:abstractNumId w:val="4"/>
  </w:num>
  <w:num w:numId="33">
    <w:abstractNumId w:val="2"/>
  </w:num>
  <w:num w:numId="34">
    <w:abstractNumId w:val="17"/>
  </w:num>
  <w:num w:numId="35">
    <w:abstractNumId w:val="7"/>
  </w:num>
  <w:num w:numId="36">
    <w:abstractNumId w:val="19"/>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63"/>
    <w:rsid w:val="00000706"/>
    <w:rsid w:val="00003F2F"/>
    <w:rsid w:val="00006FCD"/>
    <w:rsid w:val="000114EF"/>
    <w:rsid w:val="00013F36"/>
    <w:rsid w:val="000203F8"/>
    <w:rsid w:val="00020891"/>
    <w:rsid w:val="0002168D"/>
    <w:rsid w:val="00022884"/>
    <w:rsid w:val="00023108"/>
    <w:rsid w:val="00023655"/>
    <w:rsid w:val="00026443"/>
    <w:rsid w:val="00026EBD"/>
    <w:rsid w:val="00030163"/>
    <w:rsid w:val="000319F9"/>
    <w:rsid w:val="00032429"/>
    <w:rsid w:val="000349E2"/>
    <w:rsid w:val="0003723E"/>
    <w:rsid w:val="000376EF"/>
    <w:rsid w:val="000400A5"/>
    <w:rsid w:val="00041928"/>
    <w:rsid w:val="00041C15"/>
    <w:rsid w:val="00044180"/>
    <w:rsid w:val="00044471"/>
    <w:rsid w:val="00045F23"/>
    <w:rsid w:val="00050AD6"/>
    <w:rsid w:val="000564BE"/>
    <w:rsid w:val="000575DF"/>
    <w:rsid w:val="00057BD5"/>
    <w:rsid w:val="00060AAE"/>
    <w:rsid w:val="00063DEE"/>
    <w:rsid w:val="000643E1"/>
    <w:rsid w:val="00065095"/>
    <w:rsid w:val="00065508"/>
    <w:rsid w:val="0007019B"/>
    <w:rsid w:val="00071CC7"/>
    <w:rsid w:val="00072587"/>
    <w:rsid w:val="0007689D"/>
    <w:rsid w:val="00077409"/>
    <w:rsid w:val="00077C61"/>
    <w:rsid w:val="00080C2E"/>
    <w:rsid w:val="00080FF0"/>
    <w:rsid w:val="00081589"/>
    <w:rsid w:val="00082D91"/>
    <w:rsid w:val="00084B9A"/>
    <w:rsid w:val="000851E9"/>
    <w:rsid w:val="000860B0"/>
    <w:rsid w:val="0008777F"/>
    <w:rsid w:val="00090CF1"/>
    <w:rsid w:val="000928EC"/>
    <w:rsid w:val="0009293F"/>
    <w:rsid w:val="0009367A"/>
    <w:rsid w:val="00093CBC"/>
    <w:rsid w:val="00095714"/>
    <w:rsid w:val="00095E8E"/>
    <w:rsid w:val="00097ECE"/>
    <w:rsid w:val="000A0498"/>
    <w:rsid w:val="000A1320"/>
    <w:rsid w:val="000A1821"/>
    <w:rsid w:val="000A2F24"/>
    <w:rsid w:val="000A476A"/>
    <w:rsid w:val="000A4DB1"/>
    <w:rsid w:val="000A685F"/>
    <w:rsid w:val="000A7814"/>
    <w:rsid w:val="000B1D2B"/>
    <w:rsid w:val="000B217F"/>
    <w:rsid w:val="000B49BA"/>
    <w:rsid w:val="000B5CF1"/>
    <w:rsid w:val="000B71CF"/>
    <w:rsid w:val="000B748F"/>
    <w:rsid w:val="000B76DA"/>
    <w:rsid w:val="000B778D"/>
    <w:rsid w:val="000C003E"/>
    <w:rsid w:val="000C7C1D"/>
    <w:rsid w:val="000D04E2"/>
    <w:rsid w:val="000D1DA3"/>
    <w:rsid w:val="000D438C"/>
    <w:rsid w:val="000E3C11"/>
    <w:rsid w:val="000E404F"/>
    <w:rsid w:val="000E6EA8"/>
    <w:rsid w:val="000F0A4B"/>
    <w:rsid w:val="000F3B30"/>
    <w:rsid w:val="000F6C39"/>
    <w:rsid w:val="000F6FA6"/>
    <w:rsid w:val="001010B7"/>
    <w:rsid w:val="001019A5"/>
    <w:rsid w:val="00101D10"/>
    <w:rsid w:val="00101FA4"/>
    <w:rsid w:val="0010496E"/>
    <w:rsid w:val="00104F86"/>
    <w:rsid w:val="001051DC"/>
    <w:rsid w:val="001112D3"/>
    <w:rsid w:val="0011151E"/>
    <w:rsid w:val="001116D2"/>
    <w:rsid w:val="00111AAE"/>
    <w:rsid w:val="00115B5C"/>
    <w:rsid w:val="00115F04"/>
    <w:rsid w:val="001212D7"/>
    <w:rsid w:val="00124F48"/>
    <w:rsid w:val="00125259"/>
    <w:rsid w:val="00125E79"/>
    <w:rsid w:val="00126FF1"/>
    <w:rsid w:val="001270FD"/>
    <w:rsid w:val="0013127A"/>
    <w:rsid w:val="00131416"/>
    <w:rsid w:val="00131D21"/>
    <w:rsid w:val="001321C1"/>
    <w:rsid w:val="00132C9B"/>
    <w:rsid w:val="00141D9E"/>
    <w:rsid w:val="00142C18"/>
    <w:rsid w:val="00145987"/>
    <w:rsid w:val="001464BF"/>
    <w:rsid w:val="00146B96"/>
    <w:rsid w:val="001473C8"/>
    <w:rsid w:val="00153967"/>
    <w:rsid w:val="00153A87"/>
    <w:rsid w:val="00153AB6"/>
    <w:rsid w:val="0015568D"/>
    <w:rsid w:val="00155728"/>
    <w:rsid w:val="001629E2"/>
    <w:rsid w:val="0016471B"/>
    <w:rsid w:val="00165EFA"/>
    <w:rsid w:val="00166028"/>
    <w:rsid w:val="00171048"/>
    <w:rsid w:val="00172E19"/>
    <w:rsid w:val="00172EA4"/>
    <w:rsid w:val="00174B45"/>
    <w:rsid w:val="00174B89"/>
    <w:rsid w:val="00174BBC"/>
    <w:rsid w:val="00177C14"/>
    <w:rsid w:val="00185734"/>
    <w:rsid w:val="00185917"/>
    <w:rsid w:val="00186C4A"/>
    <w:rsid w:val="0019131D"/>
    <w:rsid w:val="00191E83"/>
    <w:rsid w:val="0019224C"/>
    <w:rsid w:val="0019278A"/>
    <w:rsid w:val="00192E50"/>
    <w:rsid w:val="0019381E"/>
    <w:rsid w:val="0019396C"/>
    <w:rsid w:val="00194985"/>
    <w:rsid w:val="00195222"/>
    <w:rsid w:val="00195842"/>
    <w:rsid w:val="00197A5D"/>
    <w:rsid w:val="00197D90"/>
    <w:rsid w:val="001A0387"/>
    <w:rsid w:val="001A4410"/>
    <w:rsid w:val="001A5170"/>
    <w:rsid w:val="001A600A"/>
    <w:rsid w:val="001A6844"/>
    <w:rsid w:val="001B0E42"/>
    <w:rsid w:val="001B2881"/>
    <w:rsid w:val="001B2D72"/>
    <w:rsid w:val="001B332A"/>
    <w:rsid w:val="001B372E"/>
    <w:rsid w:val="001B3FFA"/>
    <w:rsid w:val="001B4460"/>
    <w:rsid w:val="001B73DC"/>
    <w:rsid w:val="001C012B"/>
    <w:rsid w:val="001C115F"/>
    <w:rsid w:val="001C1C16"/>
    <w:rsid w:val="001C248D"/>
    <w:rsid w:val="001C4DB2"/>
    <w:rsid w:val="001C664B"/>
    <w:rsid w:val="001C7EDF"/>
    <w:rsid w:val="001D0C84"/>
    <w:rsid w:val="001D0D50"/>
    <w:rsid w:val="001D10EA"/>
    <w:rsid w:val="001D1683"/>
    <w:rsid w:val="001D16AB"/>
    <w:rsid w:val="001D1F5B"/>
    <w:rsid w:val="001D2848"/>
    <w:rsid w:val="001D3042"/>
    <w:rsid w:val="001D3D29"/>
    <w:rsid w:val="001D433E"/>
    <w:rsid w:val="001D69BC"/>
    <w:rsid w:val="001E05A9"/>
    <w:rsid w:val="001E1535"/>
    <w:rsid w:val="001E2874"/>
    <w:rsid w:val="001E2DC1"/>
    <w:rsid w:val="001E3FFE"/>
    <w:rsid w:val="001E5A4D"/>
    <w:rsid w:val="001F0B3B"/>
    <w:rsid w:val="001F38A7"/>
    <w:rsid w:val="001F3ED2"/>
    <w:rsid w:val="001F5465"/>
    <w:rsid w:val="001F7FAF"/>
    <w:rsid w:val="0020269A"/>
    <w:rsid w:val="00204D65"/>
    <w:rsid w:val="00205023"/>
    <w:rsid w:val="002051A1"/>
    <w:rsid w:val="0020569F"/>
    <w:rsid w:val="00205D7A"/>
    <w:rsid w:val="0020634D"/>
    <w:rsid w:val="00206CE4"/>
    <w:rsid w:val="00207678"/>
    <w:rsid w:val="00210E15"/>
    <w:rsid w:val="00212398"/>
    <w:rsid w:val="002156C8"/>
    <w:rsid w:val="00215F6E"/>
    <w:rsid w:val="002161FB"/>
    <w:rsid w:val="00216818"/>
    <w:rsid w:val="00216BE1"/>
    <w:rsid w:val="00217975"/>
    <w:rsid w:val="002179B1"/>
    <w:rsid w:val="00217F92"/>
    <w:rsid w:val="002214B6"/>
    <w:rsid w:val="00221AE5"/>
    <w:rsid w:val="00221AFA"/>
    <w:rsid w:val="00223643"/>
    <w:rsid w:val="00224180"/>
    <w:rsid w:val="0022490F"/>
    <w:rsid w:val="00224F59"/>
    <w:rsid w:val="002257C6"/>
    <w:rsid w:val="0022628A"/>
    <w:rsid w:val="0022768B"/>
    <w:rsid w:val="0022776E"/>
    <w:rsid w:val="00227BF5"/>
    <w:rsid w:val="00230C01"/>
    <w:rsid w:val="002327CC"/>
    <w:rsid w:val="00233226"/>
    <w:rsid w:val="002355A5"/>
    <w:rsid w:val="00236930"/>
    <w:rsid w:val="002408EA"/>
    <w:rsid w:val="00240DD2"/>
    <w:rsid w:val="00241141"/>
    <w:rsid w:val="00241F3C"/>
    <w:rsid w:val="00242D7D"/>
    <w:rsid w:val="002441B6"/>
    <w:rsid w:val="002441FA"/>
    <w:rsid w:val="00244963"/>
    <w:rsid w:val="00244AA4"/>
    <w:rsid w:val="0024620A"/>
    <w:rsid w:val="0024703C"/>
    <w:rsid w:val="002477D1"/>
    <w:rsid w:val="00251715"/>
    <w:rsid w:val="0025179F"/>
    <w:rsid w:val="002521A6"/>
    <w:rsid w:val="0025479B"/>
    <w:rsid w:val="002576FF"/>
    <w:rsid w:val="002633F2"/>
    <w:rsid w:val="002655C2"/>
    <w:rsid w:val="00265C1A"/>
    <w:rsid w:val="0026633F"/>
    <w:rsid w:val="00270A3A"/>
    <w:rsid w:val="00270F91"/>
    <w:rsid w:val="0027463F"/>
    <w:rsid w:val="00275899"/>
    <w:rsid w:val="00276CD5"/>
    <w:rsid w:val="00277024"/>
    <w:rsid w:val="00277453"/>
    <w:rsid w:val="0027745E"/>
    <w:rsid w:val="00281721"/>
    <w:rsid w:val="002833F5"/>
    <w:rsid w:val="00284443"/>
    <w:rsid w:val="00285BB6"/>
    <w:rsid w:val="0028721C"/>
    <w:rsid w:val="00287236"/>
    <w:rsid w:val="0028768D"/>
    <w:rsid w:val="00290AB6"/>
    <w:rsid w:val="002940A3"/>
    <w:rsid w:val="00294BB6"/>
    <w:rsid w:val="00295C34"/>
    <w:rsid w:val="00296F55"/>
    <w:rsid w:val="002A0296"/>
    <w:rsid w:val="002A1F6E"/>
    <w:rsid w:val="002A3491"/>
    <w:rsid w:val="002A3963"/>
    <w:rsid w:val="002A3F09"/>
    <w:rsid w:val="002A5149"/>
    <w:rsid w:val="002A62CE"/>
    <w:rsid w:val="002A75EB"/>
    <w:rsid w:val="002B0708"/>
    <w:rsid w:val="002B07AE"/>
    <w:rsid w:val="002B153C"/>
    <w:rsid w:val="002B2CE1"/>
    <w:rsid w:val="002B41AF"/>
    <w:rsid w:val="002B48AF"/>
    <w:rsid w:val="002B52D7"/>
    <w:rsid w:val="002B558E"/>
    <w:rsid w:val="002B56BC"/>
    <w:rsid w:val="002B6AB6"/>
    <w:rsid w:val="002B79A2"/>
    <w:rsid w:val="002C0692"/>
    <w:rsid w:val="002C074C"/>
    <w:rsid w:val="002C3325"/>
    <w:rsid w:val="002C3791"/>
    <w:rsid w:val="002C47BC"/>
    <w:rsid w:val="002C5574"/>
    <w:rsid w:val="002D0141"/>
    <w:rsid w:val="002D060B"/>
    <w:rsid w:val="002D09D5"/>
    <w:rsid w:val="002D2472"/>
    <w:rsid w:val="002D256C"/>
    <w:rsid w:val="002D38B9"/>
    <w:rsid w:val="002D56B2"/>
    <w:rsid w:val="002D683B"/>
    <w:rsid w:val="002E03BD"/>
    <w:rsid w:val="002E05CB"/>
    <w:rsid w:val="002E11E1"/>
    <w:rsid w:val="002E18BE"/>
    <w:rsid w:val="002E2229"/>
    <w:rsid w:val="002E29B0"/>
    <w:rsid w:val="002F1131"/>
    <w:rsid w:val="002F1C1B"/>
    <w:rsid w:val="002F347A"/>
    <w:rsid w:val="002F4032"/>
    <w:rsid w:val="002F510B"/>
    <w:rsid w:val="002F5202"/>
    <w:rsid w:val="002F65AE"/>
    <w:rsid w:val="00304FCC"/>
    <w:rsid w:val="00305452"/>
    <w:rsid w:val="00307EF4"/>
    <w:rsid w:val="0031103D"/>
    <w:rsid w:val="003121BB"/>
    <w:rsid w:val="003124B3"/>
    <w:rsid w:val="0031454A"/>
    <w:rsid w:val="00314DFD"/>
    <w:rsid w:val="0031500C"/>
    <w:rsid w:val="00315ACD"/>
    <w:rsid w:val="00316F18"/>
    <w:rsid w:val="0032064A"/>
    <w:rsid w:val="00320A63"/>
    <w:rsid w:val="00321A70"/>
    <w:rsid w:val="00322B26"/>
    <w:rsid w:val="00322C5F"/>
    <w:rsid w:val="00325491"/>
    <w:rsid w:val="00325903"/>
    <w:rsid w:val="00325CC7"/>
    <w:rsid w:val="0032754C"/>
    <w:rsid w:val="00327A8B"/>
    <w:rsid w:val="0033153F"/>
    <w:rsid w:val="00332379"/>
    <w:rsid w:val="003339A1"/>
    <w:rsid w:val="00334988"/>
    <w:rsid w:val="0033524F"/>
    <w:rsid w:val="00335F6A"/>
    <w:rsid w:val="00340009"/>
    <w:rsid w:val="00340C3A"/>
    <w:rsid w:val="00341212"/>
    <w:rsid w:val="0034142D"/>
    <w:rsid w:val="00342BC8"/>
    <w:rsid w:val="003431BD"/>
    <w:rsid w:val="00343696"/>
    <w:rsid w:val="0035126E"/>
    <w:rsid w:val="003514FE"/>
    <w:rsid w:val="003525C7"/>
    <w:rsid w:val="00353458"/>
    <w:rsid w:val="00355B4B"/>
    <w:rsid w:val="00356F93"/>
    <w:rsid w:val="00357593"/>
    <w:rsid w:val="00360B21"/>
    <w:rsid w:val="00362C65"/>
    <w:rsid w:val="0036363A"/>
    <w:rsid w:val="003651B1"/>
    <w:rsid w:val="00366094"/>
    <w:rsid w:val="00367699"/>
    <w:rsid w:val="003678C7"/>
    <w:rsid w:val="00367FD2"/>
    <w:rsid w:val="00370DEB"/>
    <w:rsid w:val="00371083"/>
    <w:rsid w:val="0037351B"/>
    <w:rsid w:val="0037358A"/>
    <w:rsid w:val="0037379B"/>
    <w:rsid w:val="00375E2C"/>
    <w:rsid w:val="00376D4E"/>
    <w:rsid w:val="0038139B"/>
    <w:rsid w:val="00382E72"/>
    <w:rsid w:val="0038646A"/>
    <w:rsid w:val="00386649"/>
    <w:rsid w:val="0039027D"/>
    <w:rsid w:val="003908C8"/>
    <w:rsid w:val="00393ACB"/>
    <w:rsid w:val="00396042"/>
    <w:rsid w:val="00397CC8"/>
    <w:rsid w:val="003A0B2E"/>
    <w:rsid w:val="003A2314"/>
    <w:rsid w:val="003A24ED"/>
    <w:rsid w:val="003A4772"/>
    <w:rsid w:val="003A7FBA"/>
    <w:rsid w:val="003B0663"/>
    <w:rsid w:val="003B14E7"/>
    <w:rsid w:val="003B1AF0"/>
    <w:rsid w:val="003B22FC"/>
    <w:rsid w:val="003B2E72"/>
    <w:rsid w:val="003B663C"/>
    <w:rsid w:val="003C3463"/>
    <w:rsid w:val="003C35EC"/>
    <w:rsid w:val="003C3605"/>
    <w:rsid w:val="003C4314"/>
    <w:rsid w:val="003C4A5D"/>
    <w:rsid w:val="003C4E09"/>
    <w:rsid w:val="003C5907"/>
    <w:rsid w:val="003C5DA2"/>
    <w:rsid w:val="003D27C7"/>
    <w:rsid w:val="003D33C2"/>
    <w:rsid w:val="003D39C6"/>
    <w:rsid w:val="003D4D54"/>
    <w:rsid w:val="003D5274"/>
    <w:rsid w:val="003D5DA1"/>
    <w:rsid w:val="003D5DA6"/>
    <w:rsid w:val="003D6E67"/>
    <w:rsid w:val="003D788B"/>
    <w:rsid w:val="003E1D77"/>
    <w:rsid w:val="003E1EEB"/>
    <w:rsid w:val="003E2E3B"/>
    <w:rsid w:val="003E445F"/>
    <w:rsid w:val="003E537B"/>
    <w:rsid w:val="003E53ED"/>
    <w:rsid w:val="003E6FBF"/>
    <w:rsid w:val="003F0F45"/>
    <w:rsid w:val="003F3E94"/>
    <w:rsid w:val="003F47CB"/>
    <w:rsid w:val="003F6782"/>
    <w:rsid w:val="00400931"/>
    <w:rsid w:val="004011BD"/>
    <w:rsid w:val="00401B33"/>
    <w:rsid w:val="00403963"/>
    <w:rsid w:val="00404741"/>
    <w:rsid w:val="00404C29"/>
    <w:rsid w:val="00404ED4"/>
    <w:rsid w:val="0040530A"/>
    <w:rsid w:val="004058DB"/>
    <w:rsid w:val="0040599B"/>
    <w:rsid w:val="00406FED"/>
    <w:rsid w:val="0041129F"/>
    <w:rsid w:val="00411353"/>
    <w:rsid w:val="004113D3"/>
    <w:rsid w:val="004142E2"/>
    <w:rsid w:val="004153EF"/>
    <w:rsid w:val="0041554C"/>
    <w:rsid w:val="00415B48"/>
    <w:rsid w:val="0041609E"/>
    <w:rsid w:val="0041641B"/>
    <w:rsid w:val="00417530"/>
    <w:rsid w:val="00417F03"/>
    <w:rsid w:val="00420365"/>
    <w:rsid w:val="00420B3A"/>
    <w:rsid w:val="004218A6"/>
    <w:rsid w:val="00424EA7"/>
    <w:rsid w:val="00427EA5"/>
    <w:rsid w:val="0043045E"/>
    <w:rsid w:val="00431D1C"/>
    <w:rsid w:val="004322D3"/>
    <w:rsid w:val="00433389"/>
    <w:rsid w:val="0043542F"/>
    <w:rsid w:val="00435718"/>
    <w:rsid w:val="004373CC"/>
    <w:rsid w:val="004408E5"/>
    <w:rsid w:val="004423F6"/>
    <w:rsid w:val="00443794"/>
    <w:rsid w:val="00443C60"/>
    <w:rsid w:val="00444406"/>
    <w:rsid w:val="0045469E"/>
    <w:rsid w:val="00454F49"/>
    <w:rsid w:val="00455DE7"/>
    <w:rsid w:val="00457F03"/>
    <w:rsid w:val="004601AC"/>
    <w:rsid w:val="00461AA9"/>
    <w:rsid w:val="00462583"/>
    <w:rsid w:val="00462D0D"/>
    <w:rsid w:val="00463264"/>
    <w:rsid w:val="004647B1"/>
    <w:rsid w:val="00466A17"/>
    <w:rsid w:val="00466ACB"/>
    <w:rsid w:val="00467119"/>
    <w:rsid w:val="004703F0"/>
    <w:rsid w:val="0047179A"/>
    <w:rsid w:val="0047672B"/>
    <w:rsid w:val="00477577"/>
    <w:rsid w:val="004775B6"/>
    <w:rsid w:val="004778E5"/>
    <w:rsid w:val="00477A7A"/>
    <w:rsid w:val="00477B00"/>
    <w:rsid w:val="004804A4"/>
    <w:rsid w:val="004827F8"/>
    <w:rsid w:val="004844D2"/>
    <w:rsid w:val="004853E1"/>
    <w:rsid w:val="0048584C"/>
    <w:rsid w:val="00487469"/>
    <w:rsid w:val="00491097"/>
    <w:rsid w:val="004940B2"/>
    <w:rsid w:val="00495A2B"/>
    <w:rsid w:val="00495A9B"/>
    <w:rsid w:val="00496763"/>
    <w:rsid w:val="00496981"/>
    <w:rsid w:val="004A00BE"/>
    <w:rsid w:val="004A0315"/>
    <w:rsid w:val="004A1B2B"/>
    <w:rsid w:val="004A2503"/>
    <w:rsid w:val="004A3C8E"/>
    <w:rsid w:val="004A4001"/>
    <w:rsid w:val="004A49F5"/>
    <w:rsid w:val="004A4CB3"/>
    <w:rsid w:val="004B07A5"/>
    <w:rsid w:val="004B081C"/>
    <w:rsid w:val="004B08D4"/>
    <w:rsid w:val="004B5791"/>
    <w:rsid w:val="004B5C15"/>
    <w:rsid w:val="004B633B"/>
    <w:rsid w:val="004B63B3"/>
    <w:rsid w:val="004B68AF"/>
    <w:rsid w:val="004C0435"/>
    <w:rsid w:val="004C0A87"/>
    <w:rsid w:val="004C0FD9"/>
    <w:rsid w:val="004C33A4"/>
    <w:rsid w:val="004C407F"/>
    <w:rsid w:val="004C49F5"/>
    <w:rsid w:val="004C5AB2"/>
    <w:rsid w:val="004C638C"/>
    <w:rsid w:val="004C661B"/>
    <w:rsid w:val="004C6950"/>
    <w:rsid w:val="004C7E60"/>
    <w:rsid w:val="004D1221"/>
    <w:rsid w:val="004D2D04"/>
    <w:rsid w:val="004D344D"/>
    <w:rsid w:val="004D40B1"/>
    <w:rsid w:val="004D45FA"/>
    <w:rsid w:val="004D6AD9"/>
    <w:rsid w:val="004E0404"/>
    <w:rsid w:val="004E07D5"/>
    <w:rsid w:val="004E591A"/>
    <w:rsid w:val="004E5D28"/>
    <w:rsid w:val="004E628A"/>
    <w:rsid w:val="004E630E"/>
    <w:rsid w:val="004E6ADC"/>
    <w:rsid w:val="004E7EDA"/>
    <w:rsid w:val="004F2EB1"/>
    <w:rsid w:val="004F462E"/>
    <w:rsid w:val="004F6441"/>
    <w:rsid w:val="004F6A83"/>
    <w:rsid w:val="004F6DEA"/>
    <w:rsid w:val="004F6F0F"/>
    <w:rsid w:val="005011EC"/>
    <w:rsid w:val="005011F4"/>
    <w:rsid w:val="00501404"/>
    <w:rsid w:val="005020B0"/>
    <w:rsid w:val="00502522"/>
    <w:rsid w:val="00504A00"/>
    <w:rsid w:val="00504C05"/>
    <w:rsid w:val="00506054"/>
    <w:rsid w:val="00512A39"/>
    <w:rsid w:val="00512D97"/>
    <w:rsid w:val="0051438A"/>
    <w:rsid w:val="00514465"/>
    <w:rsid w:val="00514F66"/>
    <w:rsid w:val="005160E9"/>
    <w:rsid w:val="0051666A"/>
    <w:rsid w:val="00517018"/>
    <w:rsid w:val="005214FB"/>
    <w:rsid w:val="005221FD"/>
    <w:rsid w:val="00522A34"/>
    <w:rsid w:val="00523B79"/>
    <w:rsid w:val="00523F86"/>
    <w:rsid w:val="005256A2"/>
    <w:rsid w:val="00525934"/>
    <w:rsid w:val="00527481"/>
    <w:rsid w:val="00532821"/>
    <w:rsid w:val="005335AA"/>
    <w:rsid w:val="00533DD9"/>
    <w:rsid w:val="00534A60"/>
    <w:rsid w:val="005350F6"/>
    <w:rsid w:val="005358B2"/>
    <w:rsid w:val="00535B96"/>
    <w:rsid w:val="00540C25"/>
    <w:rsid w:val="00540DD2"/>
    <w:rsid w:val="00541165"/>
    <w:rsid w:val="00541AC4"/>
    <w:rsid w:val="00542BC9"/>
    <w:rsid w:val="00542F8F"/>
    <w:rsid w:val="00546F97"/>
    <w:rsid w:val="0055071B"/>
    <w:rsid w:val="005518B4"/>
    <w:rsid w:val="00552266"/>
    <w:rsid w:val="005522DE"/>
    <w:rsid w:val="00552D47"/>
    <w:rsid w:val="0055519D"/>
    <w:rsid w:val="0055543E"/>
    <w:rsid w:val="005564E4"/>
    <w:rsid w:val="00560B28"/>
    <w:rsid w:val="00561576"/>
    <w:rsid w:val="005633BA"/>
    <w:rsid w:val="0056358F"/>
    <w:rsid w:val="00564881"/>
    <w:rsid w:val="005652A2"/>
    <w:rsid w:val="005704C5"/>
    <w:rsid w:val="00570611"/>
    <w:rsid w:val="005735C5"/>
    <w:rsid w:val="00573F7E"/>
    <w:rsid w:val="00574FBE"/>
    <w:rsid w:val="00575622"/>
    <w:rsid w:val="005769A7"/>
    <w:rsid w:val="005773D2"/>
    <w:rsid w:val="00580208"/>
    <w:rsid w:val="00582F3C"/>
    <w:rsid w:val="00584076"/>
    <w:rsid w:val="005848FF"/>
    <w:rsid w:val="00586153"/>
    <w:rsid w:val="00586F51"/>
    <w:rsid w:val="005877B4"/>
    <w:rsid w:val="00591149"/>
    <w:rsid w:val="00592370"/>
    <w:rsid w:val="005943E2"/>
    <w:rsid w:val="005A1F29"/>
    <w:rsid w:val="005A460B"/>
    <w:rsid w:val="005A4D7D"/>
    <w:rsid w:val="005A6E9E"/>
    <w:rsid w:val="005B001C"/>
    <w:rsid w:val="005B07A4"/>
    <w:rsid w:val="005B22B9"/>
    <w:rsid w:val="005B479F"/>
    <w:rsid w:val="005B4E33"/>
    <w:rsid w:val="005B52F8"/>
    <w:rsid w:val="005B548B"/>
    <w:rsid w:val="005B551B"/>
    <w:rsid w:val="005B7444"/>
    <w:rsid w:val="005C289B"/>
    <w:rsid w:val="005C2E6A"/>
    <w:rsid w:val="005C4966"/>
    <w:rsid w:val="005C49C9"/>
    <w:rsid w:val="005C6D90"/>
    <w:rsid w:val="005D113F"/>
    <w:rsid w:val="005D3668"/>
    <w:rsid w:val="005D46B4"/>
    <w:rsid w:val="005D4BEF"/>
    <w:rsid w:val="005D5458"/>
    <w:rsid w:val="005D5B07"/>
    <w:rsid w:val="005D5F1B"/>
    <w:rsid w:val="005E04B4"/>
    <w:rsid w:val="005E09E9"/>
    <w:rsid w:val="005E258F"/>
    <w:rsid w:val="005E3A15"/>
    <w:rsid w:val="005E4593"/>
    <w:rsid w:val="005E4F06"/>
    <w:rsid w:val="005F30DE"/>
    <w:rsid w:val="005F4569"/>
    <w:rsid w:val="005F5661"/>
    <w:rsid w:val="005F66B2"/>
    <w:rsid w:val="005F6DB7"/>
    <w:rsid w:val="005F746B"/>
    <w:rsid w:val="005F7D9D"/>
    <w:rsid w:val="00605AC8"/>
    <w:rsid w:val="0060605D"/>
    <w:rsid w:val="00606E37"/>
    <w:rsid w:val="0061040A"/>
    <w:rsid w:val="00610817"/>
    <w:rsid w:val="00610DF1"/>
    <w:rsid w:val="00611286"/>
    <w:rsid w:val="00611486"/>
    <w:rsid w:val="006119DD"/>
    <w:rsid w:val="006140B4"/>
    <w:rsid w:val="00614272"/>
    <w:rsid w:val="00614C1E"/>
    <w:rsid w:val="006168E7"/>
    <w:rsid w:val="00616C99"/>
    <w:rsid w:val="006200CE"/>
    <w:rsid w:val="00621AF9"/>
    <w:rsid w:val="00622103"/>
    <w:rsid w:val="0062217B"/>
    <w:rsid w:val="00624D67"/>
    <w:rsid w:val="00627FC4"/>
    <w:rsid w:val="00631788"/>
    <w:rsid w:val="00632C73"/>
    <w:rsid w:val="00633176"/>
    <w:rsid w:val="00633ADE"/>
    <w:rsid w:val="00635B78"/>
    <w:rsid w:val="00635DB7"/>
    <w:rsid w:val="00637519"/>
    <w:rsid w:val="00640184"/>
    <w:rsid w:val="00643CD0"/>
    <w:rsid w:val="00645433"/>
    <w:rsid w:val="006454FB"/>
    <w:rsid w:val="0064619D"/>
    <w:rsid w:val="00647CFE"/>
    <w:rsid w:val="006505F2"/>
    <w:rsid w:val="00654EFD"/>
    <w:rsid w:val="0065506C"/>
    <w:rsid w:val="00655E03"/>
    <w:rsid w:val="006566D8"/>
    <w:rsid w:val="0065772D"/>
    <w:rsid w:val="00657792"/>
    <w:rsid w:val="00657E2C"/>
    <w:rsid w:val="006600E3"/>
    <w:rsid w:val="0066030D"/>
    <w:rsid w:val="0066039E"/>
    <w:rsid w:val="00661C51"/>
    <w:rsid w:val="0066504C"/>
    <w:rsid w:val="0066611C"/>
    <w:rsid w:val="006663C1"/>
    <w:rsid w:val="0066685C"/>
    <w:rsid w:val="00670870"/>
    <w:rsid w:val="006736A3"/>
    <w:rsid w:val="00674F09"/>
    <w:rsid w:val="00674F32"/>
    <w:rsid w:val="00677ED4"/>
    <w:rsid w:val="0068072F"/>
    <w:rsid w:val="00681FB1"/>
    <w:rsid w:val="00682A32"/>
    <w:rsid w:val="006850E2"/>
    <w:rsid w:val="006863AA"/>
    <w:rsid w:val="00687454"/>
    <w:rsid w:val="00690B3C"/>
    <w:rsid w:val="00691173"/>
    <w:rsid w:val="0069226C"/>
    <w:rsid w:val="00693270"/>
    <w:rsid w:val="006934A8"/>
    <w:rsid w:val="0069625C"/>
    <w:rsid w:val="006966B1"/>
    <w:rsid w:val="006A16FC"/>
    <w:rsid w:val="006A2DC0"/>
    <w:rsid w:val="006A30E3"/>
    <w:rsid w:val="006A5DB2"/>
    <w:rsid w:val="006A6818"/>
    <w:rsid w:val="006B0039"/>
    <w:rsid w:val="006B0690"/>
    <w:rsid w:val="006B0DF3"/>
    <w:rsid w:val="006B1F6D"/>
    <w:rsid w:val="006B2041"/>
    <w:rsid w:val="006B22E5"/>
    <w:rsid w:val="006B3826"/>
    <w:rsid w:val="006B3CE7"/>
    <w:rsid w:val="006B4523"/>
    <w:rsid w:val="006B5D39"/>
    <w:rsid w:val="006B6338"/>
    <w:rsid w:val="006B6EDE"/>
    <w:rsid w:val="006C11AC"/>
    <w:rsid w:val="006C16EB"/>
    <w:rsid w:val="006C16F2"/>
    <w:rsid w:val="006C5D6C"/>
    <w:rsid w:val="006C641D"/>
    <w:rsid w:val="006D03F0"/>
    <w:rsid w:val="006D0AF2"/>
    <w:rsid w:val="006D0B2C"/>
    <w:rsid w:val="006D1D05"/>
    <w:rsid w:val="006D67CD"/>
    <w:rsid w:val="006E0011"/>
    <w:rsid w:val="006E00E0"/>
    <w:rsid w:val="006E0F6D"/>
    <w:rsid w:val="006E1AE4"/>
    <w:rsid w:val="006E35EC"/>
    <w:rsid w:val="006E4C4B"/>
    <w:rsid w:val="006E571B"/>
    <w:rsid w:val="006E63DA"/>
    <w:rsid w:val="006E6F7F"/>
    <w:rsid w:val="006F0559"/>
    <w:rsid w:val="006F09CA"/>
    <w:rsid w:val="006F180D"/>
    <w:rsid w:val="006F2F18"/>
    <w:rsid w:val="006F34AF"/>
    <w:rsid w:val="006F37F6"/>
    <w:rsid w:val="006F38FD"/>
    <w:rsid w:val="006F452A"/>
    <w:rsid w:val="006F5A57"/>
    <w:rsid w:val="00700CF3"/>
    <w:rsid w:val="00701C78"/>
    <w:rsid w:val="00702274"/>
    <w:rsid w:val="00703908"/>
    <w:rsid w:val="007055A9"/>
    <w:rsid w:val="00706808"/>
    <w:rsid w:val="00706C84"/>
    <w:rsid w:val="007108AF"/>
    <w:rsid w:val="00711438"/>
    <w:rsid w:val="007135D8"/>
    <w:rsid w:val="00713908"/>
    <w:rsid w:val="007139B1"/>
    <w:rsid w:val="00715795"/>
    <w:rsid w:val="00717511"/>
    <w:rsid w:val="00723B63"/>
    <w:rsid w:val="00723E2E"/>
    <w:rsid w:val="007243D0"/>
    <w:rsid w:val="00724890"/>
    <w:rsid w:val="007253E8"/>
    <w:rsid w:val="00726100"/>
    <w:rsid w:val="00727349"/>
    <w:rsid w:val="00727B3F"/>
    <w:rsid w:val="00730798"/>
    <w:rsid w:val="00731087"/>
    <w:rsid w:val="00731299"/>
    <w:rsid w:val="00732648"/>
    <w:rsid w:val="00733092"/>
    <w:rsid w:val="0073489B"/>
    <w:rsid w:val="00734FE0"/>
    <w:rsid w:val="00736760"/>
    <w:rsid w:val="007376D5"/>
    <w:rsid w:val="00740AAC"/>
    <w:rsid w:val="00741727"/>
    <w:rsid w:val="00741C4F"/>
    <w:rsid w:val="0074233E"/>
    <w:rsid w:val="0074288F"/>
    <w:rsid w:val="00743D82"/>
    <w:rsid w:val="00746349"/>
    <w:rsid w:val="00747CCE"/>
    <w:rsid w:val="00750F4E"/>
    <w:rsid w:val="00752212"/>
    <w:rsid w:val="007528C0"/>
    <w:rsid w:val="00753ECA"/>
    <w:rsid w:val="00754C90"/>
    <w:rsid w:val="00754D0E"/>
    <w:rsid w:val="00755176"/>
    <w:rsid w:val="00756351"/>
    <w:rsid w:val="00756352"/>
    <w:rsid w:val="0075676E"/>
    <w:rsid w:val="00757AC1"/>
    <w:rsid w:val="00757E9B"/>
    <w:rsid w:val="0076238B"/>
    <w:rsid w:val="0076326E"/>
    <w:rsid w:val="007638F6"/>
    <w:rsid w:val="00765A63"/>
    <w:rsid w:val="0076799F"/>
    <w:rsid w:val="00770108"/>
    <w:rsid w:val="00772850"/>
    <w:rsid w:val="007730C0"/>
    <w:rsid w:val="00773157"/>
    <w:rsid w:val="007768A3"/>
    <w:rsid w:val="00776D6B"/>
    <w:rsid w:val="007777CD"/>
    <w:rsid w:val="00780948"/>
    <w:rsid w:val="007811B7"/>
    <w:rsid w:val="00782D80"/>
    <w:rsid w:val="0078438B"/>
    <w:rsid w:val="00784AB1"/>
    <w:rsid w:val="00785E1B"/>
    <w:rsid w:val="00786701"/>
    <w:rsid w:val="00791301"/>
    <w:rsid w:val="00794660"/>
    <w:rsid w:val="00796CFE"/>
    <w:rsid w:val="00796FD0"/>
    <w:rsid w:val="00797363"/>
    <w:rsid w:val="007A25F3"/>
    <w:rsid w:val="007A3A72"/>
    <w:rsid w:val="007A3E3D"/>
    <w:rsid w:val="007A5872"/>
    <w:rsid w:val="007A5B68"/>
    <w:rsid w:val="007A6C9B"/>
    <w:rsid w:val="007A6FBD"/>
    <w:rsid w:val="007A7052"/>
    <w:rsid w:val="007A7BFA"/>
    <w:rsid w:val="007A7F58"/>
    <w:rsid w:val="007B0E58"/>
    <w:rsid w:val="007B1AC1"/>
    <w:rsid w:val="007B298E"/>
    <w:rsid w:val="007B2C38"/>
    <w:rsid w:val="007B3847"/>
    <w:rsid w:val="007B58A5"/>
    <w:rsid w:val="007B5F6C"/>
    <w:rsid w:val="007B66F0"/>
    <w:rsid w:val="007C0513"/>
    <w:rsid w:val="007C2008"/>
    <w:rsid w:val="007C420A"/>
    <w:rsid w:val="007C6C0C"/>
    <w:rsid w:val="007C7FF2"/>
    <w:rsid w:val="007D286D"/>
    <w:rsid w:val="007D2A56"/>
    <w:rsid w:val="007D3FF0"/>
    <w:rsid w:val="007D561B"/>
    <w:rsid w:val="007D5E3C"/>
    <w:rsid w:val="007D6016"/>
    <w:rsid w:val="007D64D0"/>
    <w:rsid w:val="007D719D"/>
    <w:rsid w:val="007D7953"/>
    <w:rsid w:val="007E5671"/>
    <w:rsid w:val="007E7477"/>
    <w:rsid w:val="007F18E9"/>
    <w:rsid w:val="007F1D1A"/>
    <w:rsid w:val="007F1E89"/>
    <w:rsid w:val="007F44B5"/>
    <w:rsid w:val="007F544C"/>
    <w:rsid w:val="007F615A"/>
    <w:rsid w:val="007F6F8F"/>
    <w:rsid w:val="007F6FC3"/>
    <w:rsid w:val="007F732F"/>
    <w:rsid w:val="00800FA2"/>
    <w:rsid w:val="0080117C"/>
    <w:rsid w:val="00802076"/>
    <w:rsid w:val="008022E3"/>
    <w:rsid w:val="00805858"/>
    <w:rsid w:val="00806CAC"/>
    <w:rsid w:val="0081096C"/>
    <w:rsid w:val="00810E3F"/>
    <w:rsid w:val="00813F0D"/>
    <w:rsid w:val="00815B30"/>
    <w:rsid w:val="008165DC"/>
    <w:rsid w:val="008227B5"/>
    <w:rsid w:val="00825205"/>
    <w:rsid w:val="00826653"/>
    <w:rsid w:val="00826A48"/>
    <w:rsid w:val="00826B6E"/>
    <w:rsid w:val="00832A5E"/>
    <w:rsid w:val="0083402A"/>
    <w:rsid w:val="00837E4B"/>
    <w:rsid w:val="00837FC8"/>
    <w:rsid w:val="0084154A"/>
    <w:rsid w:val="008427FC"/>
    <w:rsid w:val="00842857"/>
    <w:rsid w:val="00842E73"/>
    <w:rsid w:val="0084318A"/>
    <w:rsid w:val="00850F74"/>
    <w:rsid w:val="0085486B"/>
    <w:rsid w:val="00854995"/>
    <w:rsid w:val="00855EB6"/>
    <w:rsid w:val="00856DCB"/>
    <w:rsid w:val="00857183"/>
    <w:rsid w:val="00857402"/>
    <w:rsid w:val="00857535"/>
    <w:rsid w:val="00860189"/>
    <w:rsid w:val="0086086F"/>
    <w:rsid w:val="008608E0"/>
    <w:rsid w:val="00861BE6"/>
    <w:rsid w:val="008635F9"/>
    <w:rsid w:val="00863964"/>
    <w:rsid w:val="00863EFF"/>
    <w:rsid w:val="00864BA9"/>
    <w:rsid w:val="00870BFB"/>
    <w:rsid w:val="0087229D"/>
    <w:rsid w:val="00872D36"/>
    <w:rsid w:val="0087551B"/>
    <w:rsid w:val="00876708"/>
    <w:rsid w:val="00877DB0"/>
    <w:rsid w:val="0088071E"/>
    <w:rsid w:val="00882436"/>
    <w:rsid w:val="008824D5"/>
    <w:rsid w:val="00884429"/>
    <w:rsid w:val="00887094"/>
    <w:rsid w:val="0089313D"/>
    <w:rsid w:val="008938DE"/>
    <w:rsid w:val="00893E35"/>
    <w:rsid w:val="00895014"/>
    <w:rsid w:val="00896C4C"/>
    <w:rsid w:val="008A0E25"/>
    <w:rsid w:val="008A2002"/>
    <w:rsid w:val="008A2BCB"/>
    <w:rsid w:val="008A3320"/>
    <w:rsid w:val="008A3A03"/>
    <w:rsid w:val="008A54BC"/>
    <w:rsid w:val="008A5632"/>
    <w:rsid w:val="008A631E"/>
    <w:rsid w:val="008A6F01"/>
    <w:rsid w:val="008B0BDA"/>
    <w:rsid w:val="008B1F40"/>
    <w:rsid w:val="008B23FF"/>
    <w:rsid w:val="008B2952"/>
    <w:rsid w:val="008B5184"/>
    <w:rsid w:val="008B7914"/>
    <w:rsid w:val="008B7CD2"/>
    <w:rsid w:val="008C0284"/>
    <w:rsid w:val="008C02A1"/>
    <w:rsid w:val="008C1975"/>
    <w:rsid w:val="008C5CEF"/>
    <w:rsid w:val="008C771D"/>
    <w:rsid w:val="008D2194"/>
    <w:rsid w:val="008D43A1"/>
    <w:rsid w:val="008D5588"/>
    <w:rsid w:val="008D620F"/>
    <w:rsid w:val="008D7B9F"/>
    <w:rsid w:val="008E04B9"/>
    <w:rsid w:val="008E102A"/>
    <w:rsid w:val="008E1CFC"/>
    <w:rsid w:val="008E2663"/>
    <w:rsid w:val="008E50B1"/>
    <w:rsid w:val="008E5AAB"/>
    <w:rsid w:val="008F0583"/>
    <w:rsid w:val="008F0A00"/>
    <w:rsid w:val="008F1CAA"/>
    <w:rsid w:val="008F2242"/>
    <w:rsid w:val="008F23DA"/>
    <w:rsid w:val="008F4108"/>
    <w:rsid w:val="008F42FA"/>
    <w:rsid w:val="008F534A"/>
    <w:rsid w:val="008F6661"/>
    <w:rsid w:val="008F6E7D"/>
    <w:rsid w:val="008F73E1"/>
    <w:rsid w:val="009004DD"/>
    <w:rsid w:val="0090075B"/>
    <w:rsid w:val="0090222E"/>
    <w:rsid w:val="00910AA2"/>
    <w:rsid w:val="009120AE"/>
    <w:rsid w:val="0091320A"/>
    <w:rsid w:val="009149D7"/>
    <w:rsid w:val="00915545"/>
    <w:rsid w:val="009167C2"/>
    <w:rsid w:val="00916D7E"/>
    <w:rsid w:val="00916DFB"/>
    <w:rsid w:val="00920AD3"/>
    <w:rsid w:val="00921E13"/>
    <w:rsid w:val="009224D7"/>
    <w:rsid w:val="00922C46"/>
    <w:rsid w:val="00922F3A"/>
    <w:rsid w:val="00923752"/>
    <w:rsid w:val="00924576"/>
    <w:rsid w:val="00924F8B"/>
    <w:rsid w:val="00930566"/>
    <w:rsid w:val="00930BF7"/>
    <w:rsid w:val="0093474C"/>
    <w:rsid w:val="00934BD6"/>
    <w:rsid w:val="0093536B"/>
    <w:rsid w:val="009374F1"/>
    <w:rsid w:val="00937A7F"/>
    <w:rsid w:val="00937BC3"/>
    <w:rsid w:val="00940A4F"/>
    <w:rsid w:val="00941E8F"/>
    <w:rsid w:val="00943602"/>
    <w:rsid w:val="0094363F"/>
    <w:rsid w:val="00943729"/>
    <w:rsid w:val="0094397A"/>
    <w:rsid w:val="00946713"/>
    <w:rsid w:val="00947816"/>
    <w:rsid w:val="009479E6"/>
    <w:rsid w:val="00951072"/>
    <w:rsid w:val="009517BA"/>
    <w:rsid w:val="00951FFB"/>
    <w:rsid w:val="00953CE7"/>
    <w:rsid w:val="00955D6F"/>
    <w:rsid w:val="00960C49"/>
    <w:rsid w:val="009614C7"/>
    <w:rsid w:val="00962276"/>
    <w:rsid w:val="0096230B"/>
    <w:rsid w:val="009636BF"/>
    <w:rsid w:val="00965FB7"/>
    <w:rsid w:val="00967D06"/>
    <w:rsid w:val="0097275D"/>
    <w:rsid w:val="00974317"/>
    <w:rsid w:val="00975077"/>
    <w:rsid w:val="00975BB1"/>
    <w:rsid w:val="00977817"/>
    <w:rsid w:val="009779F8"/>
    <w:rsid w:val="009805F3"/>
    <w:rsid w:val="00980DFC"/>
    <w:rsid w:val="00982488"/>
    <w:rsid w:val="009824AE"/>
    <w:rsid w:val="0098759D"/>
    <w:rsid w:val="00987C7C"/>
    <w:rsid w:val="009915B8"/>
    <w:rsid w:val="009924DF"/>
    <w:rsid w:val="00992D48"/>
    <w:rsid w:val="00994411"/>
    <w:rsid w:val="009944E2"/>
    <w:rsid w:val="009A0486"/>
    <w:rsid w:val="009A3115"/>
    <w:rsid w:val="009A3819"/>
    <w:rsid w:val="009A3A38"/>
    <w:rsid w:val="009A46C6"/>
    <w:rsid w:val="009A4AC8"/>
    <w:rsid w:val="009A5B7F"/>
    <w:rsid w:val="009A5DE6"/>
    <w:rsid w:val="009A6D4F"/>
    <w:rsid w:val="009B41D3"/>
    <w:rsid w:val="009B4800"/>
    <w:rsid w:val="009B4E90"/>
    <w:rsid w:val="009C01CB"/>
    <w:rsid w:val="009C0F46"/>
    <w:rsid w:val="009C16DF"/>
    <w:rsid w:val="009C2F0B"/>
    <w:rsid w:val="009C3180"/>
    <w:rsid w:val="009C3747"/>
    <w:rsid w:val="009C41D0"/>
    <w:rsid w:val="009C4FBE"/>
    <w:rsid w:val="009C6C66"/>
    <w:rsid w:val="009C7223"/>
    <w:rsid w:val="009D35A5"/>
    <w:rsid w:val="009D3B13"/>
    <w:rsid w:val="009D4643"/>
    <w:rsid w:val="009D4D8B"/>
    <w:rsid w:val="009D7895"/>
    <w:rsid w:val="009E05DE"/>
    <w:rsid w:val="009E20B5"/>
    <w:rsid w:val="009E4C6D"/>
    <w:rsid w:val="009F0D54"/>
    <w:rsid w:val="009F1559"/>
    <w:rsid w:val="009F24C1"/>
    <w:rsid w:val="009F460C"/>
    <w:rsid w:val="009F6106"/>
    <w:rsid w:val="009F74D5"/>
    <w:rsid w:val="009F7FA3"/>
    <w:rsid w:val="009F7FB0"/>
    <w:rsid w:val="00A00CC5"/>
    <w:rsid w:val="00A00D3E"/>
    <w:rsid w:val="00A02EAD"/>
    <w:rsid w:val="00A044B4"/>
    <w:rsid w:val="00A04A49"/>
    <w:rsid w:val="00A056FC"/>
    <w:rsid w:val="00A07324"/>
    <w:rsid w:val="00A07A50"/>
    <w:rsid w:val="00A109BD"/>
    <w:rsid w:val="00A143DB"/>
    <w:rsid w:val="00A14CC4"/>
    <w:rsid w:val="00A165CC"/>
    <w:rsid w:val="00A166D0"/>
    <w:rsid w:val="00A16A25"/>
    <w:rsid w:val="00A220AF"/>
    <w:rsid w:val="00A23C95"/>
    <w:rsid w:val="00A2486D"/>
    <w:rsid w:val="00A248E2"/>
    <w:rsid w:val="00A24EF8"/>
    <w:rsid w:val="00A2568C"/>
    <w:rsid w:val="00A2643B"/>
    <w:rsid w:val="00A27735"/>
    <w:rsid w:val="00A33F56"/>
    <w:rsid w:val="00A346E3"/>
    <w:rsid w:val="00A34F49"/>
    <w:rsid w:val="00A35143"/>
    <w:rsid w:val="00A352BD"/>
    <w:rsid w:val="00A35DAC"/>
    <w:rsid w:val="00A37245"/>
    <w:rsid w:val="00A37930"/>
    <w:rsid w:val="00A41877"/>
    <w:rsid w:val="00A418EA"/>
    <w:rsid w:val="00A41AB1"/>
    <w:rsid w:val="00A4465E"/>
    <w:rsid w:val="00A47D92"/>
    <w:rsid w:val="00A519FD"/>
    <w:rsid w:val="00A51EDB"/>
    <w:rsid w:val="00A521E0"/>
    <w:rsid w:val="00A52CC8"/>
    <w:rsid w:val="00A56437"/>
    <w:rsid w:val="00A565A0"/>
    <w:rsid w:val="00A57BA7"/>
    <w:rsid w:val="00A60ABA"/>
    <w:rsid w:val="00A634AC"/>
    <w:rsid w:val="00A641F6"/>
    <w:rsid w:val="00A6433E"/>
    <w:rsid w:val="00A651FD"/>
    <w:rsid w:val="00A658E8"/>
    <w:rsid w:val="00A67797"/>
    <w:rsid w:val="00A716F3"/>
    <w:rsid w:val="00A751F2"/>
    <w:rsid w:val="00A7581E"/>
    <w:rsid w:val="00A75C86"/>
    <w:rsid w:val="00A76C76"/>
    <w:rsid w:val="00A81AB4"/>
    <w:rsid w:val="00A83C11"/>
    <w:rsid w:val="00A84239"/>
    <w:rsid w:val="00A84DAD"/>
    <w:rsid w:val="00A8527C"/>
    <w:rsid w:val="00A8538F"/>
    <w:rsid w:val="00A8555C"/>
    <w:rsid w:val="00A85A2E"/>
    <w:rsid w:val="00A86967"/>
    <w:rsid w:val="00A86AD9"/>
    <w:rsid w:val="00A87CCF"/>
    <w:rsid w:val="00A90A71"/>
    <w:rsid w:val="00A91C43"/>
    <w:rsid w:val="00A92D99"/>
    <w:rsid w:val="00A9763C"/>
    <w:rsid w:val="00A97FCD"/>
    <w:rsid w:val="00AA00F8"/>
    <w:rsid w:val="00AA0CAE"/>
    <w:rsid w:val="00AA128C"/>
    <w:rsid w:val="00AA3A8E"/>
    <w:rsid w:val="00AA3B2F"/>
    <w:rsid w:val="00AB1554"/>
    <w:rsid w:val="00AB45D0"/>
    <w:rsid w:val="00AB4CDB"/>
    <w:rsid w:val="00AB516D"/>
    <w:rsid w:val="00AB55BC"/>
    <w:rsid w:val="00AB6D6A"/>
    <w:rsid w:val="00AC04B8"/>
    <w:rsid w:val="00AC0750"/>
    <w:rsid w:val="00AC0D9C"/>
    <w:rsid w:val="00AC1CFE"/>
    <w:rsid w:val="00AC39FF"/>
    <w:rsid w:val="00AC498F"/>
    <w:rsid w:val="00AC5283"/>
    <w:rsid w:val="00AC5BF6"/>
    <w:rsid w:val="00AD0646"/>
    <w:rsid w:val="00AD292E"/>
    <w:rsid w:val="00AD2B21"/>
    <w:rsid w:val="00AD35BE"/>
    <w:rsid w:val="00AD4729"/>
    <w:rsid w:val="00AD5C62"/>
    <w:rsid w:val="00AD61FF"/>
    <w:rsid w:val="00AD6A6A"/>
    <w:rsid w:val="00AD7365"/>
    <w:rsid w:val="00AE0232"/>
    <w:rsid w:val="00AE1E14"/>
    <w:rsid w:val="00AE21DF"/>
    <w:rsid w:val="00AE7951"/>
    <w:rsid w:val="00AF0F05"/>
    <w:rsid w:val="00AF1813"/>
    <w:rsid w:val="00AF25EF"/>
    <w:rsid w:val="00AF2713"/>
    <w:rsid w:val="00AF2E7E"/>
    <w:rsid w:val="00AF3759"/>
    <w:rsid w:val="00AF38EA"/>
    <w:rsid w:val="00AF3EEF"/>
    <w:rsid w:val="00B03180"/>
    <w:rsid w:val="00B03599"/>
    <w:rsid w:val="00B04353"/>
    <w:rsid w:val="00B04D45"/>
    <w:rsid w:val="00B06FE1"/>
    <w:rsid w:val="00B072D5"/>
    <w:rsid w:val="00B07A35"/>
    <w:rsid w:val="00B07C61"/>
    <w:rsid w:val="00B07EB7"/>
    <w:rsid w:val="00B108F2"/>
    <w:rsid w:val="00B1292C"/>
    <w:rsid w:val="00B12FA3"/>
    <w:rsid w:val="00B150C5"/>
    <w:rsid w:val="00B16F16"/>
    <w:rsid w:val="00B200FD"/>
    <w:rsid w:val="00B203D9"/>
    <w:rsid w:val="00B20E80"/>
    <w:rsid w:val="00B21245"/>
    <w:rsid w:val="00B215EA"/>
    <w:rsid w:val="00B21B99"/>
    <w:rsid w:val="00B220A8"/>
    <w:rsid w:val="00B23BB7"/>
    <w:rsid w:val="00B25DD1"/>
    <w:rsid w:val="00B27141"/>
    <w:rsid w:val="00B31C02"/>
    <w:rsid w:val="00B3395E"/>
    <w:rsid w:val="00B34590"/>
    <w:rsid w:val="00B34A2D"/>
    <w:rsid w:val="00B35D60"/>
    <w:rsid w:val="00B36AA2"/>
    <w:rsid w:val="00B371FA"/>
    <w:rsid w:val="00B37AA9"/>
    <w:rsid w:val="00B40EEA"/>
    <w:rsid w:val="00B420C0"/>
    <w:rsid w:val="00B42CC6"/>
    <w:rsid w:val="00B4351A"/>
    <w:rsid w:val="00B47097"/>
    <w:rsid w:val="00B47A06"/>
    <w:rsid w:val="00B47E65"/>
    <w:rsid w:val="00B51595"/>
    <w:rsid w:val="00B5236A"/>
    <w:rsid w:val="00B534AD"/>
    <w:rsid w:val="00B535D2"/>
    <w:rsid w:val="00B557B9"/>
    <w:rsid w:val="00B55922"/>
    <w:rsid w:val="00B56774"/>
    <w:rsid w:val="00B5709C"/>
    <w:rsid w:val="00B6011D"/>
    <w:rsid w:val="00B6042E"/>
    <w:rsid w:val="00B6161E"/>
    <w:rsid w:val="00B63372"/>
    <w:rsid w:val="00B63C8D"/>
    <w:rsid w:val="00B64248"/>
    <w:rsid w:val="00B64D79"/>
    <w:rsid w:val="00B66A46"/>
    <w:rsid w:val="00B70162"/>
    <w:rsid w:val="00B711FD"/>
    <w:rsid w:val="00B731E0"/>
    <w:rsid w:val="00B73CEE"/>
    <w:rsid w:val="00B75D00"/>
    <w:rsid w:val="00B8028C"/>
    <w:rsid w:val="00B80959"/>
    <w:rsid w:val="00B843D6"/>
    <w:rsid w:val="00B853DD"/>
    <w:rsid w:val="00B854DD"/>
    <w:rsid w:val="00B8589E"/>
    <w:rsid w:val="00B85DEE"/>
    <w:rsid w:val="00B87926"/>
    <w:rsid w:val="00B91EA2"/>
    <w:rsid w:val="00B91EAD"/>
    <w:rsid w:val="00B921DA"/>
    <w:rsid w:val="00B924A7"/>
    <w:rsid w:val="00B92A34"/>
    <w:rsid w:val="00B92E6B"/>
    <w:rsid w:val="00B93C71"/>
    <w:rsid w:val="00B943DF"/>
    <w:rsid w:val="00B94E41"/>
    <w:rsid w:val="00B96DD2"/>
    <w:rsid w:val="00B97243"/>
    <w:rsid w:val="00B97540"/>
    <w:rsid w:val="00BA0E5F"/>
    <w:rsid w:val="00BA1533"/>
    <w:rsid w:val="00BA5229"/>
    <w:rsid w:val="00BA6493"/>
    <w:rsid w:val="00BA6D75"/>
    <w:rsid w:val="00BB164E"/>
    <w:rsid w:val="00BB21A2"/>
    <w:rsid w:val="00BB25B2"/>
    <w:rsid w:val="00BB5077"/>
    <w:rsid w:val="00BB58E5"/>
    <w:rsid w:val="00BB7DAD"/>
    <w:rsid w:val="00BC00DA"/>
    <w:rsid w:val="00BC0FA3"/>
    <w:rsid w:val="00BC1A99"/>
    <w:rsid w:val="00BC361F"/>
    <w:rsid w:val="00BC426C"/>
    <w:rsid w:val="00BC566B"/>
    <w:rsid w:val="00BC59CA"/>
    <w:rsid w:val="00BC6F8A"/>
    <w:rsid w:val="00BD1F40"/>
    <w:rsid w:val="00BD37F7"/>
    <w:rsid w:val="00BD4A17"/>
    <w:rsid w:val="00BE0B47"/>
    <w:rsid w:val="00BE1E5D"/>
    <w:rsid w:val="00BE7AF0"/>
    <w:rsid w:val="00BF20E5"/>
    <w:rsid w:val="00BF2B52"/>
    <w:rsid w:val="00BF3FB9"/>
    <w:rsid w:val="00BF5CCE"/>
    <w:rsid w:val="00BF6D5D"/>
    <w:rsid w:val="00BF7130"/>
    <w:rsid w:val="00BF791F"/>
    <w:rsid w:val="00BF797F"/>
    <w:rsid w:val="00BF7D69"/>
    <w:rsid w:val="00C003EE"/>
    <w:rsid w:val="00C0060E"/>
    <w:rsid w:val="00C02D32"/>
    <w:rsid w:val="00C042C9"/>
    <w:rsid w:val="00C04315"/>
    <w:rsid w:val="00C04746"/>
    <w:rsid w:val="00C051AD"/>
    <w:rsid w:val="00C07457"/>
    <w:rsid w:val="00C1005D"/>
    <w:rsid w:val="00C11BEA"/>
    <w:rsid w:val="00C13367"/>
    <w:rsid w:val="00C16655"/>
    <w:rsid w:val="00C16743"/>
    <w:rsid w:val="00C16833"/>
    <w:rsid w:val="00C16D81"/>
    <w:rsid w:val="00C22D53"/>
    <w:rsid w:val="00C24278"/>
    <w:rsid w:val="00C24982"/>
    <w:rsid w:val="00C24E9C"/>
    <w:rsid w:val="00C26534"/>
    <w:rsid w:val="00C269D6"/>
    <w:rsid w:val="00C30A42"/>
    <w:rsid w:val="00C32D3B"/>
    <w:rsid w:val="00C34F74"/>
    <w:rsid w:val="00C35076"/>
    <w:rsid w:val="00C360A6"/>
    <w:rsid w:val="00C46409"/>
    <w:rsid w:val="00C4683B"/>
    <w:rsid w:val="00C4691B"/>
    <w:rsid w:val="00C474FD"/>
    <w:rsid w:val="00C52264"/>
    <w:rsid w:val="00C55DBC"/>
    <w:rsid w:val="00C55F74"/>
    <w:rsid w:val="00C55F90"/>
    <w:rsid w:val="00C5739A"/>
    <w:rsid w:val="00C57E84"/>
    <w:rsid w:val="00C61AEF"/>
    <w:rsid w:val="00C63960"/>
    <w:rsid w:val="00C64187"/>
    <w:rsid w:val="00C650E4"/>
    <w:rsid w:val="00C6542B"/>
    <w:rsid w:val="00C65C07"/>
    <w:rsid w:val="00C6643C"/>
    <w:rsid w:val="00C6671F"/>
    <w:rsid w:val="00C668FD"/>
    <w:rsid w:val="00C66F00"/>
    <w:rsid w:val="00C6790C"/>
    <w:rsid w:val="00C67C81"/>
    <w:rsid w:val="00C702A0"/>
    <w:rsid w:val="00C713BF"/>
    <w:rsid w:val="00C735A9"/>
    <w:rsid w:val="00C806B3"/>
    <w:rsid w:val="00C80A18"/>
    <w:rsid w:val="00C82E70"/>
    <w:rsid w:val="00C838DF"/>
    <w:rsid w:val="00C851E3"/>
    <w:rsid w:val="00C91D7F"/>
    <w:rsid w:val="00C94B33"/>
    <w:rsid w:val="00CA2325"/>
    <w:rsid w:val="00CA4098"/>
    <w:rsid w:val="00CA58A0"/>
    <w:rsid w:val="00CA64C2"/>
    <w:rsid w:val="00CB0054"/>
    <w:rsid w:val="00CB0FA7"/>
    <w:rsid w:val="00CB2AEE"/>
    <w:rsid w:val="00CB3654"/>
    <w:rsid w:val="00CB37A3"/>
    <w:rsid w:val="00CB600A"/>
    <w:rsid w:val="00CB6E68"/>
    <w:rsid w:val="00CB6E97"/>
    <w:rsid w:val="00CB6ED6"/>
    <w:rsid w:val="00CB7E95"/>
    <w:rsid w:val="00CC0338"/>
    <w:rsid w:val="00CC30D5"/>
    <w:rsid w:val="00CC55FB"/>
    <w:rsid w:val="00CC5DFB"/>
    <w:rsid w:val="00CC5E81"/>
    <w:rsid w:val="00CC6AF1"/>
    <w:rsid w:val="00CC776B"/>
    <w:rsid w:val="00CD0898"/>
    <w:rsid w:val="00CD4294"/>
    <w:rsid w:val="00CD4ABA"/>
    <w:rsid w:val="00CD5A7A"/>
    <w:rsid w:val="00CD6380"/>
    <w:rsid w:val="00CD738C"/>
    <w:rsid w:val="00CE2045"/>
    <w:rsid w:val="00CE2782"/>
    <w:rsid w:val="00CE32A1"/>
    <w:rsid w:val="00CE3C44"/>
    <w:rsid w:val="00CE429D"/>
    <w:rsid w:val="00CE440D"/>
    <w:rsid w:val="00CE55DF"/>
    <w:rsid w:val="00CE6335"/>
    <w:rsid w:val="00CE673B"/>
    <w:rsid w:val="00CF05FC"/>
    <w:rsid w:val="00CF0F55"/>
    <w:rsid w:val="00CF11F5"/>
    <w:rsid w:val="00CF17FF"/>
    <w:rsid w:val="00CF1EC0"/>
    <w:rsid w:val="00CF1F38"/>
    <w:rsid w:val="00CF2F93"/>
    <w:rsid w:val="00CF4248"/>
    <w:rsid w:val="00CF453C"/>
    <w:rsid w:val="00CF53D6"/>
    <w:rsid w:val="00D00323"/>
    <w:rsid w:val="00D019E4"/>
    <w:rsid w:val="00D04400"/>
    <w:rsid w:val="00D04D0F"/>
    <w:rsid w:val="00D07346"/>
    <w:rsid w:val="00D10984"/>
    <w:rsid w:val="00D1396A"/>
    <w:rsid w:val="00D14900"/>
    <w:rsid w:val="00D14EAE"/>
    <w:rsid w:val="00D15FC4"/>
    <w:rsid w:val="00D16802"/>
    <w:rsid w:val="00D17AF2"/>
    <w:rsid w:val="00D17EA2"/>
    <w:rsid w:val="00D20022"/>
    <w:rsid w:val="00D21D57"/>
    <w:rsid w:val="00D21EF6"/>
    <w:rsid w:val="00D22126"/>
    <w:rsid w:val="00D22B9F"/>
    <w:rsid w:val="00D23F1E"/>
    <w:rsid w:val="00D2414E"/>
    <w:rsid w:val="00D241AE"/>
    <w:rsid w:val="00D24598"/>
    <w:rsid w:val="00D2779D"/>
    <w:rsid w:val="00D27FBF"/>
    <w:rsid w:val="00D30421"/>
    <w:rsid w:val="00D313C2"/>
    <w:rsid w:val="00D3202B"/>
    <w:rsid w:val="00D33358"/>
    <w:rsid w:val="00D33BE3"/>
    <w:rsid w:val="00D3487D"/>
    <w:rsid w:val="00D404BE"/>
    <w:rsid w:val="00D417E9"/>
    <w:rsid w:val="00D41E72"/>
    <w:rsid w:val="00D42280"/>
    <w:rsid w:val="00D44DB5"/>
    <w:rsid w:val="00D46C9B"/>
    <w:rsid w:val="00D46CD3"/>
    <w:rsid w:val="00D47501"/>
    <w:rsid w:val="00D47F95"/>
    <w:rsid w:val="00D50AFF"/>
    <w:rsid w:val="00D55685"/>
    <w:rsid w:val="00D55C60"/>
    <w:rsid w:val="00D55EB7"/>
    <w:rsid w:val="00D56940"/>
    <w:rsid w:val="00D60189"/>
    <w:rsid w:val="00D60E6D"/>
    <w:rsid w:val="00D6180D"/>
    <w:rsid w:val="00D62473"/>
    <w:rsid w:val="00D64078"/>
    <w:rsid w:val="00D64F3B"/>
    <w:rsid w:val="00D65104"/>
    <w:rsid w:val="00D656D3"/>
    <w:rsid w:val="00D65FCC"/>
    <w:rsid w:val="00D65FED"/>
    <w:rsid w:val="00D66939"/>
    <w:rsid w:val="00D66FCA"/>
    <w:rsid w:val="00D6726E"/>
    <w:rsid w:val="00D67DEE"/>
    <w:rsid w:val="00D71076"/>
    <w:rsid w:val="00D714FF"/>
    <w:rsid w:val="00D7191C"/>
    <w:rsid w:val="00D72178"/>
    <w:rsid w:val="00D72A4D"/>
    <w:rsid w:val="00D74367"/>
    <w:rsid w:val="00D74A42"/>
    <w:rsid w:val="00D751CB"/>
    <w:rsid w:val="00D756F5"/>
    <w:rsid w:val="00D76BB6"/>
    <w:rsid w:val="00D806F0"/>
    <w:rsid w:val="00D81439"/>
    <w:rsid w:val="00D84568"/>
    <w:rsid w:val="00D8456E"/>
    <w:rsid w:val="00D85188"/>
    <w:rsid w:val="00D86520"/>
    <w:rsid w:val="00D869BB"/>
    <w:rsid w:val="00D86EF3"/>
    <w:rsid w:val="00D9290D"/>
    <w:rsid w:val="00D92D68"/>
    <w:rsid w:val="00D93BAD"/>
    <w:rsid w:val="00D9408D"/>
    <w:rsid w:val="00D948B5"/>
    <w:rsid w:val="00D952BC"/>
    <w:rsid w:val="00D976EA"/>
    <w:rsid w:val="00D97E88"/>
    <w:rsid w:val="00DA0DBD"/>
    <w:rsid w:val="00DA1334"/>
    <w:rsid w:val="00DA4044"/>
    <w:rsid w:val="00DA4C43"/>
    <w:rsid w:val="00DA503E"/>
    <w:rsid w:val="00DA68D6"/>
    <w:rsid w:val="00DB07C0"/>
    <w:rsid w:val="00DB124A"/>
    <w:rsid w:val="00DB1D8A"/>
    <w:rsid w:val="00DB5FC3"/>
    <w:rsid w:val="00DB7D84"/>
    <w:rsid w:val="00DB7F6E"/>
    <w:rsid w:val="00DB7F8D"/>
    <w:rsid w:val="00DC053C"/>
    <w:rsid w:val="00DC0630"/>
    <w:rsid w:val="00DC1F90"/>
    <w:rsid w:val="00DC38D3"/>
    <w:rsid w:val="00DC5582"/>
    <w:rsid w:val="00DD02FC"/>
    <w:rsid w:val="00DD0BA2"/>
    <w:rsid w:val="00DD1DF5"/>
    <w:rsid w:val="00DD35E9"/>
    <w:rsid w:val="00DD44AD"/>
    <w:rsid w:val="00DD4E45"/>
    <w:rsid w:val="00DE1765"/>
    <w:rsid w:val="00DE184F"/>
    <w:rsid w:val="00DE2D21"/>
    <w:rsid w:val="00DE395F"/>
    <w:rsid w:val="00DE3E3A"/>
    <w:rsid w:val="00DE4DEF"/>
    <w:rsid w:val="00DE5DB8"/>
    <w:rsid w:val="00DE6484"/>
    <w:rsid w:val="00DE71B1"/>
    <w:rsid w:val="00DE7BE0"/>
    <w:rsid w:val="00DF135A"/>
    <w:rsid w:val="00DF1D76"/>
    <w:rsid w:val="00DF3C0A"/>
    <w:rsid w:val="00DF4C9F"/>
    <w:rsid w:val="00DF5317"/>
    <w:rsid w:val="00DF6956"/>
    <w:rsid w:val="00E00BF7"/>
    <w:rsid w:val="00E02AE9"/>
    <w:rsid w:val="00E030DC"/>
    <w:rsid w:val="00E0369F"/>
    <w:rsid w:val="00E03B2E"/>
    <w:rsid w:val="00E041C3"/>
    <w:rsid w:val="00E04F2D"/>
    <w:rsid w:val="00E06849"/>
    <w:rsid w:val="00E07E3D"/>
    <w:rsid w:val="00E11190"/>
    <w:rsid w:val="00E11F8C"/>
    <w:rsid w:val="00E124E8"/>
    <w:rsid w:val="00E128F8"/>
    <w:rsid w:val="00E12C2A"/>
    <w:rsid w:val="00E12F2E"/>
    <w:rsid w:val="00E13466"/>
    <w:rsid w:val="00E13C6E"/>
    <w:rsid w:val="00E13DDE"/>
    <w:rsid w:val="00E1425C"/>
    <w:rsid w:val="00E175E7"/>
    <w:rsid w:val="00E17693"/>
    <w:rsid w:val="00E17E27"/>
    <w:rsid w:val="00E17ED5"/>
    <w:rsid w:val="00E2384F"/>
    <w:rsid w:val="00E23C1A"/>
    <w:rsid w:val="00E26137"/>
    <w:rsid w:val="00E2718D"/>
    <w:rsid w:val="00E27358"/>
    <w:rsid w:val="00E279C1"/>
    <w:rsid w:val="00E27D93"/>
    <w:rsid w:val="00E319E2"/>
    <w:rsid w:val="00E322E2"/>
    <w:rsid w:val="00E323B4"/>
    <w:rsid w:val="00E32414"/>
    <w:rsid w:val="00E3265B"/>
    <w:rsid w:val="00E32AF2"/>
    <w:rsid w:val="00E32FC0"/>
    <w:rsid w:val="00E33A97"/>
    <w:rsid w:val="00E36750"/>
    <w:rsid w:val="00E37BDC"/>
    <w:rsid w:val="00E40A0D"/>
    <w:rsid w:val="00E41A32"/>
    <w:rsid w:val="00E41B14"/>
    <w:rsid w:val="00E42A80"/>
    <w:rsid w:val="00E438E0"/>
    <w:rsid w:val="00E43D5A"/>
    <w:rsid w:val="00E46DE8"/>
    <w:rsid w:val="00E5075C"/>
    <w:rsid w:val="00E50943"/>
    <w:rsid w:val="00E50EB2"/>
    <w:rsid w:val="00E5424A"/>
    <w:rsid w:val="00E62984"/>
    <w:rsid w:val="00E62C47"/>
    <w:rsid w:val="00E66494"/>
    <w:rsid w:val="00E67633"/>
    <w:rsid w:val="00E72216"/>
    <w:rsid w:val="00E728F4"/>
    <w:rsid w:val="00E73544"/>
    <w:rsid w:val="00E73972"/>
    <w:rsid w:val="00E76029"/>
    <w:rsid w:val="00E763E2"/>
    <w:rsid w:val="00E7709C"/>
    <w:rsid w:val="00E8133C"/>
    <w:rsid w:val="00E83928"/>
    <w:rsid w:val="00E83AE5"/>
    <w:rsid w:val="00E83EB3"/>
    <w:rsid w:val="00E84162"/>
    <w:rsid w:val="00E857E7"/>
    <w:rsid w:val="00E866E3"/>
    <w:rsid w:val="00E86E16"/>
    <w:rsid w:val="00E86E80"/>
    <w:rsid w:val="00E9231D"/>
    <w:rsid w:val="00E92B8B"/>
    <w:rsid w:val="00E939E5"/>
    <w:rsid w:val="00E93C22"/>
    <w:rsid w:val="00EA04F1"/>
    <w:rsid w:val="00EA0FC6"/>
    <w:rsid w:val="00EA1AD6"/>
    <w:rsid w:val="00EA468A"/>
    <w:rsid w:val="00EA4961"/>
    <w:rsid w:val="00EA6B6F"/>
    <w:rsid w:val="00EA7124"/>
    <w:rsid w:val="00EB01DD"/>
    <w:rsid w:val="00EB20A5"/>
    <w:rsid w:val="00EB2A7D"/>
    <w:rsid w:val="00EB2AFD"/>
    <w:rsid w:val="00EB2B4B"/>
    <w:rsid w:val="00EB3FD2"/>
    <w:rsid w:val="00EB5552"/>
    <w:rsid w:val="00EB6845"/>
    <w:rsid w:val="00EB6AAD"/>
    <w:rsid w:val="00EB71AD"/>
    <w:rsid w:val="00EB7260"/>
    <w:rsid w:val="00EB7C96"/>
    <w:rsid w:val="00EC0468"/>
    <w:rsid w:val="00EC0E35"/>
    <w:rsid w:val="00EC2B63"/>
    <w:rsid w:val="00EC2C65"/>
    <w:rsid w:val="00EC35D3"/>
    <w:rsid w:val="00EC5BF5"/>
    <w:rsid w:val="00EC791A"/>
    <w:rsid w:val="00ED08D6"/>
    <w:rsid w:val="00ED0921"/>
    <w:rsid w:val="00ED13A8"/>
    <w:rsid w:val="00ED1722"/>
    <w:rsid w:val="00ED3895"/>
    <w:rsid w:val="00ED3F94"/>
    <w:rsid w:val="00EE02C9"/>
    <w:rsid w:val="00EE0FA3"/>
    <w:rsid w:val="00EE2094"/>
    <w:rsid w:val="00EE314B"/>
    <w:rsid w:val="00EE3632"/>
    <w:rsid w:val="00EE3ED0"/>
    <w:rsid w:val="00EE5A8C"/>
    <w:rsid w:val="00EE70F0"/>
    <w:rsid w:val="00EF0128"/>
    <w:rsid w:val="00EF0339"/>
    <w:rsid w:val="00EF0AA4"/>
    <w:rsid w:val="00EF1822"/>
    <w:rsid w:val="00EF1CBB"/>
    <w:rsid w:val="00EF245C"/>
    <w:rsid w:val="00EF3187"/>
    <w:rsid w:val="00EF3924"/>
    <w:rsid w:val="00F00B0B"/>
    <w:rsid w:val="00F021A5"/>
    <w:rsid w:val="00F034EF"/>
    <w:rsid w:val="00F05C17"/>
    <w:rsid w:val="00F076D6"/>
    <w:rsid w:val="00F07F67"/>
    <w:rsid w:val="00F12322"/>
    <w:rsid w:val="00F13796"/>
    <w:rsid w:val="00F14A08"/>
    <w:rsid w:val="00F17C04"/>
    <w:rsid w:val="00F20154"/>
    <w:rsid w:val="00F21F79"/>
    <w:rsid w:val="00F24218"/>
    <w:rsid w:val="00F2515A"/>
    <w:rsid w:val="00F2572A"/>
    <w:rsid w:val="00F31D7F"/>
    <w:rsid w:val="00F35DF0"/>
    <w:rsid w:val="00F36EA2"/>
    <w:rsid w:val="00F37AE1"/>
    <w:rsid w:val="00F40445"/>
    <w:rsid w:val="00F4084A"/>
    <w:rsid w:val="00F40877"/>
    <w:rsid w:val="00F4105A"/>
    <w:rsid w:val="00F411EB"/>
    <w:rsid w:val="00F43760"/>
    <w:rsid w:val="00F43E06"/>
    <w:rsid w:val="00F4453C"/>
    <w:rsid w:val="00F448E7"/>
    <w:rsid w:val="00F4589D"/>
    <w:rsid w:val="00F46282"/>
    <w:rsid w:val="00F47212"/>
    <w:rsid w:val="00F502F9"/>
    <w:rsid w:val="00F517AD"/>
    <w:rsid w:val="00F53243"/>
    <w:rsid w:val="00F55570"/>
    <w:rsid w:val="00F5643D"/>
    <w:rsid w:val="00F565C7"/>
    <w:rsid w:val="00F57FC6"/>
    <w:rsid w:val="00F60F25"/>
    <w:rsid w:val="00F61A4E"/>
    <w:rsid w:val="00F622BA"/>
    <w:rsid w:val="00F62FBD"/>
    <w:rsid w:val="00F64108"/>
    <w:rsid w:val="00F67203"/>
    <w:rsid w:val="00F67B5F"/>
    <w:rsid w:val="00F70611"/>
    <w:rsid w:val="00F72AF8"/>
    <w:rsid w:val="00F7440F"/>
    <w:rsid w:val="00F763EC"/>
    <w:rsid w:val="00F771F5"/>
    <w:rsid w:val="00F774CF"/>
    <w:rsid w:val="00F77525"/>
    <w:rsid w:val="00F777BD"/>
    <w:rsid w:val="00F812C5"/>
    <w:rsid w:val="00F815A4"/>
    <w:rsid w:val="00F82111"/>
    <w:rsid w:val="00F8420E"/>
    <w:rsid w:val="00F84493"/>
    <w:rsid w:val="00F84B50"/>
    <w:rsid w:val="00F859EC"/>
    <w:rsid w:val="00F862E6"/>
    <w:rsid w:val="00F86F44"/>
    <w:rsid w:val="00F90C70"/>
    <w:rsid w:val="00F914ED"/>
    <w:rsid w:val="00F93674"/>
    <w:rsid w:val="00F93A7B"/>
    <w:rsid w:val="00F97148"/>
    <w:rsid w:val="00F97B9B"/>
    <w:rsid w:val="00FA151A"/>
    <w:rsid w:val="00FA4314"/>
    <w:rsid w:val="00FA4681"/>
    <w:rsid w:val="00FB1D9E"/>
    <w:rsid w:val="00FB4D3F"/>
    <w:rsid w:val="00FB50C3"/>
    <w:rsid w:val="00FB5999"/>
    <w:rsid w:val="00FB7E48"/>
    <w:rsid w:val="00FC0C12"/>
    <w:rsid w:val="00FC1477"/>
    <w:rsid w:val="00FC18E2"/>
    <w:rsid w:val="00FC3D78"/>
    <w:rsid w:val="00FC6DA3"/>
    <w:rsid w:val="00FD3350"/>
    <w:rsid w:val="00FD5DEE"/>
    <w:rsid w:val="00FD6926"/>
    <w:rsid w:val="00FD7616"/>
    <w:rsid w:val="00FE1D0C"/>
    <w:rsid w:val="00FE31FB"/>
    <w:rsid w:val="00FE4F43"/>
    <w:rsid w:val="00FF04A9"/>
    <w:rsid w:val="00FF115F"/>
    <w:rsid w:val="00FF19AE"/>
    <w:rsid w:val="00FF259C"/>
    <w:rsid w:val="00FF25C0"/>
    <w:rsid w:val="00FF2CFE"/>
    <w:rsid w:val="00FF3FDF"/>
    <w:rsid w:val="00FF4E76"/>
    <w:rsid w:val="00FF7A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63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1535"/>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AE7622"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107DC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AE7622"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2FA3EE"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355071" w:themeColor="text2"/>
      <w:sz w:val="18"/>
      <w:szCs w:val="18"/>
    </w:rPr>
  </w:style>
  <w:style w:type="character" w:styleId="FollowedHyperlink">
    <w:name w:val="FollowedHyperlink"/>
    <w:basedOn w:val="DefaultParagraphFont"/>
    <w:uiPriority w:val="99"/>
    <w:semiHidden/>
    <w:unhideWhenUsed/>
    <w:rsid w:val="008A2BCB"/>
    <w:rPr>
      <w:color w:val="97C5E3"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107DC5" w:themeColor="accent1" w:themeShade="BF"/>
      <w:sz w:val="26"/>
      <w:szCs w:val="26"/>
    </w:rPr>
  </w:style>
  <w:style w:type="paragraph" w:styleId="NormalWeb">
    <w:name w:val="Normal (Web)"/>
    <w:basedOn w:val="Normal"/>
    <w:uiPriority w:val="99"/>
    <w:semiHidden/>
    <w:unhideWhenUsed/>
    <w:rsid w:val="00FD7616"/>
    <w:pPr>
      <w:spacing w:before="100" w:beforeAutospacing="1" w:after="100" w:afterAutospacing="1"/>
    </w:pPr>
  </w:style>
  <w:style w:type="character" w:styleId="Strong">
    <w:name w:val="Strong"/>
    <w:basedOn w:val="DefaultParagraphFont"/>
    <w:uiPriority w:val="22"/>
    <w:qFormat/>
    <w:rsid w:val="00FD7616"/>
    <w:rPr>
      <w:b/>
      <w:bCs/>
    </w:rPr>
  </w:style>
  <w:style w:type="character" w:styleId="IntenseEmphasis">
    <w:name w:val="Intense Emphasis"/>
    <w:basedOn w:val="DefaultParagraphFont"/>
    <w:uiPriority w:val="21"/>
    <w:qFormat/>
    <w:rsid w:val="00B4351A"/>
    <w:rPr>
      <w:i/>
      <w:iCs/>
      <w:color w:val="2FA3E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2254">
      <w:bodyDiv w:val="1"/>
      <w:marLeft w:val="0"/>
      <w:marRight w:val="0"/>
      <w:marTop w:val="0"/>
      <w:marBottom w:val="0"/>
      <w:divBdr>
        <w:top w:val="none" w:sz="0" w:space="0" w:color="auto"/>
        <w:left w:val="none" w:sz="0" w:space="0" w:color="auto"/>
        <w:bottom w:val="none" w:sz="0" w:space="0" w:color="auto"/>
        <w:right w:val="none" w:sz="0" w:space="0" w:color="auto"/>
      </w:divBdr>
    </w:div>
    <w:div w:id="117602432">
      <w:bodyDiv w:val="1"/>
      <w:marLeft w:val="0"/>
      <w:marRight w:val="0"/>
      <w:marTop w:val="0"/>
      <w:marBottom w:val="0"/>
      <w:divBdr>
        <w:top w:val="none" w:sz="0" w:space="0" w:color="auto"/>
        <w:left w:val="none" w:sz="0" w:space="0" w:color="auto"/>
        <w:bottom w:val="none" w:sz="0" w:space="0" w:color="auto"/>
        <w:right w:val="none" w:sz="0" w:space="0" w:color="auto"/>
      </w:divBdr>
    </w:div>
    <w:div w:id="126702945">
      <w:bodyDiv w:val="1"/>
      <w:marLeft w:val="0"/>
      <w:marRight w:val="0"/>
      <w:marTop w:val="0"/>
      <w:marBottom w:val="0"/>
      <w:divBdr>
        <w:top w:val="none" w:sz="0" w:space="0" w:color="auto"/>
        <w:left w:val="none" w:sz="0" w:space="0" w:color="auto"/>
        <w:bottom w:val="none" w:sz="0" w:space="0" w:color="auto"/>
        <w:right w:val="none" w:sz="0" w:space="0" w:color="auto"/>
      </w:divBdr>
    </w:div>
    <w:div w:id="153841671">
      <w:bodyDiv w:val="1"/>
      <w:marLeft w:val="0"/>
      <w:marRight w:val="0"/>
      <w:marTop w:val="0"/>
      <w:marBottom w:val="0"/>
      <w:divBdr>
        <w:top w:val="none" w:sz="0" w:space="0" w:color="auto"/>
        <w:left w:val="none" w:sz="0" w:space="0" w:color="auto"/>
        <w:bottom w:val="none" w:sz="0" w:space="0" w:color="auto"/>
        <w:right w:val="none" w:sz="0" w:space="0" w:color="auto"/>
      </w:divBdr>
      <w:divsChild>
        <w:div w:id="176738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703865648">
              <w:marLeft w:val="0"/>
              <w:marRight w:val="0"/>
              <w:marTop w:val="0"/>
              <w:marBottom w:val="0"/>
              <w:divBdr>
                <w:top w:val="none" w:sz="0" w:space="0" w:color="auto"/>
                <w:left w:val="none" w:sz="0" w:space="0" w:color="auto"/>
                <w:bottom w:val="none" w:sz="0" w:space="0" w:color="auto"/>
                <w:right w:val="none" w:sz="0" w:space="0" w:color="auto"/>
              </w:divBdr>
            </w:div>
          </w:divsChild>
        </w:div>
        <w:div w:id="1237743034">
          <w:marLeft w:val="0"/>
          <w:marRight w:val="0"/>
          <w:marTop w:val="0"/>
          <w:marBottom w:val="0"/>
          <w:divBdr>
            <w:top w:val="none" w:sz="0" w:space="0" w:color="auto"/>
            <w:left w:val="none" w:sz="0" w:space="0" w:color="auto"/>
            <w:bottom w:val="none" w:sz="0" w:space="0" w:color="auto"/>
            <w:right w:val="none" w:sz="0" w:space="0" w:color="auto"/>
          </w:divBdr>
        </w:div>
      </w:divsChild>
    </w:div>
    <w:div w:id="178665835">
      <w:bodyDiv w:val="1"/>
      <w:marLeft w:val="0"/>
      <w:marRight w:val="0"/>
      <w:marTop w:val="0"/>
      <w:marBottom w:val="0"/>
      <w:divBdr>
        <w:top w:val="none" w:sz="0" w:space="0" w:color="auto"/>
        <w:left w:val="none" w:sz="0" w:space="0" w:color="auto"/>
        <w:bottom w:val="none" w:sz="0" w:space="0" w:color="auto"/>
        <w:right w:val="none" w:sz="0" w:space="0" w:color="auto"/>
      </w:divBdr>
    </w:div>
    <w:div w:id="224024250">
      <w:bodyDiv w:val="1"/>
      <w:marLeft w:val="0"/>
      <w:marRight w:val="0"/>
      <w:marTop w:val="0"/>
      <w:marBottom w:val="0"/>
      <w:divBdr>
        <w:top w:val="none" w:sz="0" w:space="0" w:color="auto"/>
        <w:left w:val="none" w:sz="0" w:space="0" w:color="auto"/>
        <w:bottom w:val="none" w:sz="0" w:space="0" w:color="auto"/>
        <w:right w:val="none" w:sz="0" w:space="0" w:color="auto"/>
      </w:divBdr>
    </w:div>
    <w:div w:id="354423364">
      <w:bodyDiv w:val="1"/>
      <w:marLeft w:val="0"/>
      <w:marRight w:val="0"/>
      <w:marTop w:val="0"/>
      <w:marBottom w:val="0"/>
      <w:divBdr>
        <w:top w:val="none" w:sz="0" w:space="0" w:color="auto"/>
        <w:left w:val="none" w:sz="0" w:space="0" w:color="auto"/>
        <w:bottom w:val="none" w:sz="0" w:space="0" w:color="auto"/>
        <w:right w:val="none" w:sz="0" w:space="0" w:color="auto"/>
      </w:divBdr>
    </w:div>
    <w:div w:id="373307465">
      <w:bodyDiv w:val="1"/>
      <w:marLeft w:val="0"/>
      <w:marRight w:val="0"/>
      <w:marTop w:val="0"/>
      <w:marBottom w:val="0"/>
      <w:divBdr>
        <w:top w:val="none" w:sz="0" w:space="0" w:color="auto"/>
        <w:left w:val="none" w:sz="0" w:space="0" w:color="auto"/>
        <w:bottom w:val="none" w:sz="0" w:space="0" w:color="auto"/>
        <w:right w:val="none" w:sz="0" w:space="0" w:color="auto"/>
      </w:divBdr>
      <w:divsChild>
        <w:div w:id="343869599">
          <w:marLeft w:val="0"/>
          <w:marRight w:val="0"/>
          <w:marTop w:val="0"/>
          <w:marBottom w:val="0"/>
          <w:divBdr>
            <w:top w:val="none" w:sz="0" w:space="0" w:color="auto"/>
            <w:left w:val="none" w:sz="0" w:space="0" w:color="auto"/>
            <w:bottom w:val="none" w:sz="0" w:space="0" w:color="auto"/>
            <w:right w:val="none" w:sz="0" w:space="0" w:color="auto"/>
          </w:divBdr>
        </w:div>
        <w:div w:id="1056195978">
          <w:marLeft w:val="0"/>
          <w:marRight w:val="0"/>
          <w:marTop w:val="0"/>
          <w:marBottom w:val="0"/>
          <w:divBdr>
            <w:top w:val="none" w:sz="0" w:space="0" w:color="auto"/>
            <w:left w:val="none" w:sz="0" w:space="0" w:color="auto"/>
            <w:bottom w:val="none" w:sz="0" w:space="0" w:color="auto"/>
            <w:right w:val="none" w:sz="0" w:space="0" w:color="auto"/>
          </w:divBdr>
        </w:div>
        <w:div w:id="1415979094">
          <w:marLeft w:val="0"/>
          <w:marRight w:val="0"/>
          <w:marTop w:val="0"/>
          <w:marBottom w:val="0"/>
          <w:divBdr>
            <w:top w:val="none" w:sz="0" w:space="0" w:color="auto"/>
            <w:left w:val="none" w:sz="0" w:space="0" w:color="auto"/>
            <w:bottom w:val="none" w:sz="0" w:space="0" w:color="auto"/>
            <w:right w:val="none" w:sz="0" w:space="0" w:color="auto"/>
          </w:divBdr>
        </w:div>
        <w:div w:id="367991976">
          <w:marLeft w:val="0"/>
          <w:marRight w:val="0"/>
          <w:marTop w:val="0"/>
          <w:marBottom w:val="0"/>
          <w:divBdr>
            <w:top w:val="none" w:sz="0" w:space="0" w:color="auto"/>
            <w:left w:val="none" w:sz="0" w:space="0" w:color="auto"/>
            <w:bottom w:val="none" w:sz="0" w:space="0" w:color="auto"/>
            <w:right w:val="none" w:sz="0" w:space="0" w:color="auto"/>
          </w:divBdr>
        </w:div>
        <w:div w:id="1807704085">
          <w:marLeft w:val="0"/>
          <w:marRight w:val="0"/>
          <w:marTop w:val="0"/>
          <w:marBottom w:val="0"/>
          <w:divBdr>
            <w:top w:val="none" w:sz="0" w:space="0" w:color="auto"/>
            <w:left w:val="none" w:sz="0" w:space="0" w:color="auto"/>
            <w:bottom w:val="none" w:sz="0" w:space="0" w:color="auto"/>
            <w:right w:val="none" w:sz="0" w:space="0" w:color="auto"/>
          </w:divBdr>
        </w:div>
        <w:div w:id="1004169878">
          <w:marLeft w:val="0"/>
          <w:marRight w:val="0"/>
          <w:marTop w:val="0"/>
          <w:marBottom w:val="0"/>
          <w:divBdr>
            <w:top w:val="none" w:sz="0" w:space="0" w:color="auto"/>
            <w:left w:val="none" w:sz="0" w:space="0" w:color="auto"/>
            <w:bottom w:val="none" w:sz="0" w:space="0" w:color="auto"/>
            <w:right w:val="none" w:sz="0" w:space="0" w:color="auto"/>
          </w:divBdr>
        </w:div>
        <w:div w:id="838738387">
          <w:marLeft w:val="0"/>
          <w:marRight w:val="0"/>
          <w:marTop w:val="0"/>
          <w:marBottom w:val="0"/>
          <w:divBdr>
            <w:top w:val="none" w:sz="0" w:space="0" w:color="auto"/>
            <w:left w:val="none" w:sz="0" w:space="0" w:color="auto"/>
            <w:bottom w:val="none" w:sz="0" w:space="0" w:color="auto"/>
            <w:right w:val="none" w:sz="0" w:space="0" w:color="auto"/>
          </w:divBdr>
        </w:div>
        <w:div w:id="455371786">
          <w:marLeft w:val="0"/>
          <w:marRight w:val="0"/>
          <w:marTop w:val="0"/>
          <w:marBottom w:val="0"/>
          <w:divBdr>
            <w:top w:val="none" w:sz="0" w:space="0" w:color="auto"/>
            <w:left w:val="none" w:sz="0" w:space="0" w:color="auto"/>
            <w:bottom w:val="none" w:sz="0" w:space="0" w:color="auto"/>
            <w:right w:val="none" w:sz="0" w:space="0" w:color="auto"/>
          </w:divBdr>
        </w:div>
        <w:div w:id="1412507426">
          <w:marLeft w:val="0"/>
          <w:marRight w:val="0"/>
          <w:marTop w:val="0"/>
          <w:marBottom w:val="0"/>
          <w:divBdr>
            <w:top w:val="none" w:sz="0" w:space="0" w:color="auto"/>
            <w:left w:val="none" w:sz="0" w:space="0" w:color="auto"/>
            <w:bottom w:val="none" w:sz="0" w:space="0" w:color="auto"/>
            <w:right w:val="none" w:sz="0" w:space="0" w:color="auto"/>
          </w:divBdr>
        </w:div>
        <w:div w:id="1182234302">
          <w:marLeft w:val="0"/>
          <w:marRight w:val="0"/>
          <w:marTop w:val="0"/>
          <w:marBottom w:val="0"/>
          <w:divBdr>
            <w:top w:val="none" w:sz="0" w:space="0" w:color="auto"/>
            <w:left w:val="none" w:sz="0" w:space="0" w:color="auto"/>
            <w:bottom w:val="none" w:sz="0" w:space="0" w:color="auto"/>
            <w:right w:val="none" w:sz="0" w:space="0" w:color="auto"/>
          </w:divBdr>
        </w:div>
        <w:div w:id="2098213918">
          <w:marLeft w:val="0"/>
          <w:marRight w:val="0"/>
          <w:marTop w:val="0"/>
          <w:marBottom w:val="0"/>
          <w:divBdr>
            <w:top w:val="none" w:sz="0" w:space="0" w:color="auto"/>
            <w:left w:val="none" w:sz="0" w:space="0" w:color="auto"/>
            <w:bottom w:val="none" w:sz="0" w:space="0" w:color="auto"/>
            <w:right w:val="none" w:sz="0" w:space="0" w:color="auto"/>
          </w:divBdr>
        </w:div>
        <w:div w:id="1902518373">
          <w:marLeft w:val="0"/>
          <w:marRight w:val="0"/>
          <w:marTop w:val="0"/>
          <w:marBottom w:val="0"/>
          <w:divBdr>
            <w:top w:val="none" w:sz="0" w:space="0" w:color="auto"/>
            <w:left w:val="none" w:sz="0" w:space="0" w:color="auto"/>
            <w:bottom w:val="none" w:sz="0" w:space="0" w:color="auto"/>
            <w:right w:val="none" w:sz="0" w:space="0" w:color="auto"/>
          </w:divBdr>
        </w:div>
        <w:div w:id="1642344214">
          <w:marLeft w:val="0"/>
          <w:marRight w:val="0"/>
          <w:marTop w:val="0"/>
          <w:marBottom w:val="0"/>
          <w:divBdr>
            <w:top w:val="none" w:sz="0" w:space="0" w:color="auto"/>
            <w:left w:val="none" w:sz="0" w:space="0" w:color="auto"/>
            <w:bottom w:val="none" w:sz="0" w:space="0" w:color="auto"/>
            <w:right w:val="none" w:sz="0" w:space="0" w:color="auto"/>
          </w:divBdr>
        </w:div>
        <w:div w:id="2122722623">
          <w:marLeft w:val="0"/>
          <w:marRight w:val="0"/>
          <w:marTop w:val="0"/>
          <w:marBottom w:val="0"/>
          <w:divBdr>
            <w:top w:val="none" w:sz="0" w:space="0" w:color="auto"/>
            <w:left w:val="none" w:sz="0" w:space="0" w:color="auto"/>
            <w:bottom w:val="none" w:sz="0" w:space="0" w:color="auto"/>
            <w:right w:val="none" w:sz="0" w:space="0" w:color="auto"/>
          </w:divBdr>
        </w:div>
        <w:div w:id="1467238427">
          <w:marLeft w:val="0"/>
          <w:marRight w:val="0"/>
          <w:marTop w:val="0"/>
          <w:marBottom w:val="0"/>
          <w:divBdr>
            <w:top w:val="none" w:sz="0" w:space="0" w:color="auto"/>
            <w:left w:val="none" w:sz="0" w:space="0" w:color="auto"/>
            <w:bottom w:val="none" w:sz="0" w:space="0" w:color="auto"/>
            <w:right w:val="none" w:sz="0" w:space="0" w:color="auto"/>
          </w:divBdr>
        </w:div>
        <w:div w:id="1061097667">
          <w:marLeft w:val="0"/>
          <w:marRight w:val="0"/>
          <w:marTop w:val="0"/>
          <w:marBottom w:val="0"/>
          <w:divBdr>
            <w:top w:val="none" w:sz="0" w:space="0" w:color="auto"/>
            <w:left w:val="none" w:sz="0" w:space="0" w:color="auto"/>
            <w:bottom w:val="none" w:sz="0" w:space="0" w:color="auto"/>
            <w:right w:val="none" w:sz="0" w:space="0" w:color="auto"/>
          </w:divBdr>
        </w:div>
      </w:divsChild>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28892587">
      <w:bodyDiv w:val="1"/>
      <w:marLeft w:val="0"/>
      <w:marRight w:val="0"/>
      <w:marTop w:val="0"/>
      <w:marBottom w:val="0"/>
      <w:divBdr>
        <w:top w:val="none" w:sz="0" w:space="0" w:color="auto"/>
        <w:left w:val="none" w:sz="0" w:space="0" w:color="auto"/>
        <w:bottom w:val="none" w:sz="0" w:space="0" w:color="auto"/>
        <w:right w:val="none" w:sz="0" w:space="0" w:color="auto"/>
      </w:divBdr>
    </w:div>
    <w:div w:id="442117722">
      <w:bodyDiv w:val="1"/>
      <w:marLeft w:val="0"/>
      <w:marRight w:val="0"/>
      <w:marTop w:val="0"/>
      <w:marBottom w:val="0"/>
      <w:divBdr>
        <w:top w:val="none" w:sz="0" w:space="0" w:color="auto"/>
        <w:left w:val="none" w:sz="0" w:space="0" w:color="auto"/>
        <w:bottom w:val="none" w:sz="0" w:space="0" w:color="auto"/>
        <w:right w:val="none" w:sz="0" w:space="0" w:color="auto"/>
      </w:divBdr>
    </w:div>
    <w:div w:id="445733507">
      <w:bodyDiv w:val="1"/>
      <w:marLeft w:val="0"/>
      <w:marRight w:val="0"/>
      <w:marTop w:val="0"/>
      <w:marBottom w:val="0"/>
      <w:divBdr>
        <w:top w:val="none" w:sz="0" w:space="0" w:color="auto"/>
        <w:left w:val="none" w:sz="0" w:space="0" w:color="auto"/>
        <w:bottom w:val="none" w:sz="0" w:space="0" w:color="auto"/>
        <w:right w:val="none" w:sz="0" w:space="0" w:color="auto"/>
      </w:divBdr>
      <w:divsChild>
        <w:div w:id="1459644256">
          <w:marLeft w:val="0"/>
          <w:marRight w:val="0"/>
          <w:marTop w:val="0"/>
          <w:marBottom w:val="0"/>
          <w:divBdr>
            <w:top w:val="none" w:sz="0" w:space="0" w:color="auto"/>
            <w:left w:val="none" w:sz="0" w:space="0" w:color="auto"/>
            <w:bottom w:val="none" w:sz="0" w:space="0" w:color="auto"/>
            <w:right w:val="none" w:sz="0" w:space="0" w:color="auto"/>
          </w:divBdr>
        </w:div>
        <w:div w:id="2001808437">
          <w:marLeft w:val="0"/>
          <w:marRight w:val="0"/>
          <w:marTop w:val="0"/>
          <w:marBottom w:val="0"/>
          <w:divBdr>
            <w:top w:val="none" w:sz="0" w:space="0" w:color="auto"/>
            <w:left w:val="none" w:sz="0" w:space="0" w:color="auto"/>
            <w:bottom w:val="none" w:sz="0" w:space="0" w:color="auto"/>
            <w:right w:val="none" w:sz="0" w:space="0" w:color="auto"/>
          </w:divBdr>
        </w:div>
        <w:div w:id="67730834">
          <w:marLeft w:val="0"/>
          <w:marRight w:val="0"/>
          <w:marTop w:val="0"/>
          <w:marBottom w:val="0"/>
          <w:divBdr>
            <w:top w:val="none" w:sz="0" w:space="0" w:color="auto"/>
            <w:left w:val="none" w:sz="0" w:space="0" w:color="auto"/>
            <w:bottom w:val="none" w:sz="0" w:space="0" w:color="auto"/>
            <w:right w:val="none" w:sz="0" w:space="0" w:color="auto"/>
          </w:divBdr>
        </w:div>
        <w:div w:id="140318892">
          <w:marLeft w:val="0"/>
          <w:marRight w:val="0"/>
          <w:marTop w:val="0"/>
          <w:marBottom w:val="0"/>
          <w:divBdr>
            <w:top w:val="none" w:sz="0" w:space="0" w:color="auto"/>
            <w:left w:val="none" w:sz="0" w:space="0" w:color="auto"/>
            <w:bottom w:val="none" w:sz="0" w:space="0" w:color="auto"/>
            <w:right w:val="none" w:sz="0" w:space="0" w:color="auto"/>
          </w:divBdr>
        </w:div>
        <w:div w:id="218127153">
          <w:marLeft w:val="0"/>
          <w:marRight w:val="0"/>
          <w:marTop w:val="0"/>
          <w:marBottom w:val="0"/>
          <w:divBdr>
            <w:top w:val="none" w:sz="0" w:space="0" w:color="auto"/>
            <w:left w:val="none" w:sz="0" w:space="0" w:color="auto"/>
            <w:bottom w:val="none" w:sz="0" w:space="0" w:color="auto"/>
            <w:right w:val="none" w:sz="0" w:space="0" w:color="auto"/>
          </w:divBdr>
        </w:div>
        <w:div w:id="440035867">
          <w:marLeft w:val="0"/>
          <w:marRight w:val="0"/>
          <w:marTop w:val="0"/>
          <w:marBottom w:val="0"/>
          <w:divBdr>
            <w:top w:val="none" w:sz="0" w:space="0" w:color="auto"/>
            <w:left w:val="none" w:sz="0" w:space="0" w:color="auto"/>
            <w:bottom w:val="none" w:sz="0" w:space="0" w:color="auto"/>
            <w:right w:val="none" w:sz="0" w:space="0" w:color="auto"/>
          </w:divBdr>
        </w:div>
        <w:div w:id="1199124339">
          <w:marLeft w:val="0"/>
          <w:marRight w:val="0"/>
          <w:marTop w:val="0"/>
          <w:marBottom w:val="0"/>
          <w:divBdr>
            <w:top w:val="none" w:sz="0" w:space="0" w:color="auto"/>
            <w:left w:val="none" w:sz="0" w:space="0" w:color="auto"/>
            <w:bottom w:val="none" w:sz="0" w:space="0" w:color="auto"/>
            <w:right w:val="none" w:sz="0" w:space="0" w:color="auto"/>
          </w:divBdr>
        </w:div>
        <w:div w:id="1992951682">
          <w:marLeft w:val="0"/>
          <w:marRight w:val="0"/>
          <w:marTop w:val="0"/>
          <w:marBottom w:val="0"/>
          <w:divBdr>
            <w:top w:val="none" w:sz="0" w:space="0" w:color="auto"/>
            <w:left w:val="none" w:sz="0" w:space="0" w:color="auto"/>
            <w:bottom w:val="none" w:sz="0" w:space="0" w:color="auto"/>
            <w:right w:val="none" w:sz="0" w:space="0" w:color="auto"/>
          </w:divBdr>
        </w:div>
        <w:div w:id="138574825">
          <w:marLeft w:val="0"/>
          <w:marRight w:val="0"/>
          <w:marTop w:val="0"/>
          <w:marBottom w:val="0"/>
          <w:divBdr>
            <w:top w:val="none" w:sz="0" w:space="0" w:color="auto"/>
            <w:left w:val="none" w:sz="0" w:space="0" w:color="auto"/>
            <w:bottom w:val="none" w:sz="0" w:space="0" w:color="auto"/>
            <w:right w:val="none" w:sz="0" w:space="0" w:color="auto"/>
          </w:divBdr>
        </w:div>
        <w:div w:id="995574859">
          <w:marLeft w:val="0"/>
          <w:marRight w:val="0"/>
          <w:marTop w:val="0"/>
          <w:marBottom w:val="0"/>
          <w:divBdr>
            <w:top w:val="none" w:sz="0" w:space="0" w:color="auto"/>
            <w:left w:val="none" w:sz="0" w:space="0" w:color="auto"/>
            <w:bottom w:val="none" w:sz="0" w:space="0" w:color="auto"/>
            <w:right w:val="none" w:sz="0" w:space="0" w:color="auto"/>
          </w:divBdr>
        </w:div>
        <w:div w:id="49886570">
          <w:marLeft w:val="0"/>
          <w:marRight w:val="0"/>
          <w:marTop w:val="0"/>
          <w:marBottom w:val="0"/>
          <w:divBdr>
            <w:top w:val="none" w:sz="0" w:space="0" w:color="auto"/>
            <w:left w:val="none" w:sz="0" w:space="0" w:color="auto"/>
            <w:bottom w:val="none" w:sz="0" w:space="0" w:color="auto"/>
            <w:right w:val="none" w:sz="0" w:space="0" w:color="auto"/>
          </w:divBdr>
        </w:div>
        <w:div w:id="1193038031">
          <w:marLeft w:val="0"/>
          <w:marRight w:val="0"/>
          <w:marTop w:val="0"/>
          <w:marBottom w:val="0"/>
          <w:divBdr>
            <w:top w:val="none" w:sz="0" w:space="0" w:color="auto"/>
            <w:left w:val="none" w:sz="0" w:space="0" w:color="auto"/>
            <w:bottom w:val="none" w:sz="0" w:space="0" w:color="auto"/>
            <w:right w:val="none" w:sz="0" w:space="0" w:color="auto"/>
          </w:divBdr>
        </w:div>
        <w:div w:id="859777376">
          <w:marLeft w:val="0"/>
          <w:marRight w:val="0"/>
          <w:marTop w:val="0"/>
          <w:marBottom w:val="0"/>
          <w:divBdr>
            <w:top w:val="none" w:sz="0" w:space="0" w:color="auto"/>
            <w:left w:val="none" w:sz="0" w:space="0" w:color="auto"/>
            <w:bottom w:val="none" w:sz="0" w:space="0" w:color="auto"/>
            <w:right w:val="none" w:sz="0" w:space="0" w:color="auto"/>
          </w:divBdr>
        </w:div>
        <w:div w:id="1508404963">
          <w:marLeft w:val="0"/>
          <w:marRight w:val="0"/>
          <w:marTop w:val="0"/>
          <w:marBottom w:val="0"/>
          <w:divBdr>
            <w:top w:val="none" w:sz="0" w:space="0" w:color="auto"/>
            <w:left w:val="none" w:sz="0" w:space="0" w:color="auto"/>
            <w:bottom w:val="none" w:sz="0" w:space="0" w:color="auto"/>
            <w:right w:val="none" w:sz="0" w:space="0" w:color="auto"/>
          </w:divBdr>
        </w:div>
        <w:div w:id="394200825">
          <w:marLeft w:val="0"/>
          <w:marRight w:val="0"/>
          <w:marTop w:val="0"/>
          <w:marBottom w:val="0"/>
          <w:divBdr>
            <w:top w:val="none" w:sz="0" w:space="0" w:color="auto"/>
            <w:left w:val="none" w:sz="0" w:space="0" w:color="auto"/>
            <w:bottom w:val="none" w:sz="0" w:space="0" w:color="auto"/>
            <w:right w:val="none" w:sz="0" w:space="0" w:color="auto"/>
          </w:divBdr>
        </w:div>
        <w:div w:id="195195666">
          <w:marLeft w:val="0"/>
          <w:marRight w:val="0"/>
          <w:marTop w:val="0"/>
          <w:marBottom w:val="0"/>
          <w:divBdr>
            <w:top w:val="none" w:sz="0" w:space="0" w:color="auto"/>
            <w:left w:val="none" w:sz="0" w:space="0" w:color="auto"/>
            <w:bottom w:val="none" w:sz="0" w:space="0" w:color="auto"/>
            <w:right w:val="none" w:sz="0" w:space="0" w:color="auto"/>
          </w:divBdr>
        </w:div>
      </w:divsChild>
    </w:div>
    <w:div w:id="656609486">
      <w:bodyDiv w:val="1"/>
      <w:marLeft w:val="0"/>
      <w:marRight w:val="0"/>
      <w:marTop w:val="0"/>
      <w:marBottom w:val="0"/>
      <w:divBdr>
        <w:top w:val="none" w:sz="0" w:space="0" w:color="auto"/>
        <w:left w:val="none" w:sz="0" w:space="0" w:color="auto"/>
        <w:bottom w:val="none" w:sz="0" w:space="0" w:color="auto"/>
        <w:right w:val="none" w:sz="0" w:space="0" w:color="auto"/>
      </w:divBdr>
    </w:div>
    <w:div w:id="676928056">
      <w:bodyDiv w:val="1"/>
      <w:marLeft w:val="0"/>
      <w:marRight w:val="0"/>
      <w:marTop w:val="0"/>
      <w:marBottom w:val="0"/>
      <w:divBdr>
        <w:top w:val="none" w:sz="0" w:space="0" w:color="auto"/>
        <w:left w:val="none" w:sz="0" w:space="0" w:color="auto"/>
        <w:bottom w:val="none" w:sz="0" w:space="0" w:color="auto"/>
        <w:right w:val="none" w:sz="0" w:space="0" w:color="auto"/>
      </w:divBdr>
    </w:div>
    <w:div w:id="70792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30139">
          <w:marLeft w:val="0"/>
          <w:marRight w:val="0"/>
          <w:marTop w:val="0"/>
          <w:marBottom w:val="0"/>
          <w:divBdr>
            <w:top w:val="none" w:sz="0" w:space="0" w:color="auto"/>
            <w:left w:val="none" w:sz="0" w:space="0" w:color="auto"/>
            <w:bottom w:val="none" w:sz="0" w:space="0" w:color="auto"/>
            <w:right w:val="none" w:sz="0" w:space="0" w:color="auto"/>
          </w:divBdr>
        </w:div>
        <w:div w:id="1775393416">
          <w:marLeft w:val="0"/>
          <w:marRight w:val="0"/>
          <w:marTop w:val="0"/>
          <w:marBottom w:val="0"/>
          <w:divBdr>
            <w:top w:val="none" w:sz="0" w:space="0" w:color="auto"/>
            <w:left w:val="none" w:sz="0" w:space="0" w:color="auto"/>
            <w:bottom w:val="none" w:sz="0" w:space="0" w:color="auto"/>
            <w:right w:val="none" w:sz="0" w:space="0" w:color="auto"/>
          </w:divBdr>
        </w:div>
      </w:divsChild>
    </w:div>
    <w:div w:id="772743611">
      <w:bodyDiv w:val="1"/>
      <w:marLeft w:val="0"/>
      <w:marRight w:val="0"/>
      <w:marTop w:val="0"/>
      <w:marBottom w:val="0"/>
      <w:divBdr>
        <w:top w:val="none" w:sz="0" w:space="0" w:color="auto"/>
        <w:left w:val="none" w:sz="0" w:space="0" w:color="auto"/>
        <w:bottom w:val="none" w:sz="0" w:space="0" w:color="auto"/>
        <w:right w:val="none" w:sz="0" w:space="0" w:color="auto"/>
      </w:divBdr>
    </w:div>
    <w:div w:id="782305997">
      <w:bodyDiv w:val="1"/>
      <w:marLeft w:val="0"/>
      <w:marRight w:val="0"/>
      <w:marTop w:val="0"/>
      <w:marBottom w:val="0"/>
      <w:divBdr>
        <w:top w:val="none" w:sz="0" w:space="0" w:color="auto"/>
        <w:left w:val="none" w:sz="0" w:space="0" w:color="auto"/>
        <w:bottom w:val="none" w:sz="0" w:space="0" w:color="auto"/>
        <w:right w:val="none" w:sz="0" w:space="0" w:color="auto"/>
      </w:divBdr>
    </w:div>
    <w:div w:id="816730011">
      <w:bodyDiv w:val="1"/>
      <w:marLeft w:val="0"/>
      <w:marRight w:val="0"/>
      <w:marTop w:val="0"/>
      <w:marBottom w:val="0"/>
      <w:divBdr>
        <w:top w:val="none" w:sz="0" w:space="0" w:color="auto"/>
        <w:left w:val="none" w:sz="0" w:space="0" w:color="auto"/>
        <w:bottom w:val="none" w:sz="0" w:space="0" w:color="auto"/>
        <w:right w:val="none" w:sz="0" w:space="0" w:color="auto"/>
      </w:divBdr>
    </w:div>
    <w:div w:id="843977245">
      <w:bodyDiv w:val="1"/>
      <w:marLeft w:val="0"/>
      <w:marRight w:val="0"/>
      <w:marTop w:val="0"/>
      <w:marBottom w:val="0"/>
      <w:divBdr>
        <w:top w:val="none" w:sz="0" w:space="0" w:color="auto"/>
        <w:left w:val="none" w:sz="0" w:space="0" w:color="auto"/>
        <w:bottom w:val="none" w:sz="0" w:space="0" w:color="auto"/>
        <w:right w:val="none" w:sz="0" w:space="0" w:color="auto"/>
      </w:divBdr>
    </w:div>
    <w:div w:id="892237159">
      <w:bodyDiv w:val="1"/>
      <w:marLeft w:val="0"/>
      <w:marRight w:val="0"/>
      <w:marTop w:val="0"/>
      <w:marBottom w:val="0"/>
      <w:divBdr>
        <w:top w:val="none" w:sz="0" w:space="0" w:color="auto"/>
        <w:left w:val="none" w:sz="0" w:space="0" w:color="auto"/>
        <w:bottom w:val="none" w:sz="0" w:space="0" w:color="auto"/>
        <w:right w:val="none" w:sz="0" w:space="0" w:color="auto"/>
      </w:divBdr>
    </w:div>
    <w:div w:id="954410311">
      <w:bodyDiv w:val="1"/>
      <w:marLeft w:val="0"/>
      <w:marRight w:val="0"/>
      <w:marTop w:val="0"/>
      <w:marBottom w:val="0"/>
      <w:divBdr>
        <w:top w:val="none" w:sz="0" w:space="0" w:color="auto"/>
        <w:left w:val="none" w:sz="0" w:space="0" w:color="auto"/>
        <w:bottom w:val="none" w:sz="0" w:space="0" w:color="auto"/>
        <w:right w:val="none" w:sz="0" w:space="0" w:color="auto"/>
      </w:divBdr>
      <w:divsChild>
        <w:div w:id="621347158">
          <w:marLeft w:val="0"/>
          <w:marRight w:val="0"/>
          <w:marTop w:val="0"/>
          <w:marBottom w:val="0"/>
          <w:divBdr>
            <w:top w:val="none" w:sz="0" w:space="0" w:color="auto"/>
            <w:left w:val="none" w:sz="0" w:space="0" w:color="auto"/>
            <w:bottom w:val="none" w:sz="0" w:space="0" w:color="auto"/>
            <w:right w:val="none" w:sz="0" w:space="0" w:color="auto"/>
          </w:divBdr>
        </w:div>
        <w:div w:id="1401755630">
          <w:marLeft w:val="0"/>
          <w:marRight w:val="0"/>
          <w:marTop w:val="0"/>
          <w:marBottom w:val="0"/>
          <w:divBdr>
            <w:top w:val="none" w:sz="0" w:space="0" w:color="auto"/>
            <w:left w:val="none" w:sz="0" w:space="0" w:color="auto"/>
            <w:bottom w:val="none" w:sz="0" w:space="0" w:color="auto"/>
            <w:right w:val="none" w:sz="0" w:space="0" w:color="auto"/>
          </w:divBdr>
        </w:div>
        <w:div w:id="572131161">
          <w:marLeft w:val="0"/>
          <w:marRight w:val="0"/>
          <w:marTop w:val="0"/>
          <w:marBottom w:val="0"/>
          <w:divBdr>
            <w:top w:val="none" w:sz="0" w:space="0" w:color="auto"/>
            <w:left w:val="none" w:sz="0" w:space="0" w:color="auto"/>
            <w:bottom w:val="none" w:sz="0" w:space="0" w:color="auto"/>
            <w:right w:val="none" w:sz="0" w:space="0" w:color="auto"/>
          </w:divBdr>
        </w:div>
        <w:div w:id="1838885078">
          <w:marLeft w:val="0"/>
          <w:marRight w:val="0"/>
          <w:marTop w:val="0"/>
          <w:marBottom w:val="0"/>
          <w:divBdr>
            <w:top w:val="none" w:sz="0" w:space="0" w:color="auto"/>
            <w:left w:val="none" w:sz="0" w:space="0" w:color="auto"/>
            <w:bottom w:val="none" w:sz="0" w:space="0" w:color="auto"/>
            <w:right w:val="none" w:sz="0" w:space="0" w:color="auto"/>
          </w:divBdr>
        </w:div>
        <w:div w:id="674769423">
          <w:marLeft w:val="0"/>
          <w:marRight w:val="0"/>
          <w:marTop w:val="0"/>
          <w:marBottom w:val="0"/>
          <w:divBdr>
            <w:top w:val="none" w:sz="0" w:space="0" w:color="auto"/>
            <w:left w:val="none" w:sz="0" w:space="0" w:color="auto"/>
            <w:bottom w:val="none" w:sz="0" w:space="0" w:color="auto"/>
            <w:right w:val="none" w:sz="0" w:space="0" w:color="auto"/>
          </w:divBdr>
        </w:div>
        <w:div w:id="498887473">
          <w:marLeft w:val="0"/>
          <w:marRight w:val="0"/>
          <w:marTop w:val="0"/>
          <w:marBottom w:val="0"/>
          <w:divBdr>
            <w:top w:val="none" w:sz="0" w:space="0" w:color="auto"/>
            <w:left w:val="none" w:sz="0" w:space="0" w:color="auto"/>
            <w:bottom w:val="none" w:sz="0" w:space="0" w:color="auto"/>
            <w:right w:val="none" w:sz="0" w:space="0" w:color="auto"/>
          </w:divBdr>
        </w:div>
        <w:div w:id="1849757371">
          <w:marLeft w:val="0"/>
          <w:marRight w:val="0"/>
          <w:marTop w:val="0"/>
          <w:marBottom w:val="0"/>
          <w:divBdr>
            <w:top w:val="none" w:sz="0" w:space="0" w:color="auto"/>
            <w:left w:val="none" w:sz="0" w:space="0" w:color="auto"/>
            <w:bottom w:val="none" w:sz="0" w:space="0" w:color="auto"/>
            <w:right w:val="none" w:sz="0" w:space="0" w:color="auto"/>
          </w:divBdr>
        </w:div>
        <w:div w:id="612858168">
          <w:marLeft w:val="0"/>
          <w:marRight w:val="0"/>
          <w:marTop w:val="0"/>
          <w:marBottom w:val="0"/>
          <w:divBdr>
            <w:top w:val="none" w:sz="0" w:space="0" w:color="auto"/>
            <w:left w:val="none" w:sz="0" w:space="0" w:color="auto"/>
            <w:bottom w:val="none" w:sz="0" w:space="0" w:color="auto"/>
            <w:right w:val="none" w:sz="0" w:space="0" w:color="auto"/>
          </w:divBdr>
        </w:div>
        <w:div w:id="294526441">
          <w:marLeft w:val="0"/>
          <w:marRight w:val="0"/>
          <w:marTop w:val="0"/>
          <w:marBottom w:val="0"/>
          <w:divBdr>
            <w:top w:val="none" w:sz="0" w:space="0" w:color="auto"/>
            <w:left w:val="none" w:sz="0" w:space="0" w:color="auto"/>
            <w:bottom w:val="none" w:sz="0" w:space="0" w:color="auto"/>
            <w:right w:val="none" w:sz="0" w:space="0" w:color="auto"/>
          </w:divBdr>
        </w:div>
        <w:div w:id="31611904">
          <w:marLeft w:val="0"/>
          <w:marRight w:val="0"/>
          <w:marTop w:val="0"/>
          <w:marBottom w:val="0"/>
          <w:divBdr>
            <w:top w:val="none" w:sz="0" w:space="0" w:color="auto"/>
            <w:left w:val="none" w:sz="0" w:space="0" w:color="auto"/>
            <w:bottom w:val="none" w:sz="0" w:space="0" w:color="auto"/>
            <w:right w:val="none" w:sz="0" w:space="0" w:color="auto"/>
          </w:divBdr>
        </w:div>
        <w:div w:id="111480607">
          <w:marLeft w:val="0"/>
          <w:marRight w:val="0"/>
          <w:marTop w:val="0"/>
          <w:marBottom w:val="0"/>
          <w:divBdr>
            <w:top w:val="none" w:sz="0" w:space="0" w:color="auto"/>
            <w:left w:val="none" w:sz="0" w:space="0" w:color="auto"/>
            <w:bottom w:val="none" w:sz="0" w:space="0" w:color="auto"/>
            <w:right w:val="none" w:sz="0" w:space="0" w:color="auto"/>
          </w:divBdr>
        </w:div>
        <w:div w:id="722869937">
          <w:marLeft w:val="0"/>
          <w:marRight w:val="0"/>
          <w:marTop w:val="0"/>
          <w:marBottom w:val="0"/>
          <w:divBdr>
            <w:top w:val="none" w:sz="0" w:space="0" w:color="auto"/>
            <w:left w:val="none" w:sz="0" w:space="0" w:color="auto"/>
            <w:bottom w:val="none" w:sz="0" w:space="0" w:color="auto"/>
            <w:right w:val="none" w:sz="0" w:space="0" w:color="auto"/>
          </w:divBdr>
        </w:div>
        <w:div w:id="1916890887">
          <w:marLeft w:val="0"/>
          <w:marRight w:val="0"/>
          <w:marTop w:val="0"/>
          <w:marBottom w:val="0"/>
          <w:divBdr>
            <w:top w:val="none" w:sz="0" w:space="0" w:color="auto"/>
            <w:left w:val="none" w:sz="0" w:space="0" w:color="auto"/>
            <w:bottom w:val="none" w:sz="0" w:space="0" w:color="auto"/>
            <w:right w:val="none" w:sz="0" w:space="0" w:color="auto"/>
          </w:divBdr>
        </w:div>
        <w:div w:id="210197108">
          <w:marLeft w:val="0"/>
          <w:marRight w:val="0"/>
          <w:marTop w:val="0"/>
          <w:marBottom w:val="0"/>
          <w:divBdr>
            <w:top w:val="none" w:sz="0" w:space="0" w:color="auto"/>
            <w:left w:val="none" w:sz="0" w:space="0" w:color="auto"/>
            <w:bottom w:val="none" w:sz="0" w:space="0" w:color="auto"/>
            <w:right w:val="none" w:sz="0" w:space="0" w:color="auto"/>
          </w:divBdr>
        </w:div>
      </w:divsChild>
    </w:div>
    <w:div w:id="1005404591">
      <w:bodyDiv w:val="1"/>
      <w:marLeft w:val="0"/>
      <w:marRight w:val="0"/>
      <w:marTop w:val="0"/>
      <w:marBottom w:val="0"/>
      <w:divBdr>
        <w:top w:val="none" w:sz="0" w:space="0" w:color="auto"/>
        <w:left w:val="none" w:sz="0" w:space="0" w:color="auto"/>
        <w:bottom w:val="none" w:sz="0" w:space="0" w:color="auto"/>
        <w:right w:val="none" w:sz="0" w:space="0" w:color="auto"/>
      </w:divBdr>
    </w:div>
    <w:div w:id="1020085841">
      <w:bodyDiv w:val="1"/>
      <w:marLeft w:val="0"/>
      <w:marRight w:val="0"/>
      <w:marTop w:val="0"/>
      <w:marBottom w:val="0"/>
      <w:divBdr>
        <w:top w:val="none" w:sz="0" w:space="0" w:color="auto"/>
        <w:left w:val="none" w:sz="0" w:space="0" w:color="auto"/>
        <w:bottom w:val="none" w:sz="0" w:space="0" w:color="auto"/>
        <w:right w:val="none" w:sz="0" w:space="0" w:color="auto"/>
      </w:divBdr>
      <w:divsChild>
        <w:div w:id="636497817">
          <w:marLeft w:val="0"/>
          <w:marRight w:val="0"/>
          <w:marTop w:val="0"/>
          <w:marBottom w:val="0"/>
          <w:divBdr>
            <w:top w:val="none" w:sz="0" w:space="0" w:color="auto"/>
            <w:left w:val="none" w:sz="0" w:space="0" w:color="auto"/>
            <w:bottom w:val="none" w:sz="0" w:space="0" w:color="auto"/>
            <w:right w:val="none" w:sz="0" w:space="0" w:color="auto"/>
          </w:divBdr>
        </w:div>
        <w:div w:id="320012331">
          <w:marLeft w:val="0"/>
          <w:marRight w:val="0"/>
          <w:marTop w:val="0"/>
          <w:marBottom w:val="0"/>
          <w:divBdr>
            <w:top w:val="none" w:sz="0" w:space="0" w:color="auto"/>
            <w:left w:val="none" w:sz="0" w:space="0" w:color="auto"/>
            <w:bottom w:val="none" w:sz="0" w:space="0" w:color="auto"/>
            <w:right w:val="none" w:sz="0" w:space="0" w:color="auto"/>
          </w:divBdr>
        </w:div>
        <w:div w:id="1777141513">
          <w:marLeft w:val="0"/>
          <w:marRight w:val="0"/>
          <w:marTop w:val="0"/>
          <w:marBottom w:val="0"/>
          <w:divBdr>
            <w:top w:val="none" w:sz="0" w:space="0" w:color="auto"/>
            <w:left w:val="none" w:sz="0" w:space="0" w:color="auto"/>
            <w:bottom w:val="none" w:sz="0" w:space="0" w:color="auto"/>
            <w:right w:val="none" w:sz="0" w:space="0" w:color="auto"/>
          </w:divBdr>
        </w:div>
        <w:div w:id="1867014246">
          <w:marLeft w:val="0"/>
          <w:marRight w:val="0"/>
          <w:marTop w:val="0"/>
          <w:marBottom w:val="0"/>
          <w:divBdr>
            <w:top w:val="none" w:sz="0" w:space="0" w:color="auto"/>
            <w:left w:val="none" w:sz="0" w:space="0" w:color="auto"/>
            <w:bottom w:val="none" w:sz="0" w:space="0" w:color="auto"/>
            <w:right w:val="none" w:sz="0" w:space="0" w:color="auto"/>
          </w:divBdr>
        </w:div>
        <w:div w:id="1619678965">
          <w:marLeft w:val="0"/>
          <w:marRight w:val="0"/>
          <w:marTop w:val="0"/>
          <w:marBottom w:val="0"/>
          <w:divBdr>
            <w:top w:val="none" w:sz="0" w:space="0" w:color="auto"/>
            <w:left w:val="none" w:sz="0" w:space="0" w:color="auto"/>
            <w:bottom w:val="none" w:sz="0" w:space="0" w:color="auto"/>
            <w:right w:val="none" w:sz="0" w:space="0" w:color="auto"/>
          </w:divBdr>
        </w:div>
        <w:div w:id="612709513">
          <w:marLeft w:val="0"/>
          <w:marRight w:val="0"/>
          <w:marTop w:val="0"/>
          <w:marBottom w:val="0"/>
          <w:divBdr>
            <w:top w:val="none" w:sz="0" w:space="0" w:color="auto"/>
            <w:left w:val="none" w:sz="0" w:space="0" w:color="auto"/>
            <w:bottom w:val="none" w:sz="0" w:space="0" w:color="auto"/>
            <w:right w:val="none" w:sz="0" w:space="0" w:color="auto"/>
          </w:divBdr>
        </w:div>
        <w:div w:id="327446998">
          <w:marLeft w:val="0"/>
          <w:marRight w:val="0"/>
          <w:marTop w:val="0"/>
          <w:marBottom w:val="0"/>
          <w:divBdr>
            <w:top w:val="none" w:sz="0" w:space="0" w:color="auto"/>
            <w:left w:val="none" w:sz="0" w:space="0" w:color="auto"/>
            <w:bottom w:val="none" w:sz="0" w:space="0" w:color="auto"/>
            <w:right w:val="none" w:sz="0" w:space="0" w:color="auto"/>
          </w:divBdr>
        </w:div>
        <w:div w:id="1185822334">
          <w:marLeft w:val="0"/>
          <w:marRight w:val="0"/>
          <w:marTop w:val="0"/>
          <w:marBottom w:val="0"/>
          <w:divBdr>
            <w:top w:val="none" w:sz="0" w:space="0" w:color="auto"/>
            <w:left w:val="none" w:sz="0" w:space="0" w:color="auto"/>
            <w:bottom w:val="none" w:sz="0" w:space="0" w:color="auto"/>
            <w:right w:val="none" w:sz="0" w:space="0" w:color="auto"/>
          </w:divBdr>
        </w:div>
        <w:div w:id="530145855">
          <w:marLeft w:val="0"/>
          <w:marRight w:val="0"/>
          <w:marTop w:val="0"/>
          <w:marBottom w:val="0"/>
          <w:divBdr>
            <w:top w:val="none" w:sz="0" w:space="0" w:color="auto"/>
            <w:left w:val="none" w:sz="0" w:space="0" w:color="auto"/>
            <w:bottom w:val="none" w:sz="0" w:space="0" w:color="auto"/>
            <w:right w:val="none" w:sz="0" w:space="0" w:color="auto"/>
          </w:divBdr>
        </w:div>
        <w:div w:id="832187880">
          <w:marLeft w:val="0"/>
          <w:marRight w:val="0"/>
          <w:marTop w:val="0"/>
          <w:marBottom w:val="0"/>
          <w:divBdr>
            <w:top w:val="none" w:sz="0" w:space="0" w:color="auto"/>
            <w:left w:val="none" w:sz="0" w:space="0" w:color="auto"/>
            <w:bottom w:val="none" w:sz="0" w:space="0" w:color="auto"/>
            <w:right w:val="none" w:sz="0" w:space="0" w:color="auto"/>
          </w:divBdr>
        </w:div>
        <w:div w:id="1054697145">
          <w:marLeft w:val="0"/>
          <w:marRight w:val="0"/>
          <w:marTop w:val="0"/>
          <w:marBottom w:val="0"/>
          <w:divBdr>
            <w:top w:val="none" w:sz="0" w:space="0" w:color="auto"/>
            <w:left w:val="none" w:sz="0" w:space="0" w:color="auto"/>
            <w:bottom w:val="none" w:sz="0" w:space="0" w:color="auto"/>
            <w:right w:val="none" w:sz="0" w:space="0" w:color="auto"/>
          </w:divBdr>
        </w:div>
        <w:div w:id="1874729156">
          <w:marLeft w:val="0"/>
          <w:marRight w:val="0"/>
          <w:marTop w:val="0"/>
          <w:marBottom w:val="0"/>
          <w:divBdr>
            <w:top w:val="none" w:sz="0" w:space="0" w:color="auto"/>
            <w:left w:val="none" w:sz="0" w:space="0" w:color="auto"/>
            <w:bottom w:val="none" w:sz="0" w:space="0" w:color="auto"/>
            <w:right w:val="none" w:sz="0" w:space="0" w:color="auto"/>
          </w:divBdr>
        </w:div>
        <w:div w:id="435367988">
          <w:marLeft w:val="0"/>
          <w:marRight w:val="0"/>
          <w:marTop w:val="0"/>
          <w:marBottom w:val="0"/>
          <w:divBdr>
            <w:top w:val="none" w:sz="0" w:space="0" w:color="auto"/>
            <w:left w:val="none" w:sz="0" w:space="0" w:color="auto"/>
            <w:bottom w:val="none" w:sz="0" w:space="0" w:color="auto"/>
            <w:right w:val="none" w:sz="0" w:space="0" w:color="auto"/>
          </w:divBdr>
        </w:div>
        <w:div w:id="1133911067">
          <w:marLeft w:val="0"/>
          <w:marRight w:val="0"/>
          <w:marTop w:val="0"/>
          <w:marBottom w:val="0"/>
          <w:divBdr>
            <w:top w:val="none" w:sz="0" w:space="0" w:color="auto"/>
            <w:left w:val="none" w:sz="0" w:space="0" w:color="auto"/>
            <w:bottom w:val="none" w:sz="0" w:space="0" w:color="auto"/>
            <w:right w:val="none" w:sz="0" w:space="0" w:color="auto"/>
          </w:divBdr>
        </w:div>
      </w:divsChild>
    </w:div>
    <w:div w:id="1172143672">
      <w:bodyDiv w:val="1"/>
      <w:marLeft w:val="0"/>
      <w:marRight w:val="0"/>
      <w:marTop w:val="0"/>
      <w:marBottom w:val="0"/>
      <w:divBdr>
        <w:top w:val="none" w:sz="0" w:space="0" w:color="auto"/>
        <w:left w:val="none" w:sz="0" w:space="0" w:color="auto"/>
        <w:bottom w:val="none" w:sz="0" w:space="0" w:color="auto"/>
        <w:right w:val="none" w:sz="0" w:space="0" w:color="auto"/>
      </w:divBdr>
    </w:div>
    <w:div w:id="1295451852">
      <w:bodyDiv w:val="1"/>
      <w:marLeft w:val="0"/>
      <w:marRight w:val="0"/>
      <w:marTop w:val="0"/>
      <w:marBottom w:val="0"/>
      <w:divBdr>
        <w:top w:val="none" w:sz="0" w:space="0" w:color="auto"/>
        <w:left w:val="none" w:sz="0" w:space="0" w:color="auto"/>
        <w:bottom w:val="none" w:sz="0" w:space="0" w:color="auto"/>
        <w:right w:val="none" w:sz="0" w:space="0" w:color="auto"/>
      </w:divBdr>
      <w:divsChild>
        <w:div w:id="1774589743">
          <w:marLeft w:val="0"/>
          <w:marRight w:val="0"/>
          <w:marTop w:val="0"/>
          <w:marBottom w:val="0"/>
          <w:divBdr>
            <w:top w:val="none" w:sz="0" w:space="0" w:color="auto"/>
            <w:left w:val="none" w:sz="0" w:space="0" w:color="auto"/>
            <w:bottom w:val="none" w:sz="0" w:space="0" w:color="auto"/>
            <w:right w:val="none" w:sz="0" w:space="0" w:color="auto"/>
          </w:divBdr>
        </w:div>
        <w:div w:id="2041930287">
          <w:marLeft w:val="0"/>
          <w:marRight w:val="0"/>
          <w:marTop w:val="0"/>
          <w:marBottom w:val="0"/>
          <w:divBdr>
            <w:top w:val="none" w:sz="0" w:space="0" w:color="auto"/>
            <w:left w:val="none" w:sz="0" w:space="0" w:color="auto"/>
            <w:bottom w:val="none" w:sz="0" w:space="0" w:color="auto"/>
            <w:right w:val="none" w:sz="0" w:space="0" w:color="auto"/>
          </w:divBdr>
        </w:div>
        <w:div w:id="1083142542">
          <w:marLeft w:val="0"/>
          <w:marRight w:val="0"/>
          <w:marTop w:val="0"/>
          <w:marBottom w:val="0"/>
          <w:divBdr>
            <w:top w:val="none" w:sz="0" w:space="0" w:color="auto"/>
            <w:left w:val="none" w:sz="0" w:space="0" w:color="auto"/>
            <w:bottom w:val="none" w:sz="0" w:space="0" w:color="auto"/>
            <w:right w:val="none" w:sz="0" w:space="0" w:color="auto"/>
          </w:divBdr>
        </w:div>
        <w:div w:id="177737099">
          <w:marLeft w:val="0"/>
          <w:marRight w:val="0"/>
          <w:marTop w:val="0"/>
          <w:marBottom w:val="0"/>
          <w:divBdr>
            <w:top w:val="none" w:sz="0" w:space="0" w:color="auto"/>
            <w:left w:val="none" w:sz="0" w:space="0" w:color="auto"/>
            <w:bottom w:val="none" w:sz="0" w:space="0" w:color="auto"/>
            <w:right w:val="none" w:sz="0" w:space="0" w:color="auto"/>
          </w:divBdr>
        </w:div>
        <w:div w:id="263390773">
          <w:marLeft w:val="0"/>
          <w:marRight w:val="0"/>
          <w:marTop w:val="0"/>
          <w:marBottom w:val="0"/>
          <w:divBdr>
            <w:top w:val="none" w:sz="0" w:space="0" w:color="auto"/>
            <w:left w:val="none" w:sz="0" w:space="0" w:color="auto"/>
            <w:bottom w:val="none" w:sz="0" w:space="0" w:color="auto"/>
            <w:right w:val="none" w:sz="0" w:space="0" w:color="auto"/>
          </w:divBdr>
        </w:div>
        <w:div w:id="575090734">
          <w:marLeft w:val="0"/>
          <w:marRight w:val="0"/>
          <w:marTop w:val="0"/>
          <w:marBottom w:val="0"/>
          <w:divBdr>
            <w:top w:val="none" w:sz="0" w:space="0" w:color="auto"/>
            <w:left w:val="none" w:sz="0" w:space="0" w:color="auto"/>
            <w:bottom w:val="none" w:sz="0" w:space="0" w:color="auto"/>
            <w:right w:val="none" w:sz="0" w:space="0" w:color="auto"/>
          </w:divBdr>
        </w:div>
        <w:div w:id="2058504862">
          <w:marLeft w:val="0"/>
          <w:marRight w:val="0"/>
          <w:marTop w:val="0"/>
          <w:marBottom w:val="0"/>
          <w:divBdr>
            <w:top w:val="none" w:sz="0" w:space="0" w:color="auto"/>
            <w:left w:val="none" w:sz="0" w:space="0" w:color="auto"/>
            <w:bottom w:val="none" w:sz="0" w:space="0" w:color="auto"/>
            <w:right w:val="none" w:sz="0" w:space="0" w:color="auto"/>
          </w:divBdr>
        </w:div>
        <w:div w:id="858154627">
          <w:marLeft w:val="0"/>
          <w:marRight w:val="0"/>
          <w:marTop w:val="0"/>
          <w:marBottom w:val="0"/>
          <w:divBdr>
            <w:top w:val="none" w:sz="0" w:space="0" w:color="auto"/>
            <w:left w:val="none" w:sz="0" w:space="0" w:color="auto"/>
            <w:bottom w:val="none" w:sz="0" w:space="0" w:color="auto"/>
            <w:right w:val="none" w:sz="0" w:space="0" w:color="auto"/>
          </w:divBdr>
        </w:div>
        <w:div w:id="1562330335">
          <w:marLeft w:val="0"/>
          <w:marRight w:val="0"/>
          <w:marTop w:val="0"/>
          <w:marBottom w:val="0"/>
          <w:divBdr>
            <w:top w:val="none" w:sz="0" w:space="0" w:color="auto"/>
            <w:left w:val="none" w:sz="0" w:space="0" w:color="auto"/>
            <w:bottom w:val="none" w:sz="0" w:space="0" w:color="auto"/>
            <w:right w:val="none" w:sz="0" w:space="0" w:color="auto"/>
          </w:divBdr>
        </w:div>
      </w:divsChild>
    </w:div>
    <w:div w:id="1309742743">
      <w:bodyDiv w:val="1"/>
      <w:marLeft w:val="0"/>
      <w:marRight w:val="0"/>
      <w:marTop w:val="0"/>
      <w:marBottom w:val="0"/>
      <w:divBdr>
        <w:top w:val="none" w:sz="0" w:space="0" w:color="auto"/>
        <w:left w:val="none" w:sz="0" w:space="0" w:color="auto"/>
        <w:bottom w:val="none" w:sz="0" w:space="0" w:color="auto"/>
        <w:right w:val="none" w:sz="0" w:space="0" w:color="auto"/>
      </w:divBdr>
    </w:div>
    <w:div w:id="1471291130">
      <w:bodyDiv w:val="1"/>
      <w:marLeft w:val="0"/>
      <w:marRight w:val="0"/>
      <w:marTop w:val="0"/>
      <w:marBottom w:val="0"/>
      <w:divBdr>
        <w:top w:val="none" w:sz="0" w:space="0" w:color="auto"/>
        <w:left w:val="none" w:sz="0" w:space="0" w:color="auto"/>
        <w:bottom w:val="none" w:sz="0" w:space="0" w:color="auto"/>
        <w:right w:val="none" w:sz="0" w:space="0" w:color="auto"/>
      </w:divBdr>
    </w:div>
    <w:div w:id="1548638249">
      <w:bodyDiv w:val="1"/>
      <w:marLeft w:val="0"/>
      <w:marRight w:val="0"/>
      <w:marTop w:val="0"/>
      <w:marBottom w:val="0"/>
      <w:divBdr>
        <w:top w:val="none" w:sz="0" w:space="0" w:color="auto"/>
        <w:left w:val="none" w:sz="0" w:space="0" w:color="auto"/>
        <w:bottom w:val="none" w:sz="0" w:space="0" w:color="auto"/>
        <w:right w:val="none" w:sz="0" w:space="0" w:color="auto"/>
      </w:divBdr>
    </w:div>
    <w:div w:id="1560705447">
      <w:bodyDiv w:val="1"/>
      <w:marLeft w:val="0"/>
      <w:marRight w:val="0"/>
      <w:marTop w:val="0"/>
      <w:marBottom w:val="0"/>
      <w:divBdr>
        <w:top w:val="none" w:sz="0" w:space="0" w:color="auto"/>
        <w:left w:val="none" w:sz="0" w:space="0" w:color="auto"/>
        <w:bottom w:val="none" w:sz="0" w:space="0" w:color="auto"/>
        <w:right w:val="none" w:sz="0" w:space="0" w:color="auto"/>
      </w:divBdr>
      <w:divsChild>
        <w:div w:id="422343179">
          <w:marLeft w:val="0"/>
          <w:marRight w:val="0"/>
          <w:marTop w:val="0"/>
          <w:marBottom w:val="0"/>
          <w:divBdr>
            <w:top w:val="none" w:sz="0" w:space="0" w:color="auto"/>
            <w:left w:val="none" w:sz="0" w:space="0" w:color="auto"/>
            <w:bottom w:val="none" w:sz="0" w:space="0" w:color="auto"/>
            <w:right w:val="none" w:sz="0" w:space="0" w:color="auto"/>
          </w:divBdr>
        </w:div>
        <w:div w:id="686324163">
          <w:marLeft w:val="0"/>
          <w:marRight w:val="0"/>
          <w:marTop w:val="0"/>
          <w:marBottom w:val="0"/>
          <w:divBdr>
            <w:top w:val="none" w:sz="0" w:space="0" w:color="auto"/>
            <w:left w:val="none" w:sz="0" w:space="0" w:color="auto"/>
            <w:bottom w:val="none" w:sz="0" w:space="0" w:color="auto"/>
            <w:right w:val="none" w:sz="0" w:space="0" w:color="auto"/>
          </w:divBdr>
        </w:div>
        <w:div w:id="1788741582">
          <w:marLeft w:val="0"/>
          <w:marRight w:val="0"/>
          <w:marTop w:val="0"/>
          <w:marBottom w:val="0"/>
          <w:divBdr>
            <w:top w:val="none" w:sz="0" w:space="0" w:color="auto"/>
            <w:left w:val="none" w:sz="0" w:space="0" w:color="auto"/>
            <w:bottom w:val="none" w:sz="0" w:space="0" w:color="auto"/>
            <w:right w:val="none" w:sz="0" w:space="0" w:color="auto"/>
          </w:divBdr>
        </w:div>
        <w:div w:id="71590788">
          <w:marLeft w:val="0"/>
          <w:marRight w:val="0"/>
          <w:marTop w:val="0"/>
          <w:marBottom w:val="0"/>
          <w:divBdr>
            <w:top w:val="none" w:sz="0" w:space="0" w:color="auto"/>
            <w:left w:val="none" w:sz="0" w:space="0" w:color="auto"/>
            <w:bottom w:val="none" w:sz="0" w:space="0" w:color="auto"/>
            <w:right w:val="none" w:sz="0" w:space="0" w:color="auto"/>
          </w:divBdr>
        </w:div>
        <w:div w:id="1967462265">
          <w:marLeft w:val="0"/>
          <w:marRight w:val="0"/>
          <w:marTop w:val="0"/>
          <w:marBottom w:val="0"/>
          <w:divBdr>
            <w:top w:val="none" w:sz="0" w:space="0" w:color="auto"/>
            <w:left w:val="none" w:sz="0" w:space="0" w:color="auto"/>
            <w:bottom w:val="none" w:sz="0" w:space="0" w:color="auto"/>
            <w:right w:val="none" w:sz="0" w:space="0" w:color="auto"/>
          </w:divBdr>
          <w:divsChild>
            <w:div w:id="1871722569">
              <w:marLeft w:val="0"/>
              <w:marRight w:val="0"/>
              <w:marTop w:val="0"/>
              <w:marBottom w:val="0"/>
              <w:divBdr>
                <w:top w:val="none" w:sz="0" w:space="0" w:color="auto"/>
                <w:left w:val="none" w:sz="0" w:space="0" w:color="auto"/>
                <w:bottom w:val="none" w:sz="0" w:space="0" w:color="auto"/>
                <w:right w:val="none" w:sz="0" w:space="0" w:color="auto"/>
              </w:divBdr>
            </w:div>
            <w:div w:id="1588920770">
              <w:marLeft w:val="0"/>
              <w:marRight w:val="0"/>
              <w:marTop w:val="0"/>
              <w:marBottom w:val="0"/>
              <w:divBdr>
                <w:top w:val="none" w:sz="0" w:space="0" w:color="auto"/>
                <w:left w:val="none" w:sz="0" w:space="0" w:color="auto"/>
                <w:bottom w:val="none" w:sz="0" w:space="0" w:color="auto"/>
                <w:right w:val="none" w:sz="0" w:space="0" w:color="auto"/>
              </w:divBdr>
              <w:divsChild>
                <w:div w:id="1771123563">
                  <w:marLeft w:val="0"/>
                  <w:marRight w:val="0"/>
                  <w:marTop w:val="0"/>
                  <w:marBottom w:val="0"/>
                  <w:divBdr>
                    <w:top w:val="none" w:sz="0" w:space="0" w:color="auto"/>
                    <w:left w:val="none" w:sz="0" w:space="0" w:color="auto"/>
                    <w:bottom w:val="none" w:sz="0" w:space="0" w:color="auto"/>
                    <w:right w:val="none" w:sz="0" w:space="0" w:color="auto"/>
                  </w:divBdr>
                  <w:divsChild>
                    <w:div w:id="218513148">
                      <w:marLeft w:val="0"/>
                      <w:marRight w:val="0"/>
                      <w:marTop w:val="0"/>
                      <w:marBottom w:val="0"/>
                      <w:divBdr>
                        <w:top w:val="none" w:sz="0" w:space="0" w:color="auto"/>
                        <w:left w:val="none" w:sz="0" w:space="0" w:color="auto"/>
                        <w:bottom w:val="none" w:sz="0" w:space="0" w:color="auto"/>
                        <w:right w:val="none" w:sz="0" w:space="0" w:color="auto"/>
                      </w:divBdr>
                      <w:divsChild>
                        <w:div w:id="1859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091">
                  <w:marLeft w:val="0"/>
                  <w:marRight w:val="0"/>
                  <w:marTop w:val="0"/>
                  <w:marBottom w:val="0"/>
                  <w:divBdr>
                    <w:top w:val="none" w:sz="0" w:space="0" w:color="auto"/>
                    <w:left w:val="none" w:sz="0" w:space="0" w:color="auto"/>
                    <w:bottom w:val="none" w:sz="0" w:space="0" w:color="auto"/>
                    <w:right w:val="none" w:sz="0" w:space="0" w:color="auto"/>
                  </w:divBdr>
                  <w:divsChild>
                    <w:div w:id="1317105373">
                      <w:marLeft w:val="0"/>
                      <w:marRight w:val="0"/>
                      <w:marTop w:val="0"/>
                      <w:marBottom w:val="0"/>
                      <w:divBdr>
                        <w:top w:val="none" w:sz="0" w:space="0" w:color="auto"/>
                        <w:left w:val="none" w:sz="0" w:space="0" w:color="auto"/>
                        <w:bottom w:val="none" w:sz="0" w:space="0" w:color="auto"/>
                        <w:right w:val="none" w:sz="0" w:space="0" w:color="auto"/>
                      </w:divBdr>
                      <w:divsChild>
                        <w:div w:id="942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4556">
                  <w:marLeft w:val="0"/>
                  <w:marRight w:val="0"/>
                  <w:marTop w:val="0"/>
                  <w:marBottom w:val="0"/>
                  <w:divBdr>
                    <w:top w:val="none" w:sz="0" w:space="0" w:color="auto"/>
                    <w:left w:val="none" w:sz="0" w:space="0" w:color="auto"/>
                    <w:bottom w:val="none" w:sz="0" w:space="0" w:color="auto"/>
                    <w:right w:val="none" w:sz="0" w:space="0" w:color="auto"/>
                  </w:divBdr>
                  <w:divsChild>
                    <w:div w:id="85927672">
                      <w:marLeft w:val="0"/>
                      <w:marRight w:val="0"/>
                      <w:marTop w:val="0"/>
                      <w:marBottom w:val="0"/>
                      <w:divBdr>
                        <w:top w:val="none" w:sz="0" w:space="0" w:color="auto"/>
                        <w:left w:val="none" w:sz="0" w:space="0" w:color="auto"/>
                        <w:bottom w:val="none" w:sz="0" w:space="0" w:color="auto"/>
                        <w:right w:val="none" w:sz="0" w:space="0" w:color="auto"/>
                      </w:divBdr>
                      <w:divsChild>
                        <w:div w:id="15412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419">
                  <w:marLeft w:val="0"/>
                  <w:marRight w:val="0"/>
                  <w:marTop w:val="0"/>
                  <w:marBottom w:val="0"/>
                  <w:divBdr>
                    <w:top w:val="none" w:sz="0" w:space="0" w:color="auto"/>
                    <w:left w:val="none" w:sz="0" w:space="0" w:color="auto"/>
                    <w:bottom w:val="none" w:sz="0" w:space="0" w:color="auto"/>
                    <w:right w:val="none" w:sz="0" w:space="0" w:color="auto"/>
                  </w:divBdr>
                  <w:divsChild>
                    <w:div w:id="435947495">
                      <w:marLeft w:val="0"/>
                      <w:marRight w:val="0"/>
                      <w:marTop w:val="0"/>
                      <w:marBottom w:val="0"/>
                      <w:divBdr>
                        <w:top w:val="none" w:sz="0" w:space="0" w:color="auto"/>
                        <w:left w:val="none" w:sz="0" w:space="0" w:color="auto"/>
                        <w:bottom w:val="none" w:sz="0" w:space="0" w:color="auto"/>
                        <w:right w:val="none" w:sz="0" w:space="0" w:color="auto"/>
                      </w:divBdr>
                      <w:divsChild>
                        <w:div w:id="975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808">
                  <w:marLeft w:val="0"/>
                  <w:marRight w:val="0"/>
                  <w:marTop w:val="0"/>
                  <w:marBottom w:val="0"/>
                  <w:divBdr>
                    <w:top w:val="none" w:sz="0" w:space="0" w:color="auto"/>
                    <w:left w:val="none" w:sz="0" w:space="0" w:color="auto"/>
                    <w:bottom w:val="none" w:sz="0" w:space="0" w:color="auto"/>
                    <w:right w:val="none" w:sz="0" w:space="0" w:color="auto"/>
                  </w:divBdr>
                  <w:divsChild>
                    <w:div w:id="1503157943">
                      <w:marLeft w:val="0"/>
                      <w:marRight w:val="0"/>
                      <w:marTop w:val="0"/>
                      <w:marBottom w:val="0"/>
                      <w:divBdr>
                        <w:top w:val="none" w:sz="0" w:space="0" w:color="auto"/>
                        <w:left w:val="none" w:sz="0" w:space="0" w:color="auto"/>
                        <w:bottom w:val="none" w:sz="0" w:space="0" w:color="auto"/>
                        <w:right w:val="none" w:sz="0" w:space="0" w:color="auto"/>
                      </w:divBdr>
                      <w:divsChild>
                        <w:div w:id="13376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63">
                  <w:marLeft w:val="0"/>
                  <w:marRight w:val="0"/>
                  <w:marTop w:val="0"/>
                  <w:marBottom w:val="0"/>
                  <w:divBdr>
                    <w:top w:val="none" w:sz="0" w:space="0" w:color="auto"/>
                    <w:left w:val="none" w:sz="0" w:space="0" w:color="auto"/>
                    <w:bottom w:val="none" w:sz="0" w:space="0" w:color="auto"/>
                    <w:right w:val="none" w:sz="0" w:space="0" w:color="auto"/>
                  </w:divBdr>
                  <w:divsChild>
                    <w:div w:id="2041931655">
                      <w:marLeft w:val="0"/>
                      <w:marRight w:val="0"/>
                      <w:marTop w:val="0"/>
                      <w:marBottom w:val="0"/>
                      <w:divBdr>
                        <w:top w:val="none" w:sz="0" w:space="0" w:color="auto"/>
                        <w:left w:val="none" w:sz="0" w:space="0" w:color="auto"/>
                        <w:bottom w:val="none" w:sz="0" w:space="0" w:color="auto"/>
                        <w:right w:val="none" w:sz="0" w:space="0" w:color="auto"/>
                      </w:divBdr>
                      <w:divsChild>
                        <w:div w:id="13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101">
                  <w:marLeft w:val="0"/>
                  <w:marRight w:val="0"/>
                  <w:marTop w:val="0"/>
                  <w:marBottom w:val="0"/>
                  <w:divBdr>
                    <w:top w:val="none" w:sz="0" w:space="0" w:color="auto"/>
                    <w:left w:val="none" w:sz="0" w:space="0" w:color="auto"/>
                    <w:bottom w:val="none" w:sz="0" w:space="0" w:color="auto"/>
                    <w:right w:val="none" w:sz="0" w:space="0" w:color="auto"/>
                  </w:divBdr>
                  <w:divsChild>
                    <w:div w:id="1426456777">
                      <w:marLeft w:val="0"/>
                      <w:marRight w:val="0"/>
                      <w:marTop w:val="0"/>
                      <w:marBottom w:val="0"/>
                      <w:divBdr>
                        <w:top w:val="none" w:sz="0" w:space="0" w:color="auto"/>
                        <w:left w:val="none" w:sz="0" w:space="0" w:color="auto"/>
                        <w:bottom w:val="none" w:sz="0" w:space="0" w:color="auto"/>
                        <w:right w:val="none" w:sz="0" w:space="0" w:color="auto"/>
                      </w:divBdr>
                      <w:divsChild>
                        <w:div w:id="1458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575">
                  <w:marLeft w:val="0"/>
                  <w:marRight w:val="0"/>
                  <w:marTop w:val="0"/>
                  <w:marBottom w:val="0"/>
                  <w:divBdr>
                    <w:top w:val="none" w:sz="0" w:space="0" w:color="auto"/>
                    <w:left w:val="none" w:sz="0" w:space="0" w:color="auto"/>
                    <w:bottom w:val="none" w:sz="0" w:space="0" w:color="auto"/>
                    <w:right w:val="none" w:sz="0" w:space="0" w:color="auto"/>
                  </w:divBdr>
                  <w:divsChild>
                    <w:div w:id="2015303237">
                      <w:marLeft w:val="0"/>
                      <w:marRight w:val="0"/>
                      <w:marTop w:val="0"/>
                      <w:marBottom w:val="0"/>
                      <w:divBdr>
                        <w:top w:val="none" w:sz="0" w:space="0" w:color="auto"/>
                        <w:left w:val="none" w:sz="0" w:space="0" w:color="auto"/>
                        <w:bottom w:val="none" w:sz="0" w:space="0" w:color="auto"/>
                        <w:right w:val="none" w:sz="0" w:space="0" w:color="auto"/>
                      </w:divBdr>
                      <w:divsChild>
                        <w:div w:id="83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5841">
                  <w:marLeft w:val="0"/>
                  <w:marRight w:val="0"/>
                  <w:marTop w:val="0"/>
                  <w:marBottom w:val="0"/>
                  <w:divBdr>
                    <w:top w:val="none" w:sz="0" w:space="0" w:color="auto"/>
                    <w:left w:val="none" w:sz="0" w:space="0" w:color="auto"/>
                    <w:bottom w:val="none" w:sz="0" w:space="0" w:color="auto"/>
                    <w:right w:val="none" w:sz="0" w:space="0" w:color="auto"/>
                  </w:divBdr>
                  <w:divsChild>
                    <w:div w:id="459690752">
                      <w:marLeft w:val="0"/>
                      <w:marRight w:val="0"/>
                      <w:marTop w:val="0"/>
                      <w:marBottom w:val="0"/>
                      <w:divBdr>
                        <w:top w:val="none" w:sz="0" w:space="0" w:color="auto"/>
                        <w:left w:val="none" w:sz="0" w:space="0" w:color="auto"/>
                        <w:bottom w:val="none" w:sz="0" w:space="0" w:color="auto"/>
                        <w:right w:val="none" w:sz="0" w:space="0" w:color="auto"/>
                      </w:divBdr>
                      <w:divsChild>
                        <w:div w:id="109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0133">
          <w:marLeft w:val="0"/>
          <w:marRight w:val="0"/>
          <w:marTop w:val="0"/>
          <w:marBottom w:val="0"/>
          <w:divBdr>
            <w:top w:val="none" w:sz="0" w:space="0" w:color="auto"/>
            <w:left w:val="none" w:sz="0" w:space="0" w:color="auto"/>
            <w:bottom w:val="none" w:sz="0" w:space="0" w:color="auto"/>
            <w:right w:val="none" w:sz="0" w:space="0" w:color="auto"/>
          </w:divBdr>
        </w:div>
        <w:div w:id="828713506">
          <w:marLeft w:val="0"/>
          <w:marRight w:val="0"/>
          <w:marTop w:val="0"/>
          <w:marBottom w:val="0"/>
          <w:divBdr>
            <w:top w:val="none" w:sz="0" w:space="0" w:color="auto"/>
            <w:left w:val="none" w:sz="0" w:space="0" w:color="auto"/>
            <w:bottom w:val="none" w:sz="0" w:space="0" w:color="auto"/>
            <w:right w:val="none" w:sz="0" w:space="0" w:color="auto"/>
          </w:divBdr>
        </w:div>
      </w:divsChild>
    </w:div>
    <w:div w:id="1565406088">
      <w:bodyDiv w:val="1"/>
      <w:marLeft w:val="0"/>
      <w:marRight w:val="0"/>
      <w:marTop w:val="0"/>
      <w:marBottom w:val="0"/>
      <w:divBdr>
        <w:top w:val="none" w:sz="0" w:space="0" w:color="auto"/>
        <w:left w:val="none" w:sz="0" w:space="0" w:color="auto"/>
        <w:bottom w:val="none" w:sz="0" w:space="0" w:color="auto"/>
        <w:right w:val="none" w:sz="0" w:space="0" w:color="auto"/>
      </w:divBdr>
    </w:div>
    <w:div w:id="1566719797">
      <w:bodyDiv w:val="1"/>
      <w:marLeft w:val="0"/>
      <w:marRight w:val="0"/>
      <w:marTop w:val="0"/>
      <w:marBottom w:val="0"/>
      <w:divBdr>
        <w:top w:val="none" w:sz="0" w:space="0" w:color="auto"/>
        <w:left w:val="none" w:sz="0" w:space="0" w:color="auto"/>
        <w:bottom w:val="none" w:sz="0" w:space="0" w:color="auto"/>
        <w:right w:val="none" w:sz="0" w:space="0" w:color="auto"/>
      </w:divBdr>
    </w:div>
    <w:div w:id="1688097085">
      <w:bodyDiv w:val="1"/>
      <w:marLeft w:val="0"/>
      <w:marRight w:val="0"/>
      <w:marTop w:val="0"/>
      <w:marBottom w:val="0"/>
      <w:divBdr>
        <w:top w:val="none" w:sz="0" w:space="0" w:color="auto"/>
        <w:left w:val="none" w:sz="0" w:space="0" w:color="auto"/>
        <w:bottom w:val="none" w:sz="0" w:space="0" w:color="auto"/>
        <w:right w:val="none" w:sz="0" w:space="0" w:color="auto"/>
      </w:divBdr>
    </w:div>
    <w:div w:id="1721788424">
      <w:bodyDiv w:val="1"/>
      <w:marLeft w:val="0"/>
      <w:marRight w:val="0"/>
      <w:marTop w:val="0"/>
      <w:marBottom w:val="0"/>
      <w:divBdr>
        <w:top w:val="none" w:sz="0" w:space="0" w:color="auto"/>
        <w:left w:val="none" w:sz="0" w:space="0" w:color="auto"/>
        <w:bottom w:val="none" w:sz="0" w:space="0" w:color="auto"/>
        <w:right w:val="none" w:sz="0" w:space="0" w:color="auto"/>
      </w:divBdr>
    </w:div>
    <w:div w:id="1747267068">
      <w:bodyDiv w:val="1"/>
      <w:marLeft w:val="0"/>
      <w:marRight w:val="0"/>
      <w:marTop w:val="0"/>
      <w:marBottom w:val="0"/>
      <w:divBdr>
        <w:top w:val="none" w:sz="0" w:space="0" w:color="auto"/>
        <w:left w:val="none" w:sz="0" w:space="0" w:color="auto"/>
        <w:bottom w:val="none" w:sz="0" w:space="0" w:color="auto"/>
        <w:right w:val="none" w:sz="0" w:space="0" w:color="auto"/>
      </w:divBdr>
      <w:divsChild>
        <w:div w:id="776871367">
          <w:marLeft w:val="0"/>
          <w:marRight w:val="0"/>
          <w:marTop w:val="0"/>
          <w:marBottom w:val="0"/>
          <w:divBdr>
            <w:top w:val="none" w:sz="0" w:space="0" w:color="auto"/>
            <w:left w:val="none" w:sz="0" w:space="0" w:color="auto"/>
            <w:bottom w:val="none" w:sz="0" w:space="0" w:color="auto"/>
            <w:right w:val="none" w:sz="0" w:space="0" w:color="auto"/>
          </w:divBdr>
        </w:div>
        <w:div w:id="1607737377">
          <w:marLeft w:val="0"/>
          <w:marRight w:val="0"/>
          <w:marTop w:val="0"/>
          <w:marBottom w:val="0"/>
          <w:divBdr>
            <w:top w:val="none" w:sz="0" w:space="0" w:color="auto"/>
            <w:left w:val="none" w:sz="0" w:space="0" w:color="auto"/>
            <w:bottom w:val="none" w:sz="0" w:space="0" w:color="auto"/>
            <w:right w:val="none" w:sz="0" w:space="0" w:color="auto"/>
          </w:divBdr>
        </w:div>
        <w:div w:id="515967440">
          <w:marLeft w:val="0"/>
          <w:marRight w:val="0"/>
          <w:marTop w:val="0"/>
          <w:marBottom w:val="0"/>
          <w:divBdr>
            <w:top w:val="none" w:sz="0" w:space="0" w:color="auto"/>
            <w:left w:val="none" w:sz="0" w:space="0" w:color="auto"/>
            <w:bottom w:val="none" w:sz="0" w:space="0" w:color="auto"/>
            <w:right w:val="none" w:sz="0" w:space="0" w:color="auto"/>
          </w:divBdr>
        </w:div>
        <w:div w:id="1804156784">
          <w:marLeft w:val="0"/>
          <w:marRight w:val="0"/>
          <w:marTop w:val="0"/>
          <w:marBottom w:val="0"/>
          <w:divBdr>
            <w:top w:val="none" w:sz="0" w:space="0" w:color="auto"/>
            <w:left w:val="none" w:sz="0" w:space="0" w:color="auto"/>
            <w:bottom w:val="none" w:sz="0" w:space="0" w:color="auto"/>
            <w:right w:val="none" w:sz="0" w:space="0" w:color="auto"/>
          </w:divBdr>
        </w:div>
        <w:div w:id="1405027591">
          <w:marLeft w:val="0"/>
          <w:marRight w:val="0"/>
          <w:marTop w:val="0"/>
          <w:marBottom w:val="0"/>
          <w:divBdr>
            <w:top w:val="none" w:sz="0" w:space="0" w:color="auto"/>
            <w:left w:val="none" w:sz="0" w:space="0" w:color="auto"/>
            <w:bottom w:val="none" w:sz="0" w:space="0" w:color="auto"/>
            <w:right w:val="none" w:sz="0" w:space="0" w:color="auto"/>
          </w:divBdr>
        </w:div>
        <w:div w:id="1828324903">
          <w:marLeft w:val="0"/>
          <w:marRight w:val="0"/>
          <w:marTop w:val="0"/>
          <w:marBottom w:val="0"/>
          <w:divBdr>
            <w:top w:val="none" w:sz="0" w:space="0" w:color="auto"/>
            <w:left w:val="none" w:sz="0" w:space="0" w:color="auto"/>
            <w:bottom w:val="none" w:sz="0" w:space="0" w:color="auto"/>
            <w:right w:val="none" w:sz="0" w:space="0" w:color="auto"/>
          </w:divBdr>
        </w:div>
        <w:div w:id="36588730">
          <w:marLeft w:val="0"/>
          <w:marRight w:val="0"/>
          <w:marTop w:val="0"/>
          <w:marBottom w:val="0"/>
          <w:divBdr>
            <w:top w:val="none" w:sz="0" w:space="0" w:color="auto"/>
            <w:left w:val="none" w:sz="0" w:space="0" w:color="auto"/>
            <w:bottom w:val="none" w:sz="0" w:space="0" w:color="auto"/>
            <w:right w:val="none" w:sz="0" w:space="0" w:color="auto"/>
          </w:divBdr>
        </w:div>
        <w:div w:id="391318662">
          <w:marLeft w:val="0"/>
          <w:marRight w:val="0"/>
          <w:marTop w:val="0"/>
          <w:marBottom w:val="0"/>
          <w:divBdr>
            <w:top w:val="none" w:sz="0" w:space="0" w:color="auto"/>
            <w:left w:val="none" w:sz="0" w:space="0" w:color="auto"/>
            <w:bottom w:val="none" w:sz="0" w:space="0" w:color="auto"/>
            <w:right w:val="none" w:sz="0" w:space="0" w:color="auto"/>
          </w:divBdr>
        </w:div>
        <w:div w:id="2054310513">
          <w:marLeft w:val="0"/>
          <w:marRight w:val="0"/>
          <w:marTop w:val="0"/>
          <w:marBottom w:val="0"/>
          <w:divBdr>
            <w:top w:val="none" w:sz="0" w:space="0" w:color="auto"/>
            <w:left w:val="none" w:sz="0" w:space="0" w:color="auto"/>
            <w:bottom w:val="none" w:sz="0" w:space="0" w:color="auto"/>
            <w:right w:val="none" w:sz="0" w:space="0" w:color="auto"/>
          </w:divBdr>
        </w:div>
        <w:div w:id="1832140091">
          <w:marLeft w:val="0"/>
          <w:marRight w:val="0"/>
          <w:marTop w:val="0"/>
          <w:marBottom w:val="0"/>
          <w:divBdr>
            <w:top w:val="none" w:sz="0" w:space="0" w:color="auto"/>
            <w:left w:val="none" w:sz="0" w:space="0" w:color="auto"/>
            <w:bottom w:val="none" w:sz="0" w:space="0" w:color="auto"/>
            <w:right w:val="none" w:sz="0" w:space="0" w:color="auto"/>
          </w:divBdr>
        </w:div>
        <w:div w:id="351536432">
          <w:marLeft w:val="0"/>
          <w:marRight w:val="0"/>
          <w:marTop w:val="0"/>
          <w:marBottom w:val="0"/>
          <w:divBdr>
            <w:top w:val="none" w:sz="0" w:space="0" w:color="auto"/>
            <w:left w:val="none" w:sz="0" w:space="0" w:color="auto"/>
            <w:bottom w:val="none" w:sz="0" w:space="0" w:color="auto"/>
            <w:right w:val="none" w:sz="0" w:space="0" w:color="auto"/>
          </w:divBdr>
        </w:div>
        <w:div w:id="501120642">
          <w:marLeft w:val="0"/>
          <w:marRight w:val="0"/>
          <w:marTop w:val="0"/>
          <w:marBottom w:val="0"/>
          <w:divBdr>
            <w:top w:val="none" w:sz="0" w:space="0" w:color="auto"/>
            <w:left w:val="none" w:sz="0" w:space="0" w:color="auto"/>
            <w:bottom w:val="none" w:sz="0" w:space="0" w:color="auto"/>
            <w:right w:val="none" w:sz="0" w:space="0" w:color="auto"/>
          </w:divBdr>
        </w:div>
        <w:div w:id="1844201951">
          <w:marLeft w:val="0"/>
          <w:marRight w:val="0"/>
          <w:marTop w:val="0"/>
          <w:marBottom w:val="0"/>
          <w:divBdr>
            <w:top w:val="none" w:sz="0" w:space="0" w:color="auto"/>
            <w:left w:val="none" w:sz="0" w:space="0" w:color="auto"/>
            <w:bottom w:val="none" w:sz="0" w:space="0" w:color="auto"/>
            <w:right w:val="none" w:sz="0" w:space="0" w:color="auto"/>
          </w:divBdr>
        </w:div>
        <w:div w:id="36901715">
          <w:marLeft w:val="0"/>
          <w:marRight w:val="0"/>
          <w:marTop w:val="0"/>
          <w:marBottom w:val="0"/>
          <w:divBdr>
            <w:top w:val="none" w:sz="0" w:space="0" w:color="auto"/>
            <w:left w:val="none" w:sz="0" w:space="0" w:color="auto"/>
            <w:bottom w:val="none" w:sz="0" w:space="0" w:color="auto"/>
            <w:right w:val="none" w:sz="0" w:space="0" w:color="auto"/>
          </w:divBdr>
        </w:div>
      </w:divsChild>
    </w:div>
    <w:div w:id="1769737246">
      <w:bodyDiv w:val="1"/>
      <w:marLeft w:val="0"/>
      <w:marRight w:val="0"/>
      <w:marTop w:val="0"/>
      <w:marBottom w:val="0"/>
      <w:divBdr>
        <w:top w:val="none" w:sz="0" w:space="0" w:color="auto"/>
        <w:left w:val="none" w:sz="0" w:space="0" w:color="auto"/>
        <w:bottom w:val="none" w:sz="0" w:space="0" w:color="auto"/>
        <w:right w:val="none" w:sz="0" w:space="0" w:color="auto"/>
      </w:divBdr>
    </w:div>
    <w:div w:id="1847670932">
      <w:bodyDiv w:val="1"/>
      <w:marLeft w:val="0"/>
      <w:marRight w:val="0"/>
      <w:marTop w:val="0"/>
      <w:marBottom w:val="0"/>
      <w:divBdr>
        <w:top w:val="none" w:sz="0" w:space="0" w:color="auto"/>
        <w:left w:val="none" w:sz="0" w:space="0" w:color="auto"/>
        <w:bottom w:val="none" w:sz="0" w:space="0" w:color="auto"/>
        <w:right w:val="none" w:sz="0" w:space="0" w:color="auto"/>
      </w:divBdr>
    </w:div>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 w:id="1926986993">
      <w:bodyDiv w:val="1"/>
      <w:marLeft w:val="0"/>
      <w:marRight w:val="0"/>
      <w:marTop w:val="0"/>
      <w:marBottom w:val="0"/>
      <w:divBdr>
        <w:top w:val="none" w:sz="0" w:space="0" w:color="auto"/>
        <w:left w:val="none" w:sz="0" w:space="0" w:color="auto"/>
        <w:bottom w:val="none" w:sz="0" w:space="0" w:color="auto"/>
        <w:right w:val="none" w:sz="0" w:space="0" w:color="auto"/>
      </w:divBdr>
    </w:div>
    <w:div w:id="2007396916">
      <w:bodyDiv w:val="1"/>
      <w:marLeft w:val="0"/>
      <w:marRight w:val="0"/>
      <w:marTop w:val="0"/>
      <w:marBottom w:val="0"/>
      <w:divBdr>
        <w:top w:val="none" w:sz="0" w:space="0" w:color="auto"/>
        <w:left w:val="none" w:sz="0" w:space="0" w:color="auto"/>
        <w:bottom w:val="none" w:sz="0" w:space="0" w:color="auto"/>
        <w:right w:val="none" w:sz="0" w:space="0" w:color="auto"/>
      </w:divBdr>
    </w:div>
    <w:div w:id="2071074927">
      <w:bodyDiv w:val="1"/>
      <w:marLeft w:val="0"/>
      <w:marRight w:val="0"/>
      <w:marTop w:val="0"/>
      <w:marBottom w:val="0"/>
      <w:divBdr>
        <w:top w:val="none" w:sz="0" w:space="0" w:color="auto"/>
        <w:left w:val="none" w:sz="0" w:space="0" w:color="auto"/>
        <w:bottom w:val="none" w:sz="0" w:space="0" w:color="auto"/>
        <w:right w:val="none" w:sz="0" w:space="0" w:color="auto"/>
      </w:divBdr>
    </w:div>
    <w:div w:id="2093114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holcroftcarolyn@foothill.edu?subject=Student%20Success%20Collaborative" TargetMode="External"/><Relationship Id="rId12" Type="http://schemas.openxmlformats.org/officeDocument/2006/relationships/hyperlink" Target="http://www.boarddocs.com/ca/fhda/Board.nsf/goto?open&amp;id=9U3REV6D29F5" TargetMode="External"/><Relationship Id="rId13" Type="http://schemas.openxmlformats.org/officeDocument/2006/relationships/hyperlink" Target="https://www.google.com/url?sa=t&amp;rct=j&amp;q=&amp;esrc=s&amp;source=web&amp;cd=4&amp;cad=rja&amp;uact=8&amp;ved=0ahUKEwjQn7zi9vzTAhUJqFQKHXMWA9MQFgg6MAM&amp;url=http%3A%2F%2Fextranet.cccco.edu%2FPortals%2F1%2FAA%2FCredit%2F2017%2FAA17-20_AP_Credit_Policy_Final.pdf&amp;usg=AFQjCNF25P7" TargetMode="External"/><Relationship Id="rId14" Type="http://schemas.openxmlformats.org/officeDocument/2006/relationships/hyperlink" Target="http://www.foothill.edu/senate/documents/2016-17/SPRING_17/Draft_BP5010formerly5000AdmissionsConcurrentEnrollment.pdf" TargetMode="External"/><Relationship Id="rId15" Type="http://schemas.openxmlformats.org/officeDocument/2006/relationships/hyperlink" Target="http://www.foothill.edu/senate/documents/2016-17/SPRING_17/Draft_AP5011AdmissionConcurrentEnrollment.pdf" TargetMode="External"/><Relationship Id="rId16" Type="http://schemas.openxmlformats.org/officeDocument/2006/relationships/hyperlink" Target="http://www.foothill.edu/senate/documents/2016-17/SPRING_17/Draft_BP4020formerly6010ProgramCurriculumDevRev.pdf" TargetMode="External"/><Relationship Id="rId17" Type="http://schemas.openxmlformats.org/officeDocument/2006/relationships/hyperlink" Target="http://www.foothill.edu/senate/documents/2016-17/SPRING_17/Draft_AP4020ProgramandCurriculumDevelopment.pdf"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mail.fhda.edu/owa/redir.aspx?C=IXXs1y7B6jfqOSOLYZWJIHWQe6WXzyy0ZQ65QyLLJpgOF2-K6afUCA..&amp;URL=mailto%3amccormickkatherine%40fhda.edu" TargetMode="External"/><Relationship Id="rId8" Type="http://schemas.openxmlformats.org/officeDocument/2006/relationships/hyperlink" Target="https://www.mail.fhda.edu/owa/redir.aspx?C=Keb-Z9P4Vc327vfYfg6sWMZdQvDoI_SAsT1puz9dfcQOF2-K6afUCA..&amp;URL=mailto%3alamanqueandrew%40fhda.edu" TargetMode="External"/><Relationship Id="rId9" Type="http://schemas.openxmlformats.org/officeDocument/2006/relationships/hyperlink" Target="https://www.mail.fhda.edu/owa/redir.aspx?C=szGXA7h4LK2PRrkpJJibCVta90bxS2NCWLEiEJNyCKoOF2-K6afUCA..&amp;URL=https%3a%2f%2ffoothill.edu%2fstaff%2firs%2fFoothill-TracDat-V5-Manual.pdf" TargetMode="External"/><Relationship Id="rId10" Type="http://schemas.openxmlformats.org/officeDocument/2006/relationships/hyperlink" Target="https://www.mail.fhda.edu/owa/redir.aspx?C=3USbaLBaw_ipylAKb46Lk7MBO4WSuDjTOehlYdConhwOF2-K6afUCA..&amp;URL=http%3a%2f%2fprezi.com%2fcabidw87oexg%2f%3futm_campaign%3dshare%26utm_medium%3dcopy%26rc%3dex0share" TargetMode="External"/></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1395</Words>
  <Characters>7953</Characters>
  <Application>Microsoft Macintosh Word</Application>
  <DocSecurity>0</DocSecurity>
  <Lines>66</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Committee Reports for May 15, 2017</vt:lpstr>
      <vt:lpstr>    District-Level Committees</vt:lpstr>
    </vt:vector>
  </TitlesOfParts>
  <Manager/>
  <Company/>
  <LinksUpToDate>false</LinksUpToDate>
  <CharactersWithSpaces>9330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Reports for May 15, 2017</dc:title>
  <dc:subject/>
  <dc:creator>Carolyn Holcroft</dc:creator>
  <cp:keywords/>
  <dc:description/>
  <cp:lastModifiedBy>Carolyn Holcroft</cp:lastModifiedBy>
  <cp:revision>78</cp:revision>
  <cp:lastPrinted>2017-04-30T22:32:00Z</cp:lastPrinted>
  <dcterms:created xsi:type="dcterms:W3CDTF">2017-05-17T20:37:00Z</dcterms:created>
  <dcterms:modified xsi:type="dcterms:W3CDTF">2017-06-01T17:24:00Z</dcterms:modified>
  <cp:category/>
</cp:coreProperties>
</file>