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844F6" w14:textId="77777777" w:rsidR="001A16DC" w:rsidRDefault="001A16DC" w:rsidP="001A16DC">
      <w:r>
        <w:t>Foothill College Academic Senate</w:t>
      </w:r>
    </w:p>
    <w:p w14:paraId="2A52F3C6" w14:textId="336B9C11" w:rsidR="001A16DC" w:rsidRDefault="001A16DC" w:rsidP="001A16DC">
      <w:r>
        <w:t>Resolution</w:t>
      </w:r>
      <w:r w:rsidR="00477289">
        <w:t xml:space="preserve"> </w:t>
      </w:r>
      <w:r w:rsidR="00AA48BB">
        <w:t xml:space="preserve">and Constitutional Amendment </w:t>
      </w:r>
      <w:r w:rsidR="00477289">
        <w:t>on</w:t>
      </w:r>
      <w:r w:rsidR="00B36DCD">
        <w:t xml:space="preserve"> </w:t>
      </w:r>
      <w:r w:rsidR="00AA48BB">
        <w:t>Constitutional Preamble</w:t>
      </w:r>
    </w:p>
    <w:p w14:paraId="4B5EC593" w14:textId="75028690" w:rsidR="001A16DC" w:rsidRDefault="00B36DCD" w:rsidP="001A16DC">
      <w:r>
        <w:t>February 2017</w:t>
      </w:r>
    </w:p>
    <w:p w14:paraId="0DCE7FA8" w14:textId="77777777" w:rsidR="001A16DC" w:rsidRDefault="001A16DC" w:rsidP="001A16DC">
      <w:r>
        <w:t>__________________________________________________________________________________</w:t>
      </w:r>
    </w:p>
    <w:p w14:paraId="46040F0C" w14:textId="77777777" w:rsidR="001A16DC" w:rsidRDefault="001A16DC" w:rsidP="001A16DC"/>
    <w:p w14:paraId="4C7BAA26" w14:textId="77777777" w:rsidR="005D44C8" w:rsidRDefault="001A16DC" w:rsidP="00C22E5D">
      <w:pPr>
        <w:widowControl w:val="0"/>
        <w:autoSpaceDE w:val="0"/>
        <w:autoSpaceDN w:val="0"/>
        <w:adjustRightInd w:val="0"/>
        <w:rPr>
          <w:rFonts w:cs="Tahoma"/>
        </w:rPr>
      </w:pPr>
      <w:r w:rsidRPr="00616358">
        <w:rPr>
          <w:rFonts w:cs="Tahoma"/>
        </w:rPr>
        <w:t xml:space="preserve">I </w:t>
      </w:r>
      <w:r w:rsidRPr="00616358">
        <w:rPr>
          <w:rFonts w:cs="Tahoma"/>
        </w:rPr>
        <w:tab/>
      </w:r>
      <w:r w:rsidR="003639EE">
        <w:rPr>
          <w:rFonts w:cs="Tahoma"/>
        </w:rPr>
        <w:t>Whereas, t</w:t>
      </w:r>
      <w:r w:rsidR="00AA48BB">
        <w:rPr>
          <w:rFonts w:cs="Tahoma"/>
        </w:rPr>
        <w:t xml:space="preserve">he </w:t>
      </w:r>
      <w:r w:rsidR="005D44C8">
        <w:rPr>
          <w:rFonts w:cs="Tahoma"/>
        </w:rPr>
        <w:t xml:space="preserve">first line of the </w:t>
      </w:r>
      <w:r w:rsidR="00AA48BB">
        <w:rPr>
          <w:rFonts w:cs="Tahoma"/>
        </w:rPr>
        <w:t xml:space="preserve">Preamble to our Constitution contains an erroneous </w:t>
      </w:r>
      <w:r w:rsidR="003639EE">
        <w:rPr>
          <w:rFonts w:cs="Tahoma"/>
        </w:rPr>
        <w:t xml:space="preserve">legal </w:t>
      </w:r>
    </w:p>
    <w:p w14:paraId="48C997D8" w14:textId="77777777" w:rsidR="005D44C8" w:rsidRDefault="005D44C8" w:rsidP="00C22E5D">
      <w:pPr>
        <w:widowControl w:val="0"/>
        <w:autoSpaceDE w:val="0"/>
        <w:autoSpaceDN w:val="0"/>
        <w:adjustRightInd w:val="0"/>
        <w:rPr>
          <w:rFonts w:cs="Tahoma"/>
        </w:rPr>
      </w:pPr>
      <w:r>
        <w:rPr>
          <w:rFonts w:cs="Tahoma"/>
        </w:rPr>
        <w:tab/>
      </w:r>
      <w:r w:rsidR="003639EE">
        <w:rPr>
          <w:rFonts w:cs="Tahoma"/>
        </w:rPr>
        <w:t>reference to the authority for faculty to establish an A</w:t>
      </w:r>
      <w:r w:rsidR="00AA48BB">
        <w:rPr>
          <w:rFonts w:cs="Tahoma"/>
        </w:rPr>
        <w:t>cademic Senate</w:t>
      </w:r>
      <w:r w:rsidR="003639EE">
        <w:rPr>
          <w:rFonts w:cs="Tahoma"/>
        </w:rPr>
        <w:t xml:space="preserve"> at a California </w:t>
      </w:r>
    </w:p>
    <w:p w14:paraId="43EBFB1B" w14:textId="5256C95D" w:rsidR="001A16DC" w:rsidRPr="00616358" w:rsidRDefault="005D44C8" w:rsidP="00C22E5D">
      <w:pPr>
        <w:widowControl w:val="0"/>
        <w:autoSpaceDE w:val="0"/>
        <w:autoSpaceDN w:val="0"/>
        <w:adjustRightInd w:val="0"/>
        <w:rPr>
          <w:rFonts w:cs="Tahoma"/>
        </w:rPr>
      </w:pPr>
      <w:r>
        <w:rPr>
          <w:rFonts w:cs="Tahoma"/>
        </w:rPr>
        <w:tab/>
      </w:r>
      <w:r w:rsidR="003639EE">
        <w:rPr>
          <w:rFonts w:cs="Tahoma"/>
        </w:rPr>
        <w:t>Community College</w:t>
      </w:r>
      <w:r w:rsidR="001A16DC" w:rsidRPr="00616358">
        <w:rPr>
          <w:rFonts w:cs="Tahoma"/>
        </w:rPr>
        <w:t xml:space="preserve">; and </w:t>
      </w:r>
    </w:p>
    <w:p w14:paraId="4F0D1C5D" w14:textId="77777777" w:rsidR="001A16DC" w:rsidRDefault="001A16DC" w:rsidP="001A16DC">
      <w:pPr>
        <w:rPr>
          <w:rFonts w:cs="Tahoma"/>
        </w:rPr>
      </w:pPr>
    </w:p>
    <w:p w14:paraId="54AEC7CB" w14:textId="77777777" w:rsidR="005D44C8" w:rsidRDefault="00961BA8" w:rsidP="005D44C8">
      <w:r>
        <w:rPr>
          <w:rFonts w:cs="Tahoma"/>
        </w:rPr>
        <w:t>II</w:t>
      </w:r>
      <w:r>
        <w:rPr>
          <w:rFonts w:cs="Tahoma"/>
        </w:rPr>
        <w:tab/>
        <w:t xml:space="preserve">Whereas, </w:t>
      </w:r>
      <w:r w:rsidR="003639EE">
        <w:rPr>
          <w:rFonts w:cs="Tahoma"/>
        </w:rPr>
        <w:t>the Preamble fails to ground the rationale for an A</w:t>
      </w:r>
      <w:r w:rsidR="005D44C8">
        <w:rPr>
          <w:rFonts w:cs="Tahoma"/>
        </w:rPr>
        <w:t>cademic Senate historically</w:t>
      </w:r>
      <w:r w:rsidR="00054709">
        <w:t>;</w:t>
      </w:r>
      <w:r w:rsidR="00B36DCD">
        <w:t xml:space="preserve"> </w:t>
      </w:r>
    </w:p>
    <w:p w14:paraId="43C74600" w14:textId="674404E2" w:rsidR="001A16DC" w:rsidRPr="009455DE" w:rsidRDefault="005D44C8" w:rsidP="005D44C8">
      <w:r>
        <w:tab/>
      </w:r>
      <w:r w:rsidR="001A16DC" w:rsidRPr="009455DE">
        <w:t>be it hereby</w:t>
      </w:r>
    </w:p>
    <w:p w14:paraId="4ED53ED9" w14:textId="77777777" w:rsidR="001A16DC" w:rsidRPr="009455DE" w:rsidRDefault="001A16DC" w:rsidP="001A16DC"/>
    <w:p w14:paraId="65D8E44B" w14:textId="77777777" w:rsidR="001A16DC" w:rsidRDefault="001A16DC" w:rsidP="001A16DC">
      <w:r w:rsidRPr="009455DE">
        <w:t xml:space="preserve">Resolved, </w:t>
      </w:r>
    </w:p>
    <w:p w14:paraId="72FA3854" w14:textId="77777777" w:rsidR="00CB6EFB" w:rsidRDefault="00CB6EFB" w:rsidP="001A16DC"/>
    <w:p w14:paraId="20973B43" w14:textId="6E3945A4" w:rsidR="005D44C8" w:rsidRDefault="001A16DC" w:rsidP="001A16DC">
      <w:r>
        <w:tab/>
        <w:t xml:space="preserve">that the </w:t>
      </w:r>
      <w:r w:rsidRPr="009455DE">
        <w:t xml:space="preserve">Academic Senate </w:t>
      </w:r>
      <w:r w:rsidR="005D44C8">
        <w:t xml:space="preserve">offer to its membership for approval a Constitutional amendment to </w:t>
      </w:r>
      <w:r w:rsidR="005D44C8">
        <w:tab/>
      </w:r>
      <w:r w:rsidR="00BD19B8" w:rsidRPr="00E06CA5">
        <w:rPr>
          <w:rFonts w:cs="Tahoma"/>
        </w:rPr>
        <w:t xml:space="preserve">Amend </w:t>
      </w:r>
      <w:r w:rsidR="00BD19B8">
        <w:rPr>
          <w:rFonts w:cs="Tahoma"/>
        </w:rPr>
        <w:t xml:space="preserve">the Preamble </w:t>
      </w:r>
      <w:r w:rsidR="00BD19B8" w:rsidRPr="00E06CA5">
        <w:rPr>
          <w:rFonts w:cs="Tahoma"/>
        </w:rPr>
        <w:t>as follows</w:t>
      </w:r>
      <w:r w:rsidR="005D44C8">
        <w:t>:</w:t>
      </w:r>
    </w:p>
    <w:p w14:paraId="14A6A127" w14:textId="77777777" w:rsidR="005D44C8" w:rsidRDefault="005D44C8" w:rsidP="001A16DC"/>
    <w:p w14:paraId="57AD8B0B" w14:textId="77777777" w:rsidR="00E06CA5" w:rsidRDefault="00E06CA5" w:rsidP="00E06CA5">
      <w:pPr>
        <w:widowControl w:val="0"/>
        <w:autoSpaceDE w:val="0"/>
        <w:autoSpaceDN w:val="0"/>
        <w:adjustRightInd w:val="0"/>
        <w:rPr>
          <w:rFonts w:cs="Tahoma"/>
        </w:rPr>
      </w:pPr>
    </w:p>
    <w:p w14:paraId="72CE2F88" w14:textId="0EFBCF33" w:rsidR="00E06CA5" w:rsidRPr="00E06CA5" w:rsidRDefault="00E06CA5" w:rsidP="006D7ED4">
      <w:pPr>
        <w:widowControl w:val="0"/>
        <w:autoSpaceDE w:val="0"/>
        <w:autoSpaceDN w:val="0"/>
        <w:adjustRightInd w:val="0"/>
        <w:ind w:firstLine="720"/>
        <w:rPr>
          <w:rFonts w:cs="Tahoma"/>
        </w:rPr>
      </w:pPr>
      <w:r>
        <w:rPr>
          <w:rFonts w:cs="Tahoma"/>
        </w:rPr>
        <w:t>Delete this text</w:t>
      </w:r>
      <w:r w:rsidRPr="00E06CA5">
        <w:rPr>
          <w:rFonts w:cs="Tahoma"/>
        </w:rPr>
        <w:t>:</w:t>
      </w:r>
    </w:p>
    <w:p w14:paraId="2B46148D" w14:textId="77777777" w:rsidR="00E06CA5" w:rsidRDefault="00E06CA5" w:rsidP="00E06CA5">
      <w:pPr>
        <w:widowControl w:val="0"/>
        <w:autoSpaceDE w:val="0"/>
        <w:autoSpaceDN w:val="0"/>
        <w:adjustRightInd w:val="0"/>
        <w:rPr>
          <w:rFonts w:cs="Tahoma"/>
        </w:rPr>
      </w:pPr>
    </w:p>
    <w:p w14:paraId="66F95786" w14:textId="1C712DFA" w:rsidR="00E06CA5" w:rsidRPr="009233CC" w:rsidRDefault="00E06CA5" w:rsidP="006D7ED4">
      <w:pPr>
        <w:widowControl w:val="0"/>
        <w:autoSpaceDE w:val="0"/>
        <w:autoSpaceDN w:val="0"/>
        <w:adjustRightInd w:val="0"/>
        <w:ind w:left="720"/>
        <w:rPr>
          <w:rFonts w:cs="Tahoma"/>
          <w:i/>
        </w:rPr>
      </w:pPr>
      <w:r w:rsidRPr="009233CC">
        <w:rPr>
          <w:rFonts w:cs="Tahoma"/>
          <w:i/>
        </w:rPr>
        <w:t>As authorized under Title 5 of the California Administrative Code, Article 2, Section 53201(Subchapter A), we, the members of the faculty of Foothill College, are uniting to form the Foothill College Academic Senate, which will act through it</w:t>
      </w:r>
      <w:r w:rsidR="006D7ED4">
        <w:rPr>
          <w:rFonts w:cs="Tahoma"/>
          <w:i/>
        </w:rPr>
        <w:t xml:space="preserve">s Executive Committee. We will </w:t>
      </w:r>
      <w:r w:rsidRPr="009233CC">
        <w:rPr>
          <w:rFonts w:cs="Tahoma"/>
          <w:i/>
        </w:rPr>
        <w:t>vigorously promote the quality of community college education. We believe that the Academic Senate will contribute to the fullest educational and professional potential of each member of the faculty and will further the aims and goals of Foothill College. We pledge our mutual support and cooperation to achieve these ends.</w:t>
      </w:r>
    </w:p>
    <w:p w14:paraId="079CF3EA" w14:textId="77777777" w:rsidR="00E06CA5" w:rsidRPr="00E06CA5" w:rsidRDefault="00E06CA5" w:rsidP="00E06CA5">
      <w:pPr>
        <w:widowControl w:val="0"/>
        <w:autoSpaceDE w:val="0"/>
        <w:autoSpaceDN w:val="0"/>
        <w:adjustRightInd w:val="0"/>
        <w:rPr>
          <w:rFonts w:cs="Tahoma"/>
        </w:rPr>
      </w:pPr>
      <w:bookmarkStart w:id="0" w:name="_GoBack"/>
      <w:bookmarkEnd w:id="0"/>
    </w:p>
    <w:p w14:paraId="069F9570" w14:textId="2DE03FC9" w:rsidR="00E06CA5" w:rsidRPr="00E06CA5" w:rsidRDefault="00E06CA5" w:rsidP="006D7ED4">
      <w:pPr>
        <w:widowControl w:val="0"/>
        <w:autoSpaceDE w:val="0"/>
        <w:autoSpaceDN w:val="0"/>
        <w:adjustRightInd w:val="0"/>
        <w:ind w:firstLine="720"/>
        <w:rPr>
          <w:rFonts w:cs="Tahoma"/>
        </w:rPr>
      </w:pPr>
      <w:r w:rsidRPr="00E06CA5">
        <w:rPr>
          <w:rFonts w:cs="Tahoma"/>
        </w:rPr>
        <w:t>In</w:t>
      </w:r>
      <w:r>
        <w:rPr>
          <w:rFonts w:cs="Tahoma"/>
        </w:rPr>
        <w:t xml:space="preserve"> its place, insert this text</w:t>
      </w:r>
      <w:r w:rsidRPr="00E06CA5">
        <w:rPr>
          <w:rFonts w:cs="Tahoma"/>
        </w:rPr>
        <w:t>:</w:t>
      </w:r>
    </w:p>
    <w:p w14:paraId="5BAE9FA9" w14:textId="77777777" w:rsidR="00E06CA5" w:rsidRDefault="00E06CA5" w:rsidP="00E06CA5">
      <w:pPr>
        <w:widowControl w:val="0"/>
        <w:autoSpaceDE w:val="0"/>
        <w:autoSpaceDN w:val="0"/>
        <w:adjustRightInd w:val="0"/>
        <w:rPr>
          <w:rFonts w:cs="Tahoma"/>
          <w:sz w:val="25"/>
          <w:szCs w:val="25"/>
        </w:rPr>
      </w:pPr>
    </w:p>
    <w:p w14:paraId="2BF8C587" w14:textId="77777777" w:rsidR="009233CC" w:rsidRPr="009233CC" w:rsidRDefault="009233CC" w:rsidP="00E06CA5">
      <w:pPr>
        <w:widowControl w:val="0"/>
        <w:autoSpaceDE w:val="0"/>
        <w:autoSpaceDN w:val="0"/>
        <w:adjustRightInd w:val="0"/>
        <w:rPr>
          <w:rFonts w:cs="Tahoma"/>
          <w:i/>
          <w:sz w:val="25"/>
          <w:szCs w:val="25"/>
        </w:rPr>
      </w:pPr>
      <w:r w:rsidRPr="009233CC">
        <w:rPr>
          <w:rFonts w:cs="Tahoma"/>
          <w:i/>
          <w:sz w:val="25"/>
          <w:szCs w:val="25"/>
        </w:rPr>
        <w:tab/>
      </w:r>
      <w:r w:rsidR="00E06CA5" w:rsidRPr="009233CC">
        <w:rPr>
          <w:rFonts w:cs="Tahoma"/>
          <w:i/>
          <w:sz w:val="25"/>
          <w:szCs w:val="25"/>
        </w:rPr>
        <w:t xml:space="preserve">On behalf of the faculty who collectively led the State of California in establishing and </w:t>
      </w:r>
    </w:p>
    <w:p w14:paraId="0BC7F48F" w14:textId="35C07AC4" w:rsidR="009233CC" w:rsidRPr="009233CC" w:rsidRDefault="009233CC" w:rsidP="00E06CA5">
      <w:pPr>
        <w:widowControl w:val="0"/>
        <w:autoSpaceDE w:val="0"/>
        <w:autoSpaceDN w:val="0"/>
        <w:adjustRightInd w:val="0"/>
        <w:rPr>
          <w:rFonts w:cs="Tahoma"/>
          <w:i/>
          <w:sz w:val="25"/>
          <w:szCs w:val="25"/>
        </w:rPr>
      </w:pPr>
      <w:r w:rsidRPr="009233CC">
        <w:rPr>
          <w:rFonts w:cs="Tahoma"/>
          <w:i/>
          <w:sz w:val="25"/>
          <w:szCs w:val="25"/>
        </w:rPr>
        <w:tab/>
      </w:r>
      <w:r w:rsidR="00E06CA5" w:rsidRPr="009233CC">
        <w:rPr>
          <w:rFonts w:cs="Tahoma"/>
          <w:i/>
          <w:sz w:val="25"/>
          <w:szCs w:val="25"/>
        </w:rPr>
        <w:t>affirming Shared Governance as a core principle and pillar of the Califor</w:t>
      </w:r>
      <w:r w:rsidR="00B53FB2">
        <w:rPr>
          <w:rFonts w:cs="Tahoma"/>
          <w:i/>
          <w:sz w:val="25"/>
          <w:szCs w:val="25"/>
        </w:rPr>
        <w:t>n</w:t>
      </w:r>
      <w:r w:rsidR="00E06CA5" w:rsidRPr="009233CC">
        <w:rPr>
          <w:rFonts w:cs="Tahoma"/>
          <w:i/>
          <w:sz w:val="25"/>
          <w:szCs w:val="25"/>
        </w:rPr>
        <w:t xml:space="preserve">ia Community </w:t>
      </w:r>
    </w:p>
    <w:p w14:paraId="2260C6DC" w14:textId="77777777" w:rsidR="009233CC" w:rsidRPr="009233CC" w:rsidRDefault="009233CC" w:rsidP="00E06CA5">
      <w:pPr>
        <w:widowControl w:val="0"/>
        <w:autoSpaceDE w:val="0"/>
        <w:autoSpaceDN w:val="0"/>
        <w:adjustRightInd w:val="0"/>
        <w:rPr>
          <w:rFonts w:cs="Tahoma"/>
          <w:i/>
          <w:sz w:val="25"/>
          <w:szCs w:val="25"/>
        </w:rPr>
      </w:pPr>
      <w:r w:rsidRPr="009233CC">
        <w:rPr>
          <w:rFonts w:cs="Tahoma"/>
          <w:i/>
          <w:sz w:val="25"/>
          <w:szCs w:val="25"/>
        </w:rPr>
        <w:tab/>
      </w:r>
      <w:r w:rsidR="00E06CA5" w:rsidRPr="009233CC">
        <w:rPr>
          <w:rFonts w:cs="Tahoma"/>
          <w:i/>
          <w:sz w:val="25"/>
          <w:szCs w:val="25"/>
        </w:rPr>
        <w:t xml:space="preserve">College System, we proudly affirm our legal, educational, and ethical right to convene and </w:t>
      </w:r>
    </w:p>
    <w:p w14:paraId="49B4FCFC" w14:textId="77777777" w:rsidR="009233CC" w:rsidRPr="009233CC" w:rsidRDefault="009233CC" w:rsidP="00E06CA5">
      <w:pPr>
        <w:widowControl w:val="0"/>
        <w:autoSpaceDE w:val="0"/>
        <w:autoSpaceDN w:val="0"/>
        <w:adjustRightInd w:val="0"/>
        <w:rPr>
          <w:rFonts w:cs="Tahoma"/>
          <w:i/>
          <w:sz w:val="25"/>
          <w:szCs w:val="25"/>
        </w:rPr>
      </w:pPr>
      <w:r w:rsidRPr="009233CC">
        <w:rPr>
          <w:rFonts w:cs="Tahoma"/>
          <w:i/>
          <w:sz w:val="25"/>
          <w:szCs w:val="25"/>
        </w:rPr>
        <w:tab/>
      </w:r>
      <w:r w:rsidR="00E06CA5" w:rsidRPr="009233CC">
        <w:rPr>
          <w:rFonts w:cs="Tahoma"/>
          <w:i/>
          <w:sz w:val="25"/>
          <w:szCs w:val="25"/>
        </w:rPr>
        <w:t xml:space="preserve">confer as a Faculty under the structures and functions of the Foothill College Academic </w:t>
      </w:r>
    </w:p>
    <w:p w14:paraId="2EB6516B" w14:textId="00DB8DAD" w:rsidR="00E06CA5" w:rsidRPr="009233CC" w:rsidRDefault="009233CC" w:rsidP="00E06CA5">
      <w:pPr>
        <w:widowControl w:val="0"/>
        <w:autoSpaceDE w:val="0"/>
        <w:autoSpaceDN w:val="0"/>
        <w:adjustRightInd w:val="0"/>
        <w:rPr>
          <w:rFonts w:cs="Tahoma"/>
          <w:i/>
          <w:sz w:val="25"/>
          <w:szCs w:val="25"/>
        </w:rPr>
      </w:pPr>
      <w:r w:rsidRPr="009233CC">
        <w:rPr>
          <w:rFonts w:cs="Tahoma"/>
          <w:i/>
          <w:sz w:val="25"/>
          <w:szCs w:val="25"/>
        </w:rPr>
        <w:tab/>
      </w:r>
      <w:r w:rsidR="00E06CA5" w:rsidRPr="009233CC">
        <w:rPr>
          <w:rFonts w:cs="Tahoma"/>
          <w:i/>
          <w:sz w:val="25"/>
          <w:szCs w:val="25"/>
        </w:rPr>
        <w:t>Senate as set forth in this Constitution.</w:t>
      </w:r>
    </w:p>
    <w:p w14:paraId="01D6D37C" w14:textId="77777777" w:rsidR="009233CC" w:rsidRPr="009233CC" w:rsidRDefault="009233CC" w:rsidP="00E06CA5">
      <w:pPr>
        <w:widowControl w:val="0"/>
        <w:autoSpaceDE w:val="0"/>
        <w:autoSpaceDN w:val="0"/>
        <w:adjustRightInd w:val="0"/>
        <w:rPr>
          <w:rFonts w:cs="Tahoma"/>
          <w:i/>
          <w:sz w:val="25"/>
          <w:szCs w:val="25"/>
        </w:rPr>
      </w:pPr>
    </w:p>
    <w:p w14:paraId="3D0A078D" w14:textId="77777777" w:rsidR="009233CC" w:rsidRPr="009233CC" w:rsidRDefault="009233CC" w:rsidP="00E06CA5">
      <w:pPr>
        <w:widowControl w:val="0"/>
        <w:autoSpaceDE w:val="0"/>
        <w:autoSpaceDN w:val="0"/>
        <w:adjustRightInd w:val="0"/>
        <w:rPr>
          <w:rFonts w:cs="Tahoma"/>
          <w:i/>
          <w:sz w:val="25"/>
          <w:szCs w:val="25"/>
        </w:rPr>
      </w:pPr>
      <w:r w:rsidRPr="009233CC">
        <w:rPr>
          <w:rFonts w:cs="Tahoma"/>
          <w:i/>
          <w:sz w:val="25"/>
          <w:szCs w:val="25"/>
        </w:rPr>
        <w:tab/>
      </w:r>
      <w:r w:rsidR="00E06CA5" w:rsidRPr="009233CC">
        <w:rPr>
          <w:rFonts w:cs="Tahoma"/>
          <w:i/>
          <w:sz w:val="25"/>
          <w:szCs w:val="25"/>
        </w:rPr>
        <w:t>We convene this Academic Senate in order that th</w:t>
      </w:r>
      <w:r w:rsidRPr="009233CC">
        <w:rPr>
          <w:rFonts w:cs="Tahoma"/>
          <w:i/>
          <w:sz w:val="25"/>
          <w:szCs w:val="25"/>
        </w:rPr>
        <w:t>e Faculty may have a formal and</w:t>
      </w:r>
    </w:p>
    <w:p w14:paraId="7B19AA42" w14:textId="77777777" w:rsidR="009233CC" w:rsidRPr="009233CC" w:rsidRDefault="009233CC" w:rsidP="00E06CA5">
      <w:pPr>
        <w:widowControl w:val="0"/>
        <w:autoSpaceDE w:val="0"/>
        <w:autoSpaceDN w:val="0"/>
        <w:adjustRightInd w:val="0"/>
        <w:rPr>
          <w:rFonts w:cs="Tahoma"/>
          <w:i/>
          <w:sz w:val="25"/>
          <w:szCs w:val="25"/>
        </w:rPr>
      </w:pPr>
      <w:r w:rsidRPr="009233CC">
        <w:rPr>
          <w:rFonts w:cs="Tahoma"/>
          <w:i/>
          <w:sz w:val="25"/>
          <w:szCs w:val="25"/>
        </w:rPr>
        <w:tab/>
      </w:r>
      <w:r w:rsidR="00E06CA5" w:rsidRPr="009233CC">
        <w:rPr>
          <w:rFonts w:cs="Tahoma"/>
          <w:i/>
          <w:sz w:val="25"/>
          <w:szCs w:val="25"/>
        </w:rPr>
        <w:t xml:space="preserve">effective procedure to participate in the formation and implementation of college and </w:t>
      </w:r>
    </w:p>
    <w:p w14:paraId="2CA18175" w14:textId="77777777" w:rsidR="009233CC" w:rsidRPr="009233CC" w:rsidRDefault="009233CC" w:rsidP="00E06CA5">
      <w:pPr>
        <w:widowControl w:val="0"/>
        <w:autoSpaceDE w:val="0"/>
        <w:autoSpaceDN w:val="0"/>
        <w:adjustRightInd w:val="0"/>
        <w:rPr>
          <w:rFonts w:cs="Tahoma"/>
          <w:i/>
          <w:sz w:val="25"/>
          <w:szCs w:val="25"/>
        </w:rPr>
      </w:pPr>
      <w:r w:rsidRPr="009233CC">
        <w:rPr>
          <w:rFonts w:cs="Tahoma"/>
          <w:i/>
          <w:sz w:val="25"/>
          <w:szCs w:val="25"/>
        </w:rPr>
        <w:tab/>
      </w:r>
      <w:r w:rsidR="00E06CA5" w:rsidRPr="009233CC">
        <w:rPr>
          <w:rFonts w:cs="Tahoma"/>
          <w:i/>
          <w:sz w:val="25"/>
          <w:szCs w:val="25"/>
        </w:rPr>
        <w:t xml:space="preserve">district policies concerning all Matters Academic and Professional, as explicitly permitted by </w:t>
      </w:r>
    </w:p>
    <w:p w14:paraId="4D06D39E" w14:textId="77777777" w:rsidR="009233CC" w:rsidRPr="009233CC" w:rsidRDefault="009233CC" w:rsidP="00E06CA5">
      <w:pPr>
        <w:widowControl w:val="0"/>
        <w:autoSpaceDE w:val="0"/>
        <w:autoSpaceDN w:val="0"/>
        <w:adjustRightInd w:val="0"/>
        <w:rPr>
          <w:rFonts w:cs="Tahoma"/>
          <w:i/>
          <w:sz w:val="25"/>
          <w:szCs w:val="25"/>
        </w:rPr>
      </w:pPr>
      <w:r w:rsidRPr="009233CC">
        <w:rPr>
          <w:rFonts w:cs="Tahoma"/>
          <w:i/>
          <w:sz w:val="25"/>
          <w:szCs w:val="25"/>
        </w:rPr>
        <w:tab/>
      </w:r>
      <w:r w:rsidR="00E06CA5" w:rsidRPr="009233CC">
        <w:rPr>
          <w:rFonts w:cs="Tahoma"/>
          <w:i/>
          <w:sz w:val="25"/>
          <w:szCs w:val="25"/>
        </w:rPr>
        <w:t xml:space="preserve">the California Code of Regulations Title 5 Section 53201, and honored as the foundational </w:t>
      </w:r>
    </w:p>
    <w:p w14:paraId="704AD725" w14:textId="56C691F7" w:rsidR="00E06CA5" w:rsidRPr="009233CC" w:rsidRDefault="009233CC" w:rsidP="00E06CA5">
      <w:pPr>
        <w:widowControl w:val="0"/>
        <w:autoSpaceDE w:val="0"/>
        <w:autoSpaceDN w:val="0"/>
        <w:adjustRightInd w:val="0"/>
        <w:rPr>
          <w:rFonts w:cs="Tahoma"/>
          <w:i/>
          <w:sz w:val="25"/>
          <w:szCs w:val="25"/>
        </w:rPr>
      </w:pPr>
      <w:r w:rsidRPr="009233CC">
        <w:rPr>
          <w:rFonts w:cs="Tahoma"/>
          <w:i/>
          <w:sz w:val="25"/>
          <w:szCs w:val="25"/>
        </w:rPr>
        <w:tab/>
      </w:r>
      <w:r w:rsidR="00E06CA5" w:rsidRPr="009233CC">
        <w:rPr>
          <w:rFonts w:cs="Tahoma"/>
          <w:i/>
          <w:sz w:val="25"/>
          <w:szCs w:val="25"/>
        </w:rPr>
        <w:t>governance tradition at Foothill College.</w:t>
      </w:r>
    </w:p>
    <w:p w14:paraId="022CA047" w14:textId="77777777" w:rsidR="00E06CA5" w:rsidRPr="009233CC" w:rsidRDefault="00E06CA5" w:rsidP="00E06CA5">
      <w:pPr>
        <w:widowControl w:val="0"/>
        <w:autoSpaceDE w:val="0"/>
        <w:autoSpaceDN w:val="0"/>
        <w:adjustRightInd w:val="0"/>
        <w:rPr>
          <w:rFonts w:cs="Tahoma"/>
          <w:i/>
          <w:sz w:val="25"/>
          <w:szCs w:val="25"/>
        </w:rPr>
      </w:pPr>
    </w:p>
    <w:p w14:paraId="239DDB4D" w14:textId="77777777" w:rsidR="009233CC" w:rsidRPr="009233CC" w:rsidRDefault="009233CC" w:rsidP="00E06CA5">
      <w:pPr>
        <w:widowControl w:val="0"/>
        <w:autoSpaceDE w:val="0"/>
        <w:autoSpaceDN w:val="0"/>
        <w:adjustRightInd w:val="0"/>
        <w:rPr>
          <w:rFonts w:cs="Tahoma"/>
          <w:i/>
          <w:sz w:val="25"/>
          <w:szCs w:val="25"/>
        </w:rPr>
      </w:pPr>
      <w:r w:rsidRPr="009233CC">
        <w:rPr>
          <w:rFonts w:cs="Tahoma"/>
          <w:i/>
          <w:sz w:val="25"/>
          <w:szCs w:val="25"/>
        </w:rPr>
        <w:tab/>
      </w:r>
      <w:r w:rsidR="00E06CA5" w:rsidRPr="009233CC">
        <w:rPr>
          <w:rFonts w:cs="Tahoma"/>
          <w:i/>
          <w:sz w:val="25"/>
          <w:szCs w:val="25"/>
        </w:rPr>
        <w:t xml:space="preserve">This Academic Senate will vigorously promote educational quality and equity at Foothill </w:t>
      </w:r>
    </w:p>
    <w:p w14:paraId="6FBCE41A" w14:textId="77777777" w:rsidR="009233CC" w:rsidRPr="009233CC" w:rsidRDefault="009233CC" w:rsidP="00E06CA5">
      <w:pPr>
        <w:widowControl w:val="0"/>
        <w:autoSpaceDE w:val="0"/>
        <w:autoSpaceDN w:val="0"/>
        <w:adjustRightInd w:val="0"/>
        <w:rPr>
          <w:rFonts w:cs="Tahoma"/>
          <w:i/>
          <w:sz w:val="25"/>
          <w:szCs w:val="25"/>
        </w:rPr>
      </w:pPr>
      <w:r w:rsidRPr="009233CC">
        <w:rPr>
          <w:rFonts w:cs="Tahoma"/>
          <w:i/>
          <w:sz w:val="25"/>
          <w:szCs w:val="25"/>
        </w:rPr>
        <w:tab/>
      </w:r>
      <w:r w:rsidR="00E06CA5" w:rsidRPr="009233CC">
        <w:rPr>
          <w:rFonts w:cs="Tahoma"/>
          <w:i/>
          <w:sz w:val="25"/>
          <w:szCs w:val="25"/>
        </w:rPr>
        <w:t xml:space="preserve">College and throughout the California Community College System. To achieve these ends </w:t>
      </w:r>
    </w:p>
    <w:p w14:paraId="050D84C2" w14:textId="3DB62961" w:rsidR="00E06CA5" w:rsidRPr="00E06CA5" w:rsidRDefault="009233CC" w:rsidP="00E06CA5">
      <w:pPr>
        <w:widowControl w:val="0"/>
        <w:autoSpaceDE w:val="0"/>
        <w:autoSpaceDN w:val="0"/>
        <w:adjustRightInd w:val="0"/>
        <w:rPr>
          <w:rFonts w:cs="Tahoma"/>
          <w:sz w:val="25"/>
          <w:szCs w:val="25"/>
        </w:rPr>
      </w:pPr>
      <w:r w:rsidRPr="009233CC">
        <w:rPr>
          <w:rFonts w:cs="Tahoma"/>
          <w:i/>
          <w:sz w:val="25"/>
          <w:szCs w:val="25"/>
        </w:rPr>
        <w:tab/>
      </w:r>
      <w:r w:rsidR="00E06CA5" w:rsidRPr="009233CC">
        <w:rPr>
          <w:rFonts w:cs="Tahoma"/>
          <w:i/>
          <w:sz w:val="25"/>
          <w:szCs w:val="25"/>
        </w:rPr>
        <w:t>we pledge our mutual support and cooperation.</w:t>
      </w:r>
    </w:p>
    <w:p w14:paraId="4748EF01" w14:textId="5E3170F8" w:rsidR="00CB6EFB" w:rsidRPr="00E06CA5" w:rsidRDefault="00E06CA5" w:rsidP="00E06CA5">
      <w:pPr>
        <w:widowControl w:val="0"/>
        <w:autoSpaceDE w:val="0"/>
        <w:autoSpaceDN w:val="0"/>
        <w:adjustRightInd w:val="0"/>
        <w:rPr>
          <w:rFonts w:cs="Tahoma"/>
          <w:sz w:val="25"/>
          <w:szCs w:val="25"/>
        </w:rPr>
      </w:pPr>
      <w:r w:rsidRPr="00E06CA5">
        <w:rPr>
          <w:rFonts w:cs="Tahoma"/>
        </w:rPr>
        <w:t>__________________________________________________________________________________</w:t>
      </w:r>
    </w:p>
    <w:sectPr w:rsidR="00CB6EFB" w:rsidRPr="00E06CA5" w:rsidSect="00402DFD">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607C3" w14:textId="77777777" w:rsidR="00DD71C0" w:rsidRDefault="00DD71C0" w:rsidP="00961BA8">
      <w:r>
        <w:separator/>
      </w:r>
    </w:p>
  </w:endnote>
  <w:endnote w:type="continuationSeparator" w:id="0">
    <w:p w14:paraId="509644CA" w14:textId="77777777" w:rsidR="00DD71C0" w:rsidRDefault="00DD71C0" w:rsidP="0096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68193C8" w14:textId="77777777" w:rsidR="009233CC" w:rsidRDefault="009233C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C82C3D" w14:textId="77777777" w:rsidR="009233CC" w:rsidRDefault="009233C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414F05" w14:textId="77777777" w:rsidR="009233CC" w:rsidRDefault="009233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BD456" w14:textId="77777777" w:rsidR="00DD71C0" w:rsidRDefault="00DD71C0" w:rsidP="00961BA8">
      <w:r>
        <w:separator/>
      </w:r>
    </w:p>
  </w:footnote>
  <w:footnote w:type="continuationSeparator" w:id="0">
    <w:p w14:paraId="22CDA983" w14:textId="77777777" w:rsidR="00DD71C0" w:rsidRDefault="00DD71C0" w:rsidP="00961B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C31FD07" w14:textId="3BA51F95" w:rsidR="009233CC" w:rsidRDefault="00DD71C0">
    <w:pPr>
      <w:pStyle w:val="Header"/>
    </w:pPr>
    <w:r>
      <w:rPr>
        <w:noProof/>
      </w:rPr>
      <w:pict w14:anchorId="23CAF1A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53.8pt;rotation:315;z-index:-251655168;mso-wrap-edited:f;mso-position-horizontal:center;mso-position-horizontal-relative:margin;mso-position-vertical:center;mso-position-vertical-relative:margin" wrapcoords="21472 7924 19877 5304 19558 4792 19334 5112 18505 4217 18186 3962 17356 3962 16718 4153 16239 4665 15888 5368 15665 6390 15569 7540 14963 7924 14963 7988 14899 9138 14931 9266 15569 11886 13878 8882 13017 7540 12762 7860 12411 7732 11262 7732 10592 7924 10114 8307 9188 7988 8550 8052 8008 8435 7593 8115 7114 7924 5072 4281 4658 3706 4402 4153 4083 4153 4020 4281 3988 7540 3381 7860 3254 7732 2648 7668 2010 7860 1435 8307 1020 8946 701 9713 446 10608 255 11630 223 12972 287 14826 606 16168 701 16359 1276 17573 1340 17637 2010 18149 2807 18149 3318 17829 3796 17318 4147 17957 5009 17893 5041 17765 5072 15528 5966 17254 6763 18340 6955 17893 7338 17893 7370 17829 7402 12972 10369 17573 10592 17893 11390 18276 12092 18021 12666 17701 13527 17957 14197 17893 14261 16679 14261 15145 15569 17701 16080 18340 16335 17893 16527 17893 16590 17765 16654 17062 16654 12717 17579 14442 19877 18213 20100 18085 20834 18149 21568 17829 21600 17573 21631 16934 21727 16615 19877 12014 19877 10544 20164 9521 21536 9521 21600 8307 21600 8179 21472 7924" fillcolor="silver" stroked="f">
          <v:textpath style="font-family:&quot;Tahom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3454FDC" w14:textId="159C5D2E" w:rsidR="009233CC" w:rsidRDefault="00DD71C0">
    <w:pPr>
      <w:pStyle w:val="Header"/>
    </w:pPr>
    <w:r>
      <w:rPr>
        <w:noProof/>
      </w:rPr>
      <w:pict w14:anchorId="5888DD3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7.6pt;height:253.8pt;rotation:315;z-index:-251657216;mso-wrap-edited:f;mso-position-horizontal:center;mso-position-horizontal-relative:margin;mso-position-vertical:center;mso-position-vertical-relative:margin" wrapcoords="21472 7924 19877 5304 19558 4792 19334 5112 18505 4217 18186 3962 17356 3962 16718 4153 16239 4665 15888 5368 15665 6390 15569 7540 14963 7924 14963 7988 14899 9138 14931 9266 15569 11886 13878 8882 13017 7540 12762 7860 12411 7732 11262 7732 10592 7924 10114 8307 9188 7988 8550 8052 8008 8435 7593 8115 7114 7924 5072 4281 4658 3706 4402 4153 4083 4153 4020 4281 3988 7540 3381 7860 3254 7732 2648 7668 2010 7860 1435 8307 1020 8946 701 9713 446 10608 255 11630 223 12972 287 14826 606 16168 701 16359 1276 17573 1340 17637 2010 18149 2807 18149 3318 17829 3796 17318 4147 17957 5009 17893 5041 17765 5072 15528 5966 17254 6763 18340 6955 17893 7338 17893 7370 17829 7402 12972 10369 17573 10592 17893 11390 18276 12092 18021 12666 17701 13527 17957 14197 17893 14261 16679 14261 15145 15569 17701 16080 18340 16335 17893 16527 17893 16590 17765 16654 17062 16654 12717 17579 14442 19877 18213 20100 18085 20834 18149 21568 17829 21600 17573 21631 16934 21727 16615 19877 12014 19877 10544 20164 9521 21536 9521 21600 8307 21600 8179 21472 7924" fillcolor="silver" stroked="f">
          <v:textpath style="font-family:&quot;Tahom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878C2C5" w14:textId="5C46C570" w:rsidR="009233CC" w:rsidRDefault="00DD71C0">
    <w:pPr>
      <w:pStyle w:val="Header"/>
    </w:pPr>
    <w:r>
      <w:rPr>
        <w:noProof/>
      </w:rPr>
      <w:pict w14:anchorId="6E9EC70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7.6pt;height:253.8pt;rotation:315;z-index:-251653120;mso-wrap-edited:f;mso-position-horizontal:center;mso-position-horizontal-relative:margin;mso-position-vertical:center;mso-position-vertical-relative:margin" wrapcoords="21472 7924 19877 5304 19558 4792 19334 5112 18505 4217 18186 3962 17356 3962 16718 4153 16239 4665 15888 5368 15665 6390 15569 7540 14963 7924 14963 7988 14899 9138 14931 9266 15569 11886 13878 8882 13017 7540 12762 7860 12411 7732 11262 7732 10592 7924 10114 8307 9188 7988 8550 8052 8008 8435 7593 8115 7114 7924 5072 4281 4658 3706 4402 4153 4083 4153 4020 4281 3988 7540 3381 7860 3254 7732 2648 7668 2010 7860 1435 8307 1020 8946 701 9713 446 10608 255 11630 223 12972 287 14826 606 16168 701 16359 1276 17573 1340 17637 2010 18149 2807 18149 3318 17829 3796 17318 4147 17957 5009 17893 5041 17765 5072 15528 5966 17254 6763 18340 6955 17893 7338 17893 7370 17829 7402 12972 10369 17573 10592 17893 11390 18276 12092 18021 12666 17701 13527 17957 14197 17893 14261 16679 14261 15145 15569 17701 16080 18340 16335 17893 16527 17893 16590 17765 16654 17062 16654 12717 17579 14442 19877 18213 20100 18085 20834 18149 21568 17829 21600 17573 21631 16934 21727 16615 19877 12014 19877 10544 20164 9521 21536 9521 21600 8307 21600 8179 21472 7924" fillcolor="silver" stroked="f">
          <v:textpath style="font-family:&quot;Tahom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B2A"/>
    <w:rsid w:val="0001224A"/>
    <w:rsid w:val="00054709"/>
    <w:rsid w:val="00087215"/>
    <w:rsid w:val="0011220F"/>
    <w:rsid w:val="00131639"/>
    <w:rsid w:val="00140B2A"/>
    <w:rsid w:val="00164852"/>
    <w:rsid w:val="00173F69"/>
    <w:rsid w:val="00182646"/>
    <w:rsid w:val="001A16DC"/>
    <w:rsid w:val="001B14FD"/>
    <w:rsid w:val="001E3235"/>
    <w:rsid w:val="00203D34"/>
    <w:rsid w:val="00216F36"/>
    <w:rsid w:val="0024216C"/>
    <w:rsid w:val="00280F77"/>
    <w:rsid w:val="003039A2"/>
    <w:rsid w:val="003639EE"/>
    <w:rsid w:val="003C7051"/>
    <w:rsid w:val="003D2739"/>
    <w:rsid w:val="003D3E38"/>
    <w:rsid w:val="003E5DAE"/>
    <w:rsid w:val="00402DFD"/>
    <w:rsid w:val="00414B19"/>
    <w:rsid w:val="00477289"/>
    <w:rsid w:val="0051256D"/>
    <w:rsid w:val="00541E2E"/>
    <w:rsid w:val="0058204B"/>
    <w:rsid w:val="005B4F25"/>
    <w:rsid w:val="005D44C8"/>
    <w:rsid w:val="005E0C98"/>
    <w:rsid w:val="005E1726"/>
    <w:rsid w:val="00611579"/>
    <w:rsid w:val="00616358"/>
    <w:rsid w:val="00640FC3"/>
    <w:rsid w:val="00672C0B"/>
    <w:rsid w:val="006D7ED4"/>
    <w:rsid w:val="007747A1"/>
    <w:rsid w:val="007C6CEA"/>
    <w:rsid w:val="007E55D5"/>
    <w:rsid w:val="008648B9"/>
    <w:rsid w:val="009233CC"/>
    <w:rsid w:val="00961BA8"/>
    <w:rsid w:val="00992706"/>
    <w:rsid w:val="009B0FAA"/>
    <w:rsid w:val="00A020E7"/>
    <w:rsid w:val="00A73573"/>
    <w:rsid w:val="00AA48BB"/>
    <w:rsid w:val="00B36DCD"/>
    <w:rsid w:val="00B433E2"/>
    <w:rsid w:val="00B53FB2"/>
    <w:rsid w:val="00BB6829"/>
    <w:rsid w:val="00BB6BB4"/>
    <w:rsid w:val="00BD19B8"/>
    <w:rsid w:val="00BD2607"/>
    <w:rsid w:val="00BD5904"/>
    <w:rsid w:val="00C175C3"/>
    <w:rsid w:val="00C22E5D"/>
    <w:rsid w:val="00C752FD"/>
    <w:rsid w:val="00CB6EFB"/>
    <w:rsid w:val="00CE2463"/>
    <w:rsid w:val="00D06F34"/>
    <w:rsid w:val="00D279D3"/>
    <w:rsid w:val="00D77165"/>
    <w:rsid w:val="00DC0F82"/>
    <w:rsid w:val="00DD71C0"/>
    <w:rsid w:val="00DE2A2C"/>
    <w:rsid w:val="00DF423C"/>
    <w:rsid w:val="00E06CA5"/>
    <w:rsid w:val="00E17412"/>
    <w:rsid w:val="00E701DE"/>
    <w:rsid w:val="00EB6EC1"/>
    <w:rsid w:val="00F030DC"/>
    <w:rsid w:val="00F13D6A"/>
    <w:rsid w:val="00F37C5A"/>
    <w:rsid w:val="00F75B23"/>
    <w:rsid w:val="00F767FC"/>
    <w:rsid w:val="00FD5E0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20CABA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EastAsia" w:hAnsi="Tahoma"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BA8"/>
    <w:pPr>
      <w:tabs>
        <w:tab w:val="center" w:pos="4320"/>
        <w:tab w:val="right" w:pos="8640"/>
      </w:tabs>
    </w:pPr>
  </w:style>
  <w:style w:type="character" w:customStyle="1" w:styleId="HeaderChar">
    <w:name w:val="Header Char"/>
    <w:basedOn w:val="DefaultParagraphFont"/>
    <w:link w:val="Header"/>
    <w:uiPriority w:val="99"/>
    <w:rsid w:val="00961BA8"/>
  </w:style>
  <w:style w:type="paragraph" w:styleId="Footer">
    <w:name w:val="footer"/>
    <w:basedOn w:val="Normal"/>
    <w:link w:val="FooterChar"/>
    <w:uiPriority w:val="99"/>
    <w:unhideWhenUsed/>
    <w:rsid w:val="00961BA8"/>
    <w:pPr>
      <w:tabs>
        <w:tab w:val="center" w:pos="4320"/>
        <w:tab w:val="right" w:pos="8640"/>
      </w:tabs>
    </w:pPr>
  </w:style>
  <w:style w:type="character" w:customStyle="1" w:styleId="FooterChar">
    <w:name w:val="Footer Char"/>
    <w:basedOn w:val="DefaultParagraphFont"/>
    <w:link w:val="Footer"/>
    <w:uiPriority w:val="99"/>
    <w:rsid w:val="0096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122272">
      <w:bodyDiv w:val="1"/>
      <w:marLeft w:val="0"/>
      <w:marRight w:val="0"/>
      <w:marTop w:val="0"/>
      <w:marBottom w:val="0"/>
      <w:divBdr>
        <w:top w:val="none" w:sz="0" w:space="0" w:color="auto"/>
        <w:left w:val="none" w:sz="0" w:space="0" w:color="auto"/>
        <w:bottom w:val="none" w:sz="0" w:space="0" w:color="auto"/>
        <w:right w:val="none" w:sz="0" w:space="0" w:color="auto"/>
      </w:divBdr>
      <w:divsChild>
        <w:div w:id="1429040785">
          <w:marLeft w:val="0"/>
          <w:marRight w:val="0"/>
          <w:marTop w:val="0"/>
          <w:marBottom w:val="0"/>
          <w:divBdr>
            <w:top w:val="none" w:sz="0" w:space="0" w:color="auto"/>
            <w:left w:val="none" w:sz="0" w:space="0" w:color="auto"/>
            <w:bottom w:val="none" w:sz="0" w:space="0" w:color="auto"/>
            <w:right w:val="none" w:sz="0" w:space="0" w:color="auto"/>
          </w:divBdr>
          <w:divsChild>
            <w:div w:id="1664238245">
              <w:marLeft w:val="0"/>
              <w:marRight w:val="0"/>
              <w:marTop w:val="0"/>
              <w:marBottom w:val="0"/>
              <w:divBdr>
                <w:top w:val="none" w:sz="0" w:space="0" w:color="auto"/>
                <w:left w:val="none" w:sz="0" w:space="0" w:color="auto"/>
                <w:bottom w:val="none" w:sz="0" w:space="0" w:color="auto"/>
                <w:right w:val="none" w:sz="0" w:space="0" w:color="auto"/>
              </w:divBdr>
              <w:divsChild>
                <w:div w:id="10961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09754">
      <w:bodyDiv w:val="1"/>
      <w:marLeft w:val="0"/>
      <w:marRight w:val="0"/>
      <w:marTop w:val="0"/>
      <w:marBottom w:val="0"/>
      <w:divBdr>
        <w:top w:val="none" w:sz="0" w:space="0" w:color="auto"/>
        <w:left w:val="none" w:sz="0" w:space="0" w:color="auto"/>
        <w:bottom w:val="none" w:sz="0" w:space="0" w:color="auto"/>
        <w:right w:val="none" w:sz="0" w:space="0" w:color="auto"/>
      </w:divBdr>
      <w:divsChild>
        <w:div w:id="1511600381">
          <w:marLeft w:val="0"/>
          <w:marRight w:val="0"/>
          <w:marTop w:val="0"/>
          <w:marBottom w:val="0"/>
          <w:divBdr>
            <w:top w:val="none" w:sz="0" w:space="0" w:color="auto"/>
            <w:left w:val="none" w:sz="0" w:space="0" w:color="auto"/>
            <w:bottom w:val="none" w:sz="0" w:space="0" w:color="auto"/>
            <w:right w:val="none" w:sz="0" w:space="0" w:color="auto"/>
          </w:divBdr>
          <w:divsChild>
            <w:div w:id="229075481">
              <w:marLeft w:val="0"/>
              <w:marRight w:val="0"/>
              <w:marTop w:val="0"/>
              <w:marBottom w:val="0"/>
              <w:divBdr>
                <w:top w:val="none" w:sz="0" w:space="0" w:color="auto"/>
                <w:left w:val="none" w:sz="0" w:space="0" w:color="auto"/>
                <w:bottom w:val="none" w:sz="0" w:space="0" w:color="auto"/>
                <w:right w:val="none" w:sz="0" w:space="0" w:color="auto"/>
              </w:divBdr>
              <w:divsChild>
                <w:div w:id="15220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361</Words>
  <Characters>2059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 CCD</dc:creator>
  <cp:keywords/>
  <dc:description/>
  <cp:lastModifiedBy>Carolyn Holcroft</cp:lastModifiedBy>
  <cp:revision>13</cp:revision>
  <cp:lastPrinted>2016-03-08T02:04:00Z</cp:lastPrinted>
  <dcterms:created xsi:type="dcterms:W3CDTF">2017-02-12T03:18:00Z</dcterms:created>
  <dcterms:modified xsi:type="dcterms:W3CDTF">2017-02-23T18:31:00Z</dcterms:modified>
</cp:coreProperties>
</file>