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99D48" w14:textId="77777777" w:rsidR="00487469" w:rsidRDefault="00DA7265" w:rsidP="004C0839">
      <w:pPr>
        <w:pStyle w:val="Title"/>
      </w:pPr>
      <w:r>
        <w:t>Summary of Senate Work for first half of 2016-2017 School Year (Fall 2016-February 2017)</w:t>
      </w:r>
    </w:p>
    <w:p w14:paraId="7573C678" w14:textId="5F105502" w:rsidR="00DA7265" w:rsidRPr="00C30566" w:rsidRDefault="000652C4">
      <w:pPr>
        <w:rPr>
          <w:rStyle w:val="SubtleReference"/>
        </w:rPr>
      </w:pPr>
      <w:r w:rsidRPr="00C30566">
        <w:rPr>
          <w:rStyle w:val="SubtleReference"/>
        </w:rPr>
        <w:t>Prepared for Monday, February 27, 2017 meeting of the Foothill College Academic Senate by academic senate president Carolyn Holcroft</w:t>
      </w:r>
    </w:p>
    <w:p w14:paraId="44AA9484" w14:textId="77777777" w:rsidR="000652C4" w:rsidRDefault="000652C4"/>
    <w:p w14:paraId="109A0B64" w14:textId="0890A326" w:rsidR="000652C4" w:rsidRDefault="000652C4" w:rsidP="005A3247">
      <w:pPr>
        <w:pStyle w:val="Heading1"/>
      </w:pPr>
      <w:r>
        <w:t>Fall 2016</w:t>
      </w:r>
    </w:p>
    <w:p w14:paraId="00B3B0C2" w14:textId="418AC4F2" w:rsidR="000652C4" w:rsidRDefault="00CB30EB" w:rsidP="001334E4">
      <w:pPr>
        <w:pStyle w:val="ListParagraph"/>
        <w:numPr>
          <w:ilvl w:val="0"/>
          <w:numId w:val="1"/>
        </w:numPr>
      </w:pPr>
      <w:r>
        <w:t>A</w:t>
      </w:r>
      <w:r w:rsidR="000239C4">
        <w:t>ppointed faculty</w:t>
      </w:r>
      <w:r w:rsidR="001334E4">
        <w:t xml:space="preserve"> to </w:t>
      </w:r>
      <w:r w:rsidR="000239C4">
        <w:t xml:space="preserve">represent us on shared governance committees including basic skills workgroup, student equity workgroup, workforce workgroup, transfer workgroup, </w:t>
      </w:r>
      <w:r w:rsidR="00FC6F69">
        <w:t xml:space="preserve">college curriculum committee, </w:t>
      </w:r>
      <w:r w:rsidR="000239C4">
        <w:t xml:space="preserve">professional development committee, </w:t>
      </w:r>
      <w:r w:rsidR="00DB5634">
        <w:t xml:space="preserve">COOL/DEAC, </w:t>
      </w:r>
      <w:r w:rsidR="004B4578">
        <w:t xml:space="preserve">human resources advisory committee, </w:t>
      </w:r>
      <w:r w:rsidR="006A1602">
        <w:t xml:space="preserve">program review committee, operations and planning committee, </w:t>
      </w:r>
      <w:r w:rsidR="002B6642">
        <w:t xml:space="preserve">district diversity and equity advisory council, </w:t>
      </w:r>
      <w:r w:rsidR="007E4639">
        <w:t xml:space="preserve">academic integrity committee, </w:t>
      </w:r>
      <w:r w:rsidR="00EE294F">
        <w:t xml:space="preserve">tech task force, </w:t>
      </w:r>
      <w:r w:rsidR="000D52BB">
        <w:t xml:space="preserve">student grievance pool and disciplinary hearing pool, </w:t>
      </w:r>
      <w:r w:rsidR="00A5119B">
        <w:t xml:space="preserve">professional development leave, </w:t>
      </w:r>
      <w:r w:rsidR="00ED0CB7">
        <w:t xml:space="preserve">district assessment and placement taskforce, </w:t>
      </w:r>
      <w:r w:rsidR="00EB052E">
        <w:t>a</w:t>
      </w:r>
      <w:r w:rsidR="00255289">
        <w:t>nd the statewide Online Ed Initi</w:t>
      </w:r>
      <w:r w:rsidR="00EB052E">
        <w:t>ative</w:t>
      </w:r>
    </w:p>
    <w:p w14:paraId="52F085DB" w14:textId="4D9A15FA" w:rsidR="00CB30EB" w:rsidRDefault="00CB30EB" w:rsidP="001334E4">
      <w:pPr>
        <w:pStyle w:val="ListParagraph"/>
        <w:numPr>
          <w:ilvl w:val="0"/>
          <w:numId w:val="1"/>
        </w:numPr>
      </w:pPr>
      <w:r>
        <w:t xml:space="preserve">Appointed faculty to </w:t>
      </w:r>
      <w:r w:rsidR="009E1C6A">
        <w:t xml:space="preserve">10 new </w:t>
      </w:r>
      <w:r>
        <w:t xml:space="preserve">tenure committees </w:t>
      </w:r>
    </w:p>
    <w:p w14:paraId="2B49F4BC" w14:textId="7892C50B" w:rsidR="009E1C6A" w:rsidRDefault="00133AA3" w:rsidP="001334E4">
      <w:pPr>
        <w:pStyle w:val="ListParagraph"/>
        <w:numPr>
          <w:ilvl w:val="0"/>
          <w:numId w:val="1"/>
        </w:numPr>
      </w:pPr>
      <w:r>
        <w:t xml:space="preserve">Appointed faculty </w:t>
      </w:r>
      <w:r w:rsidR="00DD488D">
        <w:t xml:space="preserve">to hiring committees, including full time faculty, </w:t>
      </w:r>
      <w:r w:rsidR="00F878E3">
        <w:t xml:space="preserve">administrators, and </w:t>
      </w:r>
      <w:r w:rsidR="0052018C">
        <w:t>classified staff</w:t>
      </w:r>
    </w:p>
    <w:p w14:paraId="7F86263D" w14:textId="5514F963" w:rsidR="00970936" w:rsidRDefault="00B371DC" w:rsidP="001334E4">
      <w:pPr>
        <w:pStyle w:val="ListParagraph"/>
        <w:numPr>
          <w:ilvl w:val="0"/>
          <w:numId w:val="1"/>
        </w:numPr>
      </w:pPr>
      <w:r>
        <w:t>Continued discussion of importance of diversity and as one outcome, have r</w:t>
      </w:r>
      <w:r w:rsidR="00970936">
        <w:t>eviewed process for appointing faculty to hiring committees such that we now include consideration of completion of E/O training prior to appointment</w:t>
      </w:r>
    </w:p>
    <w:p w14:paraId="400D9799" w14:textId="23594289" w:rsidR="00F76EE9" w:rsidRDefault="00B60771" w:rsidP="001334E4">
      <w:pPr>
        <w:pStyle w:val="ListParagraph"/>
        <w:numPr>
          <w:ilvl w:val="0"/>
          <w:numId w:val="1"/>
        </w:numPr>
      </w:pPr>
      <w:r>
        <w:t>Discussed and vetted recommendations to</w:t>
      </w:r>
      <w:r w:rsidR="0043562C">
        <w:t>:</w:t>
      </w:r>
      <w:r>
        <w:t xml:space="preserve"> </w:t>
      </w:r>
      <w:r w:rsidR="006D6FC9">
        <w:t xml:space="preserve">revise </w:t>
      </w:r>
      <w:proofErr w:type="spellStart"/>
      <w:r w:rsidR="006D6FC9">
        <w:t>PaRC’s</w:t>
      </w:r>
      <w:proofErr w:type="spellEnd"/>
      <w:r w:rsidR="006D6FC9">
        <w:t xml:space="preserve"> process for ranking full time faculty hires, </w:t>
      </w:r>
      <w:r w:rsidR="009C7430">
        <w:t>continue the three-</w:t>
      </w:r>
      <w:r w:rsidR="005C66AA">
        <w:t xml:space="preserve">year cycle for comprehensive program reviews, </w:t>
      </w:r>
      <w:r w:rsidR="00583F66">
        <w:t xml:space="preserve">and implement a new </w:t>
      </w:r>
      <w:r w:rsidR="00E828F6">
        <w:t xml:space="preserve">initiative </w:t>
      </w:r>
      <w:r w:rsidR="003A14DC">
        <w:t>proposal process</w:t>
      </w:r>
    </w:p>
    <w:p w14:paraId="23302CF6" w14:textId="7CC74C97" w:rsidR="009E0E34" w:rsidRDefault="00DC3473" w:rsidP="001334E4">
      <w:pPr>
        <w:pStyle w:val="ListParagraph"/>
        <w:numPr>
          <w:ilvl w:val="0"/>
          <w:numId w:val="1"/>
        </w:numPr>
      </w:pPr>
      <w:r>
        <w:t xml:space="preserve">Recommended changes to the District’s Administrative Policy regarding academic renewal (AP </w:t>
      </w:r>
      <w:r w:rsidR="00130E54">
        <w:t>5060)</w:t>
      </w:r>
    </w:p>
    <w:p w14:paraId="5FD4AB95" w14:textId="008B7D9E" w:rsidR="00130E54" w:rsidRDefault="001C3442" w:rsidP="001334E4">
      <w:pPr>
        <w:pStyle w:val="ListParagraph"/>
        <w:numPr>
          <w:ilvl w:val="0"/>
          <w:numId w:val="1"/>
        </w:numPr>
      </w:pPr>
      <w:r>
        <w:t>Determined</w:t>
      </w:r>
      <w:r w:rsidR="00B92363">
        <w:t xml:space="preserve"> criteria and a</w:t>
      </w:r>
      <w:r w:rsidR="00622C04">
        <w:t xml:space="preserve">llocated </w:t>
      </w:r>
      <w:r w:rsidR="00A07C94">
        <w:t>funds for student scholarships (basic skills, CTE, and transfer areas)</w:t>
      </w:r>
    </w:p>
    <w:p w14:paraId="044B0BED" w14:textId="0A90BCFD" w:rsidR="00A07C94" w:rsidRDefault="00FD3EFB" w:rsidP="00583A07">
      <w:pPr>
        <w:pStyle w:val="ListParagraph"/>
        <w:numPr>
          <w:ilvl w:val="0"/>
          <w:numId w:val="1"/>
        </w:numPr>
      </w:pPr>
      <w:r>
        <w:t>Collaborated with the De Anza academic senate to discuss proposed statewide senate resolutions and reach agreement on our position(</w:t>
      </w:r>
      <w:proofErr w:type="spellStart"/>
      <w:r>
        <w:t>s</w:t>
      </w:r>
      <w:proofErr w:type="spellEnd"/>
      <w:r>
        <w:t>) for each as a district</w:t>
      </w:r>
      <w:r w:rsidR="00D473C5">
        <w:t xml:space="preserve">. </w:t>
      </w:r>
      <w:r w:rsidR="003A14DC">
        <w:t>Significantly, this included r</w:t>
      </w:r>
      <w:r w:rsidR="002D1904">
        <w:t xml:space="preserve">obust discussion of our </w:t>
      </w:r>
      <w:r w:rsidR="008642AB">
        <w:t xml:space="preserve">colleges’ </w:t>
      </w:r>
      <w:r w:rsidR="002D1904">
        <w:t xml:space="preserve">relationships with apprenticeship faculty </w:t>
      </w:r>
      <w:r w:rsidR="008642AB">
        <w:t>and workforce partners in terms of curriculum development, minimum qualifications</w:t>
      </w:r>
      <w:r w:rsidR="006A5405">
        <w:t xml:space="preserve"> for teaching</w:t>
      </w:r>
      <w:r w:rsidR="008642AB">
        <w:t>, and academic freedom</w:t>
      </w:r>
    </w:p>
    <w:p w14:paraId="5B8BF1C2" w14:textId="21F96AEB" w:rsidR="00FD3EFB" w:rsidRDefault="00764290" w:rsidP="001334E4">
      <w:pPr>
        <w:pStyle w:val="ListParagraph"/>
        <w:numPr>
          <w:ilvl w:val="0"/>
          <w:numId w:val="1"/>
        </w:numPr>
      </w:pPr>
      <w:r>
        <w:t xml:space="preserve">Via </w:t>
      </w:r>
      <w:r w:rsidR="00A3152D">
        <w:t>the college curriculum committee</w:t>
      </w:r>
      <w:r>
        <w:t>, reached agreement</w:t>
      </w:r>
      <w:r w:rsidR="00FC7572">
        <w:t xml:space="preserve"> </w:t>
      </w:r>
      <w:r w:rsidR="00C66420">
        <w:t xml:space="preserve">on recommendations </w:t>
      </w:r>
      <w:r>
        <w:t>for</w:t>
      </w:r>
      <w:r w:rsidR="00FC7572">
        <w:t xml:space="preserve"> a structure </w:t>
      </w:r>
      <w:r>
        <w:t>for a new apprenticeship curriculum committee</w:t>
      </w:r>
    </w:p>
    <w:p w14:paraId="21EF078A" w14:textId="645326CD" w:rsidR="00A3152D" w:rsidRDefault="00B02547" w:rsidP="001334E4">
      <w:pPr>
        <w:pStyle w:val="ListParagraph"/>
        <w:numPr>
          <w:ilvl w:val="0"/>
          <w:numId w:val="1"/>
        </w:numPr>
      </w:pPr>
      <w:r>
        <w:t xml:space="preserve">Via division senate representatives, procured </w:t>
      </w:r>
      <w:r w:rsidR="00103252">
        <w:t>additional evidence to support the college’s accreditati</w:t>
      </w:r>
      <w:r w:rsidR="00CB49F8">
        <w:t>on self-</w:t>
      </w:r>
      <w:r w:rsidR="00103252">
        <w:t>study</w:t>
      </w:r>
    </w:p>
    <w:p w14:paraId="770CB136" w14:textId="054E6958" w:rsidR="00972426" w:rsidRDefault="00111F4A" w:rsidP="001334E4">
      <w:pPr>
        <w:pStyle w:val="ListParagraph"/>
        <w:numPr>
          <w:ilvl w:val="0"/>
          <w:numId w:val="1"/>
        </w:numPr>
      </w:pPr>
      <w:r>
        <w:t xml:space="preserve">Discussed proposed revisions to the J1 Appendix </w:t>
      </w:r>
      <w:r w:rsidR="001348D8">
        <w:t>with Faculty Association re: adding language specific to evaluation of online instruction</w:t>
      </w:r>
      <w:r w:rsidR="00C6226B">
        <w:t xml:space="preserve"> in preparation for formal recommendations </w:t>
      </w:r>
      <w:proofErr w:type="gramStart"/>
      <w:r w:rsidR="00406499">
        <w:t>at a later date</w:t>
      </w:r>
      <w:proofErr w:type="gramEnd"/>
    </w:p>
    <w:p w14:paraId="46FF469F" w14:textId="216B6AEC" w:rsidR="00277787" w:rsidRDefault="00972426" w:rsidP="001334E4">
      <w:pPr>
        <w:pStyle w:val="ListParagraph"/>
        <w:numPr>
          <w:ilvl w:val="0"/>
          <w:numId w:val="1"/>
        </w:numPr>
      </w:pPr>
      <w:r>
        <w:lastRenderedPageBreak/>
        <w:t>Recommended changes to the District’s Administrative Policy regarding student equity</w:t>
      </w:r>
      <w:r w:rsidR="00DD1247">
        <w:t xml:space="preserve"> (AP530</w:t>
      </w:r>
      <w:r w:rsidR="002458E0">
        <w:t>0)</w:t>
      </w:r>
      <w:r w:rsidR="00492A04">
        <w:t xml:space="preserve"> </w:t>
      </w:r>
    </w:p>
    <w:p w14:paraId="53ECEC3D" w14:textId="1B7FF312" w:rsidR="001959CD" w:rsidRDefault="00AD7F77" w:rsidP="001334E4">
      <w:pPr>
        <w:pStyle w:val="ListParagraph"/>
        <w:numPr>
          <w:ilvl w:val="0"/>
          <w:numId w:val="1"/>
        </w:numPr>
      </w:pPr>
      <w:r>
        <w:t xml:space="preserve">Reviewed outcomes/progress </w:t>
      </w:r>
      <w:r w:rsidR="005E5786">
        <w:t>re:</w:t>
      </w:r>
      <w:r>
        <w:t xml:space="preserve"> previous recommendations by engaging</w:t>
      </w:r>
      <w:r w:rsidR="00241BD0">
        <w:t xml:space="preserve"> in robust discussion regarding the role of enrollment priorities in student success</w:t>
      </w:r>
    </w:p>
    <w:p w14:paraId="3C30464A" w14:textId="50F8A5DA" w:rsidR="008C7AD6" w:rsidRDefault="00B136A4" w:rsidP="001334E4">
      <w:pPr>
        <w:pStyle w:val="ListParagraph"/>
        <w:numPr>
          <w:ilvl w:val="0"/>
          <w:numId w:val="1"/>
        </w:numPr>
      </w:pPr>
      <w:r>
        <w:t>Recommended reinstatement of priority registration status for student athletes</w:t>
      </w:r>
    </w:p>
    <w:p w14:paraId="661F11BE" w14:textId="362B0D2E" w:rsidR="00B136A4" w:rsidRDefault="00357950" w:rsidP="001334E4">
      <w:pPr>
        <w:pStyle w:val="ListParagraph"/>
        <w:numPr>
          <w:ilvl w:val="0"/>
          <w:numId w:val="1"/>
        </w:numPr>
      </w:pPr>
      <w:r>
        <w:t>Reviewed and provided feedback regarding the District Master Plan</w:t>
      </w:r>
    </w:p>
    <w:p w14:paraId="3910020A" w14:textId="77777777" w:rsidR="00357950" w:rsidRDefault="00357950" w:rsidP="00F14B81">
      <w:pPr>
        <w:pStyle w:val="ListParagraph"/>
      </w:pPr>
    </w:p>
    <w:p w14:paraId="2FCFA3C7" w14:textId="568E20F6" w:rsidR="000652C4" w:rsidRDefault="00B36ECA" w:rsidP="005A3247">
      <w:pPr>
        <w:pStyle w:val="Heading1"/>
      </w:pPr>
      <w:r>
        <w:t>Winter 2017</w:t>
      </w:r>
    </w:p>
    <w:p w14:paraId="10CAFE65" w14:textId="5133524B" w:rsidR="00B36ECA" w:rsidRDefault="00F14B81" w:rsidP="00F14B81">
      <w:pPr>
        <w:pStyle w:val="ListParagraph"/>
        <w:numPr>
          <w:ilvl w:val="0"/>
          <w:numId w:val="2"/>
        </w:numPr>
      </w:pPr>
      <w:r>
        <w:t xml:space="preserve">Discussing IEPI goals and ACCJC set standards, and making recommendations to </w:t>
      </w:r>
      <w:proofErr w:type="spellStart"/>
      <w:r>
        <w:t>PaRC</w:t>
      </w:r>
      <w:proofErr w:type="spellEnd"/>
      <w:r w:rsidR="00A257BF">
        <w:t xml:space="preserve"> regarding metrics and targets</w:t>
      </w:r>
      <w:r w:rsidR="00985D89">
        <w:t xml:space="preserve"> (</w:t>
      </w:r>
      <w:proofErr w:type="gramStart"/>
      <w:r w:rsidR="00985D89">
        <w:t>period of time</w:t>
      </w:r>
      <w:proofErr w:type="gramEnd"/>
      <w:r w:rsidR="00985D89">
        <w:t xml:space="preserve"> for trend evaluation, and time to degree)</w:t>
      </w:r>
    </w:p>
    <w:p w14:paraId="2E24B4A8" w14:textId="648F0641" w:rsidR="00985D89" w:rsidRDefault="00B15099" w:rsidP="00F14B81">
      <w:pPr>
        <w:pStyle w:val="ListParagraph"/>
        <w:numPr>
          <w:ilvl w:val="0"/>
          <w:numId w:val="2"/>
        </w:numPr>
      </w:pPr>
      <w:r>
        <w:t>Discussed role for cycli</w:t>
      </w:r>
      <w:bookmarkStart w:id="0" w:name="_GoBack"/>
      <w:bookmarkEnd w:id="0"/>
      <w:r>
        <w:t xml:space="preserve">cal faculty administrative, peer, and student evaluations in </w:t>
      </w:r>
      <w:r w:rsidR="00E41CC9">
        <w:t xml:space="preserve">assessing and reflecting on the quality of our instruction; have submitted formal research request to the district to determine how </w:t>
      </w:r>
      <w:r w:rsidR="005F3AFF">
        <w:t>we’re doing in terms of providing faculty with their evaluations</w:t>
      </w:r>
    </w:p>
    <w:p w14:paraId="73FBBA95" w14:textId="5C365AFF" w:rsidR="00EA7ED5" w:rsidRDefault="003C3D69" w:rsidP="00F14B81">
      <w:pPr>
        <w:pStyle w:val="ListParagraph"/>
        <w:numPr>
          <w:ilvl w:val="0"/>
          <w:numId w:val="2"/>
        </w:numPr>
      </w:pPr>
      <w:r>
        <w:t>Planning and implementing event to honor adjunct faculty colleagues</w:t>
      </w:r>
    </w:p>
    <w:p w14:paraId="25936705" w14:textId="77777777" w:rsidR="00B36ECA" w:rsidRDefault="00B36ECA"/>
    <w:p w14:paraId="5B79BD51" w14:textId="77777777" w:rsidR="000652C4" w:rsidRDefault="000652C4"/>
    <w:p w14:paraId="7591D856" w14:textId="77777777" w:rsidR="00DA7265" w:rsidRDefault="00DA7265"/>
    <w:p w14:paraId="79C01412" w14:textId="77777777" w:rsidR="00F85761" w:rsidRDefault="00F85761"/>
    <w:sectPr w:rsidR="00F85761" w:rsidSect="001F572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90EEF"/>
    <w:multiLevelType w:val="hybridMultilevel"/>
    <w:tmpl w:val="1202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961E8"/>
    <w:multiLevelType w:val="hybridMultilevel"/>
    <w:tmpl w:val="7A9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65"/>
    <w:rsid w:val="000239C4"/>
    <w:rsid w:val="000652C4"/>
    <w:rsid w:val="000D52BB"/>
    <w:rsid w:val="00103252"/>
    <w:rsid w:val="0010761E"/>
    <w:rsid w:val="00111F4A"/>
    <w:rsid w:val="00130E54"/>
    <w:rsid w:val="001334E4"/>
    <w:rsid w:val="00133AA3"/>
    <w:rsid w:val="001348D8"/>
    <w:rsid w:val="001959CD"/>
    <w:rsid w:val="001C3442"/>
    <w:rsid w:val="001F5723"/>
    <w:rsid w:val="00241BD0"/>
    <w:rsid w:val="002458E0"/>
    <w:rsid w:val="00255289"/>
    <w:rsid w:val="00277787"/>
    <w:rsid w:val="0028535A"/>
    <w:rsid w:val="00296EE9"/>
    <w:rsid w:val="002B6642"/>
    <w:rsid w:val="002D1904"/>
    <w:rsid w:val="00357950"/>
    <w:rsid w:val="00392DCF"/>
    <w:rsid w:val="003A14DC"/>
    <w:rsid w:val="003C3D69"/>
    <w:rsid w:val="00406499"/>
    <w:rsid w:val="0043562C"/>
    <w:rsid w:val="00454486"/>
    <w:rsid w:val="00484783"/>
    <w:rsid w:val="00487469"/>
    <w:rsid w:val="00492A04"/>
    <w:rsid w:val="004B4578"/>
    <w:rsid w:val="004C0839"/>
    <w:rsid w:val="00501D9B"/>
    <w:rsid w:val="0052018C"/>
    <w:rsid w:val="00583F66"/>
    <w:rsid w:val="005A3247"/>
    <w:rsid w:val="005C66AA"/>
    <w:rsid w:val="005E36B8"/>
    <w:rsid w:val="005E5786"/>
    <w:rsid w:val="005F3AFF"/>
    <w:rsid w:val="00622C04"/>
    <w:rsid w:val="006A1602"/>
    <w:rsid w:val="006A5405"/>
    <w:rsid w:val="006D6FC9"/>
    <w:rsid w:val="006E311A"/>
    <w:rsid w:val="006E63DA"/>
    <w:rsid w:val="00764290"/>
    <w:rsid w:val="007C116E"/>
    <w:rsid w:val="007E4639"/>
    <w:rsid w:val="008642AB"/>
    <w:rsid w:val="008C7AD6"/>
    <w:rsid w:val="00965FB7"/>
    <w:rsid w:val="00970936"/>
    <w:rsid w:val="00972426"/>
    <w:rsid w:val="00985D89"/>
    <w:rsid w:val="009C7430"/>
    <w:rsid w:val="009E0E34"/>
    <w:rsid w:val="009E1C6A"/>
    <w:rsid w:val="00A07C94"/>
    <w:rsid w:val="00A257BF"/>
    <w:rsid w:val="00A3152D"/>
    <w:rsid w:val="00A5119B"/>
    <w:rsid w:val="00AD7F77"/>
    <w:rsid w:val="00B02547"/>
    <w:rsid w:val="00B136A4"/>
    <w:rsid w:val="00B15099"/>
    <w:rsid w:val="00B36ECA"/>
    <w:rsid w:val="00B371DC"/>
    <w:rsid w:val="00B60771"/>
    <w:rsid w:val="00B92363"/>
    <w:rsid w:val="00C04687"/>
    <w:rsid w:val="00C30566"/>
    <w:rsid w:val="00C31C2D"/>
    <w:rsid w:val="00C6226B"/>
    <w:rsid w:val="00C66420"/>
    <w:rsid w:val="00CB30EB"/>
    <w:rsid w:val="00CB49F8"/>
    <w:rsid w:val="00D473C5"/>
    <w:rsid w:val="00DA7265"/>
    <w:rsid w:val="00DB1D8A"/>
    <w:rsid w:val="00DB5634"/>
    <w:rsid w:val="00DC3473"/>
    <w:rsid w:val="00DD1247"/>
    <w:rsid w:val="00DD488D"/>
    <w:rsid w:val="00E41CC9"/>
    <w:rsid w:val="00E828F6"/>
    <w:rsid w:val="00EA7ED5"/>
    <w:rsid w:val="00EB052E"/>
    <w:rsid w:val="00ED0CB7"/>
    <w:rsid w:val="00EE294F"/>
    <w:rsid w:val="00F14B81"/>
    <w:rsid w:val="00F76EE9"/>
    <w:rsid w:val="00F85761"/>
    <w:rsid w:val="00F878E3"/>
    <w:rsid w:val="00FC6F69"/>
    <w:rsid w:val="00FC7572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327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35A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35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08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30566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5A3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505</Words>
  <Characters>2885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Fall 2016</vt:lpstr>
      <vt:lpstr>Winter 2017</vt:lpstr>
    </vt:vector>
  </TitlesOfParts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96</cp:revision>
  <cp:lastPrinted>2017-02-27T21:45:00Z</cp:lastPrinted>
  <dcterms:created xsi:type="dcterms:W3CDTF">2017-02-27T17:54:00Z</dcterms:created>
  <dcterms:modified xsi:type="dcterms:W3CDTF">2017-02-28T18:33:00Z</dcterms:modified>
</cp:coreProperties>
</file>