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88" w:rsidRPr="004A4C01" w:rsidRDefault="00EB49E8" w:rsidP="00FC217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t>Approved by PaRC 2/8/12</w:t>
      </w:r>
    </w:p>
    <w:p w:rsidR="00D81088" w:rsidRPr="004A4C01" w:rsidRDefault="00D81088" w:rsidP="00FC217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30"/>
          <w:szCs w:val="30"/>
        </w:rPr>
      </w:pPr>
    </w:p>
    <w:p w:rsidR="004A4C01" w:rsidRPr="00FB2C01" w:rsidRDefault="00D81088" w:rsidP="004A4C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2C01">
        <w:rPr>
          <w:rFonts w:ascii="Arial" w:hAnsi="Arial" w:cs="Arial"/>
          <w:b/>
          <w:sz w:val="28"/>
          <w:szCs w:val="28"/>
          <w:u w:val="single"/>
        </w:rPr>
        <w:t xml:space="preserve">OPC’s recommendation for changes in </w:t>
      </w:r>
    </w:p>
    <w:p w:rsidR="00FC2172" w:rsidRPr="00FB2C01" w:rsidRDefault="00D81088" w:rsidP="004A4C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B2C01">
        <w:rPr>
          <w:rFonts w:ascii="Arial" w:hAnsi="Arial" w:cs="Arial"/>
          <w:b/>
          <w:sz w:val="28"/>
          <w:szCs w:val="28"/>
          <w:u w:val="single"/>
        </w:rPr>
        <w:t>Shared Governance Handbook</w:t>
      </w:r>
      <w:r w:rsidR="00FC2172" w:rsidRPr="00FB2C01">
        <w:rPr>
          <w:rFonts w:ascii="Arial" w:hAnsi="Arial" w:cs="Arial"/>
          <w:b/>
          <w:sz w:val="28"/>
          <w:szCs w:val="28"/>
          <w:u w:val="single"/>
        </w:rPr>
        <w:t>.</w:t>
      </w:r>
    </w:p>
    <w:p w:rsidR="00FC2172" w:rsidRPr="004A4C01" w:rsidRDefault="00FC2172" w:rsidP="00B01761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A4C01">
        <w:rPr>
          <w:rFonts w:ascii="Arial" w:hAnsi="Arial" w:cs="Arial"/>
          <w:b/>
          <w:sz w:val="28"/>
          <w:szCs w:val="28"/>
        </w:rPr>
        <w:t>Ongoing Budget Augmentation and Elimination</w:t>
      </w:r>
    </w:p>
    <w:p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01761" w:rsidRPr="000F25DF" w:rsidRDefault="00B01761" w:rsidP="000F25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0F25DF">
        <w:rPr>
          <w:rFonts w:ascii="Arial" w:hAnsi="Arial" w:cs="Arial"/>
          <w:b/>
          <w:i/>
          <w:u w:val="single"/>
        </w:rPr>
        <w:t>Guiding Principles</w:t>
      </w:r>
    </w:p>
    <w:p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</w:p>
    <w:p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A4C01">
        <w:rPr>
          <w:rFonts w:ascii="Arial" w:hAnsi="Arial" w:cs="Arial"/>
          <w:b/>
        </w:rPr>
        <w:t>Multiple factors that should be considered</w:t>
      </w:r>
      <w:r w:rsidR="006918DC">
        <w:rPr>
          <w:rFonts w:ascii="Arial" w:hAnsi="Arial" w:cs="Arial"/>
          <w:b/>
        </w:rPr>
        <w:t xml:space="preserve"> (not in priority order)</w:t>
      </w:r>
      <w:r w:rsidRPr="004A4C01">
        <w:rPr>
          <w:rFonts w:ascii="Arial" w:hAnsi="Arial" w:cs="Arial"/>
          <w:b/>
        </w:rPr>
        <w:t>:</w:t>
      </w:r>
    </w:p>
    <w:p w:rsidR="00A61CA8" w:rsidRPr="004A4C01" w:rsidRDefault="00A61CA8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A4C01">
        <w:rPr>
          <w:rFonts w:ascii="Arial" w:hAnsi="Arial" w:cs="Arial"/>
        </w:rPr>
        <w:t>C</w:t>
      </w:r>
      <w:r w:rsidR="00B01761" w:rsidRPr="004A4C01">
        <w:rPr>
          <w:rFonts w:ascii="Arial" w:hAnsi="Arial" w:cs="Arial"/>
        </w:rPr>
        <w:t>hanges in enrollments across divisions (WSCH), or overall headcount for college-wide services (counseling, library, admissions/records, etc.).</w:t>
      </w:r>
      <w:r w:rsidR="001606EF">
        <w:rPr>
          <w:rFonts w:ascii="Arial" w:hAnsi="Arial" w:cs="Arial"/>
        </w:rPr>
        <w:t xml:space="preserve"> Strategic productivity and enrollment trends</w:t>
      </w:r>
      <w:r w:rsidR="006918DC">
        <w:rPr>
          <w:rFonts w:ascii="Arial" w:hAnsi="Arial" w:cs="Arial"/>
        </w:rPr>
        <w:t>.</w:t>
      </w:r>
    </w:p>
    <w:p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01761" w:rsidRPr="004A4C01" w:rsidRDefault="00B01761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A4C01">
        <w:rPr>
          <w:rFonts w:ascii="Arial" w:hAnsi="Arial" w:cs="Arial"/>
        </w:rPr>
        <w:t>Severe losses in a major funding source by a division of the College.</w:t>
      </w:r>
    </w:p>
    <w:p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01761" w:rsidRPr="00893445" w:rsidRDefault="00B01761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4A4C01">
        <w:rPr>
          <w:rFonts w:ascii="Arial" w:hAnsi="Arial" w:cs="Arial"/>
        </w:rPr>
        <w:t xml:space="preserve">A major </w:t>
      </w:r>
      <w:r w:rsidR="003D7B73" w:rsidRPr="004A4C01">
        <w:rPr>
          <w:rFonts w:ascii="Arial" w:hAnsi="Arial" w:cs="Arial"/>
        </w:rPr>
        <w:t>change in</w:t>
      </w:r>
      <w:r w:rsidRPr="004A4C01">
        <w:rPr>
          <w:rFonts w:ascii="Arial" w:hAnsi="Arial" w:cs="Arial"/>
        </w:rPr>
        <w:t xml:space="preserve"> responsibility required of a </w:t>
      </w:r>
      <w:r w:rsidR="00D81088" w:rsidRPr="004A4C01">
        <w:rPr>
          <w:rFonts w:ascii="Arial" w:hAnsi="Arial" w:cs="Arial"/>
        </w:rPr>
        <w:t>c</w:t>
      </w:r>
      <w:r w:rsidR="003D7B73" w:rsidRPr="004A4C01">
        <w:rPr>
          <w:rFonts w:ascii="Arial" w:hAnsi="Arial" w:cs="Arial"/>
        </w:rPr>
        <w:t>ollege division</w:t>
      </w:r>
      <w:r w:rsidRPr="004A4C01">
        <w:rPr>
          <w:rFonts w:ascii="Arial" w:hAnsi="Arial" w:cs="Arial"/>
        </w:rPr>
        <w:t xml:space="preserve">, such as creation of a new department, maintenance of substantial new </w:t>
      </w:r>
      <w:r w:rsidR="00D81088" w:rsidRPr="004A4C01">
        <w:rPr>
          <w:rFonts w:ascii="Arial" w:hAnsi="Arial" w:cs="Arial"/>
        </w:rPr>
        <w:t>equipment, adherence to new regulations</w:t>
      </w:r>
      <w:r w:rsidR="006918DC">
        <w:rPr>
          <w:rFonts w:ascii="Arial" w:hAnsi="Arial" w:cs="Arial"/>
        </w:rPr>
        <w:t>,</w:t>
      </w:r>
      <w:r w:rsidR="00D81088" w:rsidRPr="004A4C01">
        <w:rPr>
          <w:rFonts w:ascii="Arial" w:hAnsi="Arial" w:cs="Arial"/>
        </w:rPr>
        <w:t xml:space="preserve"> </w:t>
      </w:r>
      <w:r w:rsidR="00FC2172" w:rsidRPr="004A4C01">
        <w:rPr>
          <w:rFonts w:ascii="Arial" w:hAnsi="Arial" w:cs="Arial"/>
        </w:rPr>
        <w:t>a</w:t>
      </w:r>
      <w:r w:rsidRPr="004A4C01">
        <w:rPr>
          <w:rFonts w:ascii="Arial" w:hAnsi="Arial" w:cs="Arial"/>
        </w:rPr>
        <w:t xml:space="preserve"> significant change in educational </w:t>
      </w:r>
      <w:r w:rsidRPr="00893445">
        <w:rPr>
          <w:rFonts w:ascii="Arial" w:hAnsi="Arial" w:cs="Arial"/>
        </w:rPr>
        <w:t xml:space="preserve">methodology by a discipline, such as the need to incorporate new technology or redesign </w:t>
      </w:r>
      <w:r w:rsidR="006918DC" w:rsidRPr="00893445">
        <w:rPr>
          <w:rFonts w:ascii="Arial" w:hAnsi="Arial" w:cs="Arial"/>
        </w:rPr>
        <w:t xml:space="preserve">of </w:t>
      </w:r>
      <w:r w:rsidRPr="00893445">
        <w:rPr>
          <w:rFonts w:ascii="Arial" w:hAnsi="Arial" w:cs="Arial"/>
        </w:rPr>
        <w:t>a program.</w:t>
      </w:r>
    </w:p>
    <w:p w:rsidR="003D7B73" w:rsidRPr="00893445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918DC" w:rsidRPr="00893445" w:rsidRDefault="00E6766C" w:rsidP="006918D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893445">
        <w:rPr>
          <w:rFonts w:ascii="Arial" w:hAnsi="Arial" w:cs="Arial"/>
        </w:rPr>
        <w:t xml:space="preserve">Continued and meaningful participation in student learning outcomes and the assessment cycle. </w:t>
      </w:r>
    </w:p>
    <w:p w:rsidR="00E6766C" w:rsidRPr="00E6766C" w:rsidRDefault="00E6766C" w:rsidP="00E6766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</w:rPr>
      </w:pPr>
    </w:p>
    <w:p w:rsidR="006918DC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Cost per FTES.</w:t>
      </w:r>
    </w:p>
    <w:p w:rsidR="006918DC" w:rsidRPr="006918DC" w:rsidRDefault="006918DC" w:rsidP="006918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918DC" w:rsidRPr="004A4C01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Ongoing operational costs changing disproportionately relative to others.</w:t>
      </w:r>
    </w:p>
    <w:p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918DC" w:rsidRDefault="006918DC" w:rsidP="00A61CA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Alignment with core missions:</w:t>
      </w:r>
    </w:p>
    <w:p w:rsidR="00B01761" w:rsidRDefault="00B01761" w:rsidP="006918D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6918DC">
        <w:rPr>
          <w:rFonts w:ascii="Arial" w:hAnsi="Arial" w:cs="Arial"/>
        </w:rPr>
        <w:t xml:space="preserve">Services and resources that </w:t>
      </w:r>
      <w:r w:rsidR="00893445">
        <w:rPr>
          <w:rFonts w:ascii="Arial" w:hAnsi="Arial" w:cs="Arial"/>
        </w:rPr>
        <w:t>align</w:t>
      </w:r>
      <w:r w:rsidR="006918DC">
        <w:rPr>
          <w:rFonts w:ascii="Arial" w:hAnsi="Arial" w:cs="Arial"/>
        </w:rPr>
        <w:t>.</w:t>
      </w:r>
    </w:p>
    <w:p w:rsidR="006918DC" w:rsidRPr="006918DC" w:rsidRDefault="006918DC" w:rsidP="006918DC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Program mix (Basic skills, Transfer, Workforce).</w:t>
      </w:r>
    </w:p>
    <w:p w:rsidR="003D7B73" w:rsidRPr="004A4C01" w:rsidRDefault="003D7B73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D7B73" w:rsidRPr="004A4C01" w:rsidRDefault="00590B65" w:rsidP="000F25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 w:right="-540"/>
        <w:rPr>
          <w:rFonts w:ascii="Arial" w:hAnsi="Arial" w:cs="Arial"/>
        </w:rPr>
      </w:pPr>
      <w:r>
        <w:rPr>
          <w:rFonts w:ascii="Arial" w:hAnsi="Arial" w:cs="Arial"/>
        </w:rPr>
        <w:t>Increase access and services to underrepresented students.</w:t>
      </w:r>
    </w:p>
    <w:p w:rsidR="00A61CA8" w:rsidRPr="004A4C01" w:rsidRDefault="00A61CA8" w:rsidP="00A61CA8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A61CA8" w:rsidRPr="004A4C01" w:rsidRDefault="00A61CA8" w:rsidP="00A61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4A4C01">
        <w:rPr>
          <w:rFonts w:ascii="Arial" w:hAnsi="Arial" w:cs="Arial"/>
        </w:rPr>
        <w:t>Contributes to Organizational Efficiency</w:t>
      </w:r>
    </w:p>
    <w:p w:rsidR="00A61CA8" w:rsidRPr="004A4C01" w:rsidRDefault="00A61CA8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61CA8" w:rsidRPr="004A4C01" w:rsidRDefault="004A4C01" w:rsidP="00A61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4A4C01">
        <w:rPr>
          <w:rFonts w:ascii="Arial" w:hAnsi="Arial" w:cs="Arial"/>
        </w:rPr>
        <w:t>L</w:t>
      </w:r>
      <w:r w:rsidR="00A61CA8" w:rsidRPr="004A4C01">
        <w:rPr>
          <w:rFonts w:ascii="Arial" w:hAnsi="Arial" w:cs="Arial"/>
        </w:rPr>
        <w:t>egal Mandates</w:t>
      </w:r>
    </w:p>
    <w:p w:rsidR="00A61CA8" w:rsidRPr="004A4C01" w:rsidRDefault="00A61CA8" w:rsidP="00A61C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61CA8" w:rsidRPr="004A4C01" w:rsidRDefault="00A61CA8" w:rsidP="00A61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4A4C01">
        <w:rPr>
          <w:rFonts w:ascii="Arial" w:hAnsi="Arial" w:cs="Arial"/>
        </w:rPr>
        <w:t>Future need</w:t>
      </w:r>
    </w:p>
    <w:p w:rsidR="003D7B73" w:rsidRPr="000F25DF" w:rsidRDefault="003D7B73" w:rsidP="00B0176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25D20" w:rsidRPr="000F25DF" w:rsidRDefault="00125D20" w:rsidP="00B01761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01761" w:rsidRPr="004A4C01" w:rsidRDefault="00B01761" w:rsidP="00B0176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A4C01">
        <w:rPr>
          <w:rFonts w:ascii="Arial" w:hAnsi="Arial" w:cs="Arial"/>
          <w:b/>
        </w:rPr>
        <w:t>Criteria that should not be used:</w:t>
      </w:r>
    </w:p>
    <w:p w:rsidR="00B01761" w:rsidRPr="00FB2C01" w:rsidRDefault="00B01761" w:rsidP="00FB2C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FB2C01">
        <w:rPr>
          <w:rFonts w:ascii="Arial" w:hAnsi="Arial" w:cs="Arial"/>
        </w:rPr>
        <w:t>Some money should go to each of the funding areas.</w:t>
      </w:r>
    </w:p>
    <w:p w:rsidR="003D7B73" w:rsidRPr="004A4C01" w:rsidRDefault="003D7B73" w:rsidP="00FB2C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578D4" w:rsidRPr="00FB2C01" w:rsidRDefault="00B01761" w:rsidP="00FB2C0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FB2C01">
        <w:rPr>
          <w:rFonts w:ascii="Arial" w:hAnsi="Arial" w:cs="Arial"/>
        </w:rPr>
        <w:t>The money should be equally distributed among the</w:t>
      </w:r>
      <w:r w:rsidR="00FB2C01" w:rsidRPr="00FB2C01">
        <w:rPr>
          <w:rFonts w:ascii="Arial" w:hAnsi="Arial" w:cs="Arial"/>
        </w:rPr>
        <w:t xml:space="preserve"> divisions and programs in the c</w:t>
      </w:r>
      <w:r w:rsidRPr="00FB2C01">
        <w:rPr>
          <w:rFonts w:ascii="Arial" w:hAnsi="Arial" w:cs="Arial"/>
        </w:rPr>
        <w:t>ollege.</w:t>
      </w:r>
    </w:p>
    <w:p w:rsidR="00FC2172" w:rsidRPr="000F25DF" w:rsidRDefault="00FC2172" w:rsidP="00B01761">
      <w:pPr>
        <w:rPr>
          <w:rFonts w:ascii="Arial" w:hAnsi="Arial" w:cs="Arial"/>
          <w:sz w:val="16"/>
          <w:szCs w:val="16"/>
        </w:rPr>
      </w:pPr>
    </w:p>
    <w:p w:rsidR="00FC2172" w:rsidRPr="000F25DF" w:rsidRDefault="00FC2172" w:rsidP="00B01761">
      <w:pPr>
        <w:rPr>
          <w:rFonts w:ascii="Arial" w:hAnsi="Arial" w:cs="Arial"/>
          <w:sz w:val="16"/>
          <w:szCs w:val="16"/>
        </w:rPr>
      </w:pPr>
    </w:p>
    <w:p w:rsidR="00FC2172" w:rsidRPr="004A4C01" w:rsidRDefault="00FC2172" w:rsidP="00FC2172">
      <w:pPr>
        <w:jc w:val="center"/>
        <w:rPr>
          <w:rFonts w:ascii="Arial" w:hAnsi="Arial" w:cs="Arial"/>
        </w:rPr>
      </w:pPr>
      <w:r w:rsidRPr="004A4C01">
        <w:rPr>
          <w:rFonts w:ascii="Arial" w:hAnsi="Arial" w:cs="Arial"/>
        </w:rPr>
        <w:t>p. 16 of SGHB</w:t>
      </w:r>
    </w:p>
    <w:sectPr w:rsidR="00FC2172" w:rsidRPr="004A4C01" w:rsidSect="000F25DF">
      <w:pgSz w:w="12240" w:h="15840"/>
      <w:pgMar w:top="540" w:right="1800" w:bottom="36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D3E66"/>
    <w:multiLevelType w:val="hybridMultilevel"/>
    <w:tmpl w:val="2E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A6C12"/>
    <w:multiLevelType w:val="hybridMultilevel"/>
    <w:tmpl w:val="9E3E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E0891"/>
    <w:multiLevelType w:val="hybridMultilevel"/>
    <w:tmpl w:val="9DEE5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C4278A"/>
    <w:multiLevelType w:val="hybridMultilevel"/>
    <w:tmpl w:val="236E9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useFELayout/>
  </w:compat>
  <w:rsids>
    <w:rsidRoot w:val="00B01761"/>
    <w:rsid w:val="000F25DF"/>
    <w:rsid w:val="00125D20"/>
    <w:rsid w:val="001606EF"/>
    <w:rsid w:val="001B24B2"/>
    <w:rsid w:val="002578D4"/>
    <w:rsid w:val="003D7B73"/>
    <w:rsid w:val="00471FE0"/>
    <w:rsid w:val="004A4C01"/>
    <w:rsid w:val="00525DCB"/>
    <w:rsid w:val="00590B65"/>
    <w:rsid w:val="005E6D5C"/>
    <w:rsid w:val="006918DC"/>
    <w:rsid w:val="006A0D86"/>
    <w:rsid w:val="007131AD"/>
    <w:rsid w:val="00893445"/>
    <w:rsid w:val="00A61CA8"/>
    <w:rsid w:val="00AF069B"/>
    <w:rsid w:val="00B01761"/>
    <w:rsid w:val="00BA7323"/>
    <w:rsid w:val="00BB1896"/>
    <w:rsid w:val="00C31BA7"/>
    <w:rsid w:val="00D27BA2"/>
    <w:rsid w:val="00D62070"/>
    <w:rsid w:val="00D81088"/>
    <w:rsid w:val="00DA79AC"/>
    <w:rsid w:val="00E6766C"/>
    <w:rsid w:val="00EB49E8"/>
    <w:rsid w:val="00F00C3C"/>
    <w:rsid w:val="00FB2C01"/>
    <w:rsid w:val="00FC2172"/>
    <w:rsid w:val="00FD2FFD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61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</dc:creator>
  <cp:keywords/>
  <dc:description/>
  <cp:lastModifiedBy>DG</cp:lastModifiedBy>
  <cp:revision>2</cp:revision>
  <cp:lastPrinted>2012-03-19T19:46:00Z</cp:lastPrinted>
  <dcterms:created xsi:type="dcterms:W3CDTF">2012-05-31T16:43:00Z</dcterms:created>
  <dcterms:modified xsi:type="dcterms:W3CDTF">2012-05-31T16:43:00Z</dcterms:modified>
</cp:coreProperties>
</file>